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7107" w:rsidRPr="00D37107" w:rsidRDefault="00D37107" w:rsidP="00D37107">
      <w:pPr>
        <w:jc w:val="right"/>
        <w:rPr>
          <w:color w:val="000000"/>
          <w:lang w:val="it-IT"/>
        </w:rPr>
      </w:pPr>
      <w:r w:rsidRPr="00D37107">
        <w:rPr>
          <w:color w:val="000000"/>
          <w:lang w:val="it-IT"/>
        </w:rPr>
        <w:t>OBRAZAC  3</w:t>
      </w:r>
    </w:p>
    <w:p w:rsidR="00D37107" w:rsidRPr="00D37107" w:rsidRDefault="00D37107" w:rsidP="00D37107">
      <w:pPr>
        <w:tabs>
          <w:tab w:val="left" w:pos="1701"/>
          <w:tab w:val="left" w:pos="4820"/>
        </w:tabs>
        <w:spacing w:after="0" w:line="240" w:lineRule="auto"/>
        <w:jc w:val="both"/>
        <w:rPr>
          <w:b/>
          <w:color w:val="000000"/>
          <w:lang w:val="pl-PL"/>
        </w:rPr>
      </w:pPr>
      <w:r w:rsidRPr="00D37107">
        <w:rPr>
          <w:b/>
          <w:color w:val="000000"/>
          <w:lang w:val="pl-PL"/>
        </w:rPr>
        <w:t>CRNA GORA</w:t>
      </w:r>
    </w:p>
    <w:p w:rsidR="00D37107" w:rsidRPr="00D37107" w:rsidRDefault="00D37107" w:rsidP="00D37107">
      <w:pPr>
        <w:tabs>
          <w:tab w:val="left" w:pos="1701"/>
          <w:tab w:val="left" w:pos="4820"/>
        </w:tabs>
        <w:spacing w:after="0" w:line="240" w:lineRule="auto"/>
        <w:jc w:val="both"/>
        <w:rPr>
          <w:color w:val="000000"/>
          <w:lang w:val="pl-PL"/>
        </w:rPr>
      </w:pPr>
      <w:r w:rsidRPr="00D37107">
        <w:rPr>
          <w:b/>
          <w:color w:val="000000"/>
          <w:lang w:val="pl-PL"/>
        </w:rPr>
        <w:t>UPRAVA</w:t>
      </w:r>
      <w:r w:rsidRPr="00D37107">
        <w:rPr>
          <w:color w:val="000000"/>
          <w:lang w:val="pl-PL"/>
        </w:rPr>
        <w:t xml:space="preserve"> </w:t>
      </w:r>
      <w:r w:rsidRPr="00D37107">
        <w:rPr>
          <w:b/>
          <w:color w:val="000000"/>
          <w:lang w:val="pl-PL"/>
        </w:rPr>
        <w:t>ZA SAOBRAĆAJ</w:t>
      </w:r>
    </w:p>
    <w:p w:rsidR="00D37107" w:rsidRPr="00D37107" w:rsidRDefault="00D37107" w:rsidP="00D37107">
      <w:pPr>
        <w:spacing w:after="0" w:line="240" w:lineRule="auto"/>
        <w:jc w:val="both"/>
        <w:rPr>
          <w:color w:val="000000"/>
          <w:lang w:val="pl-PL"/>
        </w:rPr>
      </w:pPr>
    </w:p>
    <w:p w:rsidR="00D37107" w:rsidRPr="00D37107" w:rsidRDefault="00D37107" w:rsidP="00D37107">
      <w:pPr>
        <w:spacing w:after="0" w:line="240" w:lineRule="auto"/>
        <w:jc w:val="both"/>
        <w:rPr>
          <w:b/>
          <w:lang w:val="it-IT"/>
        </w:rPr>
      </w:pPr>
    </w:p>
    <w:p w:rsidR="00D37107" w:rsidRPr="00D37107" w:rsidRDefault="00D37107" w:rsidP="00D37107">
      <w:pPr>
        <w:spacing w:after="0" w:line="240" w:lineRule="auto"/>
        <w:jc w:val="both"/>
        <w:rPr>
          <w:b/>
          <w:color w:val="000000"/>
          <w:lang w:val="it-IT"/>
        </w:rPr>
      </w:pPr>
      <w:r w:rsidRPr="00D37107">
        <w:rPr>
          <w:b/>
          <w:color w:val="000000"/>
          <w:lang w:val="it-IT"/>
        </w:rPr>
        <w:t xml:space="preserve">Broj iz evidencije postupaka javnih nabavki: </w:t>
      </w:r>
      <w:r w:rsidR="001F472B">
        <w:rPr>
          <w:b/>
          <w:color w:val="000000"/>
          <w:lang w:val="it-IT"/>
        </w:rPr>
        <w:t>22</w:t>
      </w:r>
      <w:r w:rsidRPr="00D37107">
        <w:rPr>
          <w:b/>
          <w:color w:val="000000"/>
          <w:lang w:val="it-IT"/>
        </w:rPr>
        <w:t>/19</w:t>
      </w:r>
    </w:p>
    <w:p w:rsidR="00D37107" w:rsidRPr="001B79AF" w:rsidRDefault="00D37107" w:rsidP="00D37107">
      <w:pPr>
        <w:spacing w:after="0" w:line="240" w:lineRule="auto"/>
        <w:jc w:val="both"/>
        <w:rPr>
          <w:color w:val="000000"/>
        </w:rPr>
      </w:pPr>
      <w:r w:rsidRPr="00D37107">
        <w:rPr>
          <w:b/>
          <w:color w:val="000000"/>
          <w:lang w:val="it-IT"/>
        </w:rPr>
        <w:t xml:space="preserve">Redni </w:t>
      </w:r>
      <w:r w:rsidRPr="001B79AF">
        <w:rPr>
          <w:b/>
          <w:color w:val="000000"/>
          <w:lang w:val="it-IT"/>
        </w:rPr>
        <w:t xml:space="preserve">broj iz Plana javnih nabavki: </w:t>
      </w:r>
      <w:r w:rsidR="001D41F7" w:rsidRPr="001B79AF">
        <w:rPr>
          <w:b/>
          <w:color w:val="000000"/>
          <w:lang w:val="it-IT"/>
        </w:rPr>
        <w:t>67</w:t>
      </w:r>
    </w:p>
    <w:p w:rsidR="00D37107" w:rsidRPr="001B79AF" w:rsidRDefault="00D37107" w:rsidP="00D37107">
      <w:pPr>
        <w:spacing w:after="0" w:line="240" w:lineRule="auto"/>
        <w:jc w:val="both"/>
        <w:rPr>
          <w:color w:val="000000"/>
          <w:sz w:val="20"/>
          <w:lang w:val="pl-PL"/>
        </w:rPr>
      </w:pPr>
      <w:r w:rsidRPr="001B79AF">
        <w:rPr>
          <w:color w:val="000000"/>
          <w:sz w:val="20"/>
          <w:lang w:val="it-IT"/>
        </w:rPr>
        <w:t>Broj Plana JN</w:t>
      </w:r>
      <w:r w:rsidRPr="001B79AF">
        <w:rPr>
          <w:b/>
          <w:color w:val="000000"/>
          <w:sz w:val="18"/>
          <w:szCs w:val="18"/>
          <w:lang w:val="it-IT"/>
        </w:rPr>
        <w:t>: </w:t>
      </w:r>
      <w:r w:rsidRPr="001B79AF">
        <w:rPr>
          <w:bCs/>
        </w:rPr>
        <w:t>01-1074/1</w:t>
      </w:r>
      <w:r w:rsidRPr="001B79AF">
        <w:rPr>
          <w:bCs/>
          <w:sz w:val="20"/>
          <w:szCs w:val="18"/>
        </w:rPr>
        <w:t>od 31/01/2019</w:t>
      </w:r>
      <w:r w:rsidRPr="001B79AF">
        <w:rPr>
          <w:bCs/>
          <w:sz w:val="20"/>
          <w:szCs w:val="18"/>
          <w:lang w:val="sr-Latn-ME"/>
        </w:rPr>
        <w:t>. godine</w:t>
      </w:r>
    </w:p>
    <w:p w:rsidR="00D37107" w:rsidRPr="001B79AF" w:rsidRDefault="00D37107" w:rsidP="00D37107">
      <w:pPr>
        <w:spacing w:after="0" w:line="240" w:lineRule="auto"/>
        <w:rPr>
          <w:color w:val="000000"/>
          <w:lang w:val="it-IT"/>
        </w:rPr>
      </w:pPr>
    </w:p>
    <w:p w:rsidR="00D37107" w:rsidRPr="00D37107" w:rsidRDefault="00D37107" w:rsidP="00D37107">
      <w:pPr>
        <w:spacing w:after="0" w:line="240" w:lineRule="auto"/>
        <w:rPr>
          <w:color w:val="000000"/>
          <w:lang w:val="it-IT"/>
        </w:rPr>
      </w:pPr>
      <w:r w:rsidRPr="001B79AF">
        <w:rPr>
          <w:color w:val="000000"/>
          <w:lang w:val="it-IT"/>
        </w:rPr>
        <w:t xml:space="preserve">Podgorica, </w:t>
      </w:r>
      <w:r w:rsidR="001D41F7" w:rsidRPr="001B79AF">
        <w:rPr>
          <w:b/>
          <w:color w:val="000000"/>
          <w:lang w:val="it-IT"/>
        </w:rPr>
        <w:t>31</w:t>
      </w:r>
      <w:r w:rsidRPr="001B79AF">
        <w:rPr>
          <w:b/>
          <w:color w:val="000000"/>
          <w:lang w:val="it-IT"/>
        </w:rPr>
        <w:t>.05.2019. godine</w:t>
      </w:r>
    </w:p>
    <w:p w:rsidR="00D37107" w:rsidRPr="00D37107" w:rsidRDefault="00D37107" w:rsidP="00D37107">
      <w:pPr>
        <w:rPr>
          <w:color w:val="000000"/>
          <w:lang w:val="it-IT"/>
        </w:rPr>
      </w:pPr>
    </w:p>
    <w:p w:rsidR="00D37107" w:rsidRPr="00D37107" w:rsidRDefault="00D37107" w:rsidP="00D37107">
      <w:pPr>
        <w:tabs>
          <w:tab w:val="left" w:pos="1276"/>
          <w:tab w:val="left" w:pos="3261"/>
        </w:tabs>
        <w:spacing w:after="0" w:line="240" w:lineRule="auto"/>
        <w:jc w:val="both"/>
        <w:rPr>
          <w:rFonts w:eastAsia="Calibri"/>
          <w:lang w:val="it-IT" w:bidi="ar-SA"/>
        </w:rPr>
      </w:pPr>
      <w:r w:rsidRPr="00D37107">
        <w:rPr>
          <w:rFonts w:eastAsia="Calibri"/>
          <w:lang w:val="it-IT" w:bidi="ar-SA"/>
        </w:rPr>
        <w:t xml:space="preserve">Na osnovu člana 54 stav 1 Zakona o javnim nabavkama </w:t>
      </w:r>
      <w:r w:rsidRPr="00D37107">
        <w:rPr>
          <w:rFonts w:eastAsia="Calibri"/>
          <w:lang w:val="sr-Latn-CS" w:bidi="ar-SA"/>
        </w:rPr>
        <w:t xml:space="preserve">(„Službeni list CG“,br. </w:t>
      </w:r>
      <w:r w:rsidRPr="00D37107">
        <w:rPr>
          <w:rFonts w:eastAsia="Calibri"/>
          <w:lang w:val="it-IT" w:bidi="ar-SA"/>
        </w:rPr>
        <w:t xml:space="preserve">42/11, 57/14, 28/15 i 42/17) </w:t>
      </w:r>
      <w:r w:rsidRPr="00D37107">
        <w:rPr>
          <w:rFonts w:eastAsia="Calibri"/>
          <w:b/>
          <w:lang w:val="it-IT" w:bidi="ar-SA"/>
        </w:rPr>
        <w:t xml:space="preserve">Uprava  za saobraćaj </w:t>
      </w:r>
      <w:r w:rsidRPr="00D37107">
        <w:rPr>
          <w:rFonts w:eastAsia="Calibri"/>
          <w:lang w:val="it-IT" w:bidi="ar-SA"/>
        </w:rPr>
        <w:t>objavljuje na Portalu javnih nabavki</w:t>
      </w:r>
    </w:p>
    <w:p w:rsidR="00D37107" w:rsidRPr="00D37107" w:rsidRDefault="00D37107" w:rsidP="00D37107">
      <w:pPr>
        <w:rPr>
          <w:color w:val="000000"/>
          <w:highlight w:val="yellow"/>
          <w:lang w:val="it-IT"/>
        </w:rPr>
      </w:pPr>
    </w:p>
    <w:p w:rsidR="00D37107" w:rsidRPr="00D37107" w:rsidRDefault="00D37107" w:rsidP="00D37107">
      <w:pPr>
        <w:rPr>
          <w:color w:val="000000"/>
          <w:highlight w:val="yellow"/>
          <w:lang w:val="it-IT"/>
        </w:rPr>
      </w:pPr>
    </w:p>
    <w:p w:rsidR="00D37107" w:rsidRPr="00D37107" w:rsidRDefault="00D37107" w:rsidP="00D37107">
      <w:pPr>
        <w:spacing w:before="480" w:after="0"/>
        <w:contextualSpacing/>
        <w:outlineLvl w:val="0"/>
        <w:rPr>
          <w:b/>
          <w:bCs/>
          <w:color w:val="000000"/>
          <w:highlight w:val="yellow"/>
          <w:lang w:val="it-IT"/>
        </w:rPr>
      </w:pPr>
    </w:p>
    <w:p w:rsidR="00D37107" w:rsidRPr="00D37107" w:rsidRDefault="00D37107" w:rsidP="00D37107">
      <w:pPr>
        <w:rPr>
          <w:highlight w:val="yellow"/>
          <w:lang w:val="it-IT"/>
        </w:rPr>
      </w:pPr>
    </w:p>
    <w:p w:rsidR="00D37107" w:rsidRPr="00D37107" w:rsidRDefault="00D37107" w:rsidP="00D37107">
      <w:pPr>
        <w:rPr>
          <w:highlight w:val="yellow"/>
          <w:lang w:val="it-IT"/>
        </w:rPr>
      </w:pPr>
    </w:p>
    <w:p w:rsidR="00D37107" w:rsidRPr="00D37107" w:rsidRDefault="00D37107" w:rsidP="00D37107">
      <w:pPr>
        <w:rPr>
          <w:highlight w:val="yellow"/>
          <w:lang w:val="it-IT"/>
        </w:rPr>
      </w:pPr>
    </w:p>
    <w:p w:rsidR="00D37107" w:rsidRPr="00D37107" w:rsidRDefault="00D37107" w:rsidP="00D37107">
      <w:pPr>
        <w:rPr>
          <w:lang w:val="it-IT"/>
        </w:rPr>
      </w:pPr>
    </w:p>
    <w:p w:rsidR="00D37107" w:rsidRPr="00D37107" w:rsidRDefault="00D37107" w:rsidP="00D37107">
      <w:pPr>
        <w:spacing w:after="0"/>
        <w:jc w:val="center"/>
        <w:rPr>
          <w:b/>
          <w:bCs/>
          <w:color w:val="000000"/>
          <w:sz w:val="28"/>
          <w:szCs w:val="28"/>
          <w:lang w:val="it-IT"/>
        </w:rPr>
      </w:pPr>
      <w:r w:rsidRPr="00D37107">
        <w:rPr>
          <w:b/>
          <w:bCs/>
          <w:color w:val="000000"/>
          <w:sz w:val="28"/>
          <w:szCs w:val="28"/>
          <w:lang w:val="it-IT"/>
        </w:rPr>
        <w:t>TENDERSKU DOKUMENTACIJU</w:t>
      </w:r>
    </w:p>
    <w:p w:rsidR="00D37107" w:rsidRPr="00D37107" w:rsidRDefault="00D37107" w:rsidP="00D37107">
      <w:pPr>
        <w:spacing w:after="0"/>
        <w:jc w:val="center"/>
        <w:rPr>
          <w:b/>
          <w:bCs/>
          <w:color w:val="000000"/>
          <w:sz w:val="28"/>
          <w:szCs w:val="28"/>
          <w:lang w:val="it-IT"/>
        </w:rPr>
      </w:pPr>
      <w:r w:rsidRPr="00D37107">
        <w:rPr>
          <w:b/>
          <w:bCs/>
          <w:color w:val="000000"/>
          <w:sz w:val="28"/>
          <w:szCs w:val="28"/>
          <w:lang w:val="it-IT"/>
        </w:rPr>
        <w:t xml:space="preserve">ZA OTVORENI POSTUPAK JAVNE NABAVKE </w:t>
      </w:r>
    </w:p>
    <w:p w:rsidR="00D37107" w:rsidRDefault="00D37107" w:rsidP="00D37107">
      <w:pPr>
        <w:spacing w:after="0"/>
        <w:jc w:val="center"/>
        <w:rPr>
          <w:b/>
          <w:bCs/>
          <w:color w:val="000000"/>
          <w:sz w:val="28"/>
          <w:szCs w:val="28"/>
          <w:lang w:val="it-IT"/>
        </w:rPr>
      </w:pPr>
      <w:r w:rsidRPr="00D37107">
        <w:rPr>
          <w:b/>
          <w:bCs/>
          <w:color w:val="000000"/>
          <w:sz w:val="28"/>
          <w:szCs w:val="28"/>
          <w:lang w:val="it-IT"/>
        </w:rPr>
        <w:t>USLUGA</w:t>
      </w:r>
    </w:p>
    <w:p w:rsidR="00C7628B" w:rsidRPr="00D37107" w:rsidRDefault="00C7628B" w:rsidP="00D37107">
      <w:pPr>
        <w:spacing w:after="0"/>
        <w:jc w:val="center"/>
        <w:rPr>
          <w:b/>
          <w:bCs/>
          <w:color w:val="000000"/>
          <w:sz w:val="28"/>
          <w:szCs w:val="28"/>
          <w:lang w:val="it-IT"/>
        </w:rPr>
      </w:pPr>
    </w:p>
    <w:p w:rsidR="001710DA" w:rsidRPr="001710DA" w:rsidRDefault="00C7628B" w:rsidP="001710DA">
      <w:pPr>
        <w:spacing w:after="0"/>
        <w:jc w:val="center"/>
        <w:rPr>
          <w:b/>
          <w:bCs/>
          <w:color w:val="000000"/>
          <w:sz w:val="28"/>
          <w:szCs w:val="28"/>
          <w:lang w:val="it-IT"/>
        </w:rPr>
      </w:pPr>
      <w:r w:rsidRPr="001710DA">
        <w:rPr>
          <w:b/>
          <w:bCs/>
          <w:color w:val="000000"/>
          <w:sz w:val="28"/>
          <w:szCs w:val="28"/>
          <w:lang w:val="it-IT"/>
        </w:rPr>
        <w:t xml:space="preserve">IZRADA TEHNIČKE DOKUMENTACIJE </w:t>
      </w:r>
    </w:p>
    <w:p w:rsidR="001710DA" w:rsidRPr="001710DA" w:rsidRDefault="00C7628B" w:rsidP="001710DA">
      <w:pPr>
        <w:spacing w:after="0"/>
        <w:jc w:val="center"/>
        <w:rPr>
          <w:b/>
          <w:bCs/>
          <w:color w:val="000000"/>
          <w:sz w:val="28"/>
          <w:szCs w:val="28"/>
          <w:lang w:val="it-IT"/>
        </w:rPr>
      </w:pPr>
      <w:r w:rsidRPr="001710DA">
        <w:rPr>
          <w:b/>
          <w:bCs/>
          <w:color w:val="000000"/>
          <w:sz w:val="28"/>
          <w:szCs w:val="28"/>
          <w:lang w:val="it-IT"/>
        </w:rPr>
        <w:t xml:space="preserve">ZA SANACIJU TRUPA MAGISTRALNOG PUTA </w:t>
      </w:r>
    </w:p>
    <w:p w:rsidR="00D37107" w:rsidRPr="001710DA" w:rsidRDefault="00C7628B" w:rsidP="001710DA">
      <w:pPr>
        <w:spacing w:after="0"/>
        <w:jc w:val="center"/>
        <w:rPr>
          <w:b/>
          <w:bCs/>
          <w:color w:val="000000"/>
          <w:sz w:val="28"/>
          <w:szCs w:val="28"/>
          <w:lang w:val="it-IT"/>
        </w:rPr>
      </w:pPr>
      <w:r w:rsidRPr="001710DA">
        <w:rPr>
          <w:b/>
          <w:bCs/>
          <w:color w:val="000000"/>
          <w:sz w:val="28"/>
          <w:szCs w:val="28"/>
          <w:lang w:val="it-IT"/>
        </w:rPr>
        <w:t>DEBELI BRIJEG - MELJINE NA LOKALITETU TOPLA </w:t>
      </w:r>
    </w:p>
    <w:p w:rsidR="00D37107" w:rsidRPr="001710DA" w:rsidRDefault="00D37107" w:rsidP="001710DA">
      <w:pPr>
        <w:spacing w:after="0"/>
        <w:jc w:val="center"/>
        <w:rPr>
          <w:b/>
          <w:bCs/>
          <w:color w:val="000000"/>
          <w:sz w:val="28"/>
          <w:szCs w:val="28"/>
          <w:lang w:val="it-IT"/>
        </w:rPr>
      </w:pPr>
      <w:r w:rsidRPr="001710DA">
        <w:rPr>
          <w:b/>
          <w:bCs/>
          <w:color w:val="000000"/>
          <w:sz w:val="28"/>
          <w:szCs w:val="28"/>
          <w:lang w:val="it-IT"/>
        </w:rPr>
        <w:br w:type="page"/>
      </w:r>
    </w:p>
    <w:p w:rsidR="00D37107" w:rsidRPr="00D37107" w:rsidRDefault="00D37107" w:rsidP="00D37107">
      <w:pPr>
        <w:jc w:val="center"/>
        <w:rPr>
          <w:b/>
          <w:bCs/>
          <w:color w:val="000000"/>
          <w:highlight w:val="yellow"/>
          <w:lang w:val="it-IT"/>
        </w:rPr>
      </w:pPr>
    </w:p>
    <w:p w:rsidR="00D37107" w:rsidRPr="00D37107" w:rsidRDefault="00D37107" w:rsidP="00D37107">
      <w:pPr>
        <w:jc w:val="center"/>
        <w:rPr>
          <w:b/>
          <w:bCs/>
          <w:color w:val="000000"/>
          <w:lang w:val="sr-Latn-CS"/>
        </w:rPr>
      </w:pPr>
      <w:r w:rsidRPr="00D37107">
        <w:rPr>
          <w:b/>
          <w:bCs/>
          <w:color w:val="000000"/>
          <w:lang w:val="it-IT"/>
        </w:rPr>
        <w:t>SADR</w:t>
      </w:r>
      <w:r w:rsidRPr="00D37107">
        <w:rPr>
          <w:b/>
          <w:bCs/>
          <w:color w:val="000000"/>
          <w:lang w:val="sr-Latn-CS"/>
        </w:rPr>
        <w:t>ŽAJ TENDERSKE DOKUMENTACIJE</w:t>
      </w:r>
    </w:p>
    <w:p w:rsidR="00D37107" w:rsidRPr="00D37107" w:rsidRDefault="00D37107" w:rsidP="00D37107">
      <w:pPr>
        <w:jc w:val="center"/>
        <w:rPr>
          <w:b/>
          <w:bCs/>
          <w:color w:val="000000"/>
          <w:lang w:val="sr-Latn-CS"/>
        </w:rPr>
      </w:pPr>
    </w:p>
    <w:p w:rsidR="00D37107" w:rsidRPr="00D37107" w:rsidRDefault="00D37107" w:rsidP="00D37107">
      <w:pPr>
        <w:spacing w:before="480" w:after="0"/>
        <w:contextualSpacing/>
        <w:jc w:val="center"/>
        <w:rPr>
          <w:b/>
          <w:bCs/>
        </w:rPr>
      </w:pPr>
    </w:p>
    <w:p w:rsidR="00BB2918" w:rsidRDefault="00D37107">
      <w:pPr>
        <w:pStyle w:val="TOC1"/>
        <w:rPr>
          <w:rFonts w:asciiTheme="minorHAnsi" w:eastAsiaTheme="minorEastAsia" w:hAnsiTheme="minorHAnsi" w:cstheme="minorBidi"/>
          <w:bCs w:val="0"/>
          <w:i w:val="0"/>
          <w:iCs w:val="0"/>
          <w:lang w:val="sr-Latn-ME" w:eastAsia="sr-Latn-ME" w:bidi="ar-SA"/>
        </w:rPr>
      </w:pPr>
      <w:r w:rsidRPr="00D37107">
        <w:rPr>
          <w:bCs w:val="0"/>
          <w:i w:val="0"/>
          <w:iCs w:val="0"/>
        </w:rPr>
        <w:fldChar w:fldCharType="begin"/>
      </w:r>
      <w:r w:rsidRPr="00D37107">
        <w:rPr>
          <w:bCs w:val="0"/>
          <w:i w:val="0"/>
          <w:iCs w:val="0"/>
        </w:rPr>
        <w:instrText xml:space="preserve"> TOC \o "1-1" \h \z \u </w:instrText>
      </w:r>
      <w:r w:rsidRPr="00D37107">
        <w:rPr>
          <w:bCs w:val="0"/>
          <w:i w:val="0"/>
          <w:iCs w:val="0"/>
        </w:rPr>
        <w:fldChar w:fldCharType="separate"/>
      </w:r>
      <w:hyperlink w:anchor="_Toc10101833" w:history="1">
        <w:r w:rsidR="00BB2918" w:rsidRPr="009E2DA2">
          <w:rPr>
            <w:rStyle w:val="Hyperlink"/>
            <w:b/>
          </w:rPr>
          <w:t>POZIV ZA JAVNO NADMETANJE U OTVORENOM POSTUPKU JAVNE NABAVKE</w:t>
        </w:r>
        <w:r w:rsidR="00BB2918">
          <w:rPr>
            <w:webHidden/>
          </w:rPr>
          <w:tab/>
        </w:r>
        <w:r w:rsidR="00BB2918">
          <w:rPr>
            <w:webHidden/>
          </w:rPr>
          <w:fldChar w:fldCharType="begin"/>
        </w:r>
        <w:r w:rsidR="00BB2918">
          <w:rPr>
            <w:webHidden/>
          </w:rPr>
          <w:instrText xml:space="preserve"> PAGEREF _Toc10101833 \h </w:instrText>
        </w:r>
        <w:r w:rsidR="00BB2918">
          <w:rPr>
            <w:webHidden/>
          </w:rPr>
        </w:r>
        <w:r w:rsidR="00BB2918">
          <w:rPr>
            <w:webHidden/>
          </w:rPr>
          <w:fldChar w:fldCharType="separate"/>
        </w:r>
        <w:r w:rsidR="00D938F7">
          <w:rPr>
            <w:webHidden/>
          </w:rPr>
          <w:t>3</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34" w:history="1">
        <w:r w:rsidR="00BB2918" w:rsidRPr="009E2DA2">
          <w:rPr>
            <w:rStyle w:val="Hyperlink"/>
          </w:rPr>
          <w:t>SPECIFIKACIJE PREDMETA JAVNE NABAVKE I PROJEKTNI ZADATAK</w:t>
        </w:r>
        <w:r w:rsidR="00BB2918">
          <w:rPr>
            <w:webHidden/>
          </w:rPr>
          <w:tab/>
        </w:r>
        <w:r w:rsidR="00BB2918">
          <w:rPr>
            <w:webHidden/>
          </w:rPr>
          <w:fldChar w:fldCharType="begin"/>
        </w:r>
        <w:r w:rsidR="00BB2918">
          <w:rPr>
            <w:webHidden/>
          </w:rPr>
          <w:instrText xml:space="preserve"> PAGEREF _Toc10101834 \h </w:instrText>
        </w:r>
        <w:r w:rsidR="00BB2918">
          <w:rPr>
            <w:webHidden/>
          </w:rPr>
        </w:r>
        <w:r w:rsidR="00BB2918">
          <w:rPr>
            <w:webHidden/>
          </w:rPr>
          <w:fldChar w:fldCharType="separate"/>
        </w:r>
        <w:r w:rsidR="00D938F7">
          <w:rPr>
            <w:webHidden/>
          </w:rPr>
          <w:t>8</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35" w:history="1">
        <w:r w:rsidR="00BB2918" w:rsidRPr="009E2DA2">
          <w:rPr>
            <w:rStyle w:val="Hyperlink"/>
          </w:rPr>
          <w:t>PROJEKTNI ZADATAK SA URBANISTIČKO-TEHNIČKIM USLOVIMA</w:t>
        </w:r>
        <w:r w:rsidR="00BB2918">
          <w:rPr>
            <w:webHidden/>
          </w:rPr>
          <w:tab/>
        </w:r>
        <w:r w:rsidR="00BB2918">
          <w:rPr>
            <w:webHidden/>
          </w:rPr>
          <w:fldChar w:fldCharType="begin"/>
        </w:r>
        <w:r w:rsidR="00BB2918">
          <w:rPr>
            <w:webHidden/>
          </w:rPr>
          <w:instrText xml:space="preserve"> PAGEREF _Toc10101835 \h </w:instrText>
        </w:r>
        <w:r w:rsidR="00BB2918">
          <w:rPr>
            <w:webHidden/>
          </w:rPr>
        </w:r>
        <w:r w:rsidR="00BB2918">
          <w:rPr>
            <w:webHidden/>
          </w:rPr>
          <w:fldChar w:fldCharType="separate"/>
        </w:r>
        <w:r w:rsidR="00D938F7">
          <w:rPr>
            <w:webHidden/>
          </w:rPr>
          <w:t>10</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36" w:history="1">
        <w:r w:rsidR="00BB2918" w:rsidRPr="009E2DA2">
          <w:rPr>
            <w:rStyle w:val="Hyperlink"/>
          </w:rPr>
          <w:t>1.UVOD</w:t>
        </w:r>
        <w:r w:rsidR="00BB2918">
          <w:rPr>
            <w:webHidden/>
          </w:rPr>
          <w:tab/>
        </w:r>
        <w:r w:rsidR="00BB2918">
          <w:rPr>
            <w:webHidden/>
          </w:rPr>
          <w:fldChar w:fldCharType="begin"/>
        </w:r>
        <w:r w:rsidR="00BB2918">
          <w:rPr>
            <w:webHidden/>
          </w:rPr>
          <w:instrText xml:space="preserve"> PAGEREF _Toc10101836 \h </w:instrText>
        </w:r>
        <w:r w:rsidR="00BB2918">
          <w:rPr>
            <w:webHidden/>
          </w:rPr>
        </w:r>
        <w:r w:rsidR="00BB2918">
          <w:rPr>
            <w:webHidden/>
          </w:rPr>
          <w:fldChar w:fldCharType="separate"/>
        </w:r>
        <w:r w:rsidR="00D938F7">
          <w:rPr>
            <w:webHidden/>
          </w:rPr>
          <w:t>17</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37" w:history="1">
        <w:r w:rsidR="00BB2918" w:rsidRPr="009E2DA2">
          <w:rPr>
            <w:rStyle w:val="Hyperlink"/>
          </w:rPr>
          <w:t>2. STRUKTURA TEHNIČKE DOKUMENTACIJE</w:t>
        </w:r>
        <w:r w:rsidR="00BB2918">
          <w:rPr>
            <w:webHidden/>
          </w:rPr>
          <w:tab/>
        </w:r>
        <w:r w:rsidR="00BB2918">
          <w:rPr>
            <w:webHidden/>
          </w:rPr>
          <w:fldChar w:fldCharType="begin"/>
        </w:r>
        <w:r w:rsidR="00BB2918">
          <w:rPr>
            <w:webHidden/>
          </w:rPr>
          <w:instrText xml:space="preserve"> PAGEREF _Toc10101837 \h </w:instrText>
        </w:r>
        <w:r w:rsidR="00BB2918">
          <w:rPr>
            <w:webHidden/>
          </w:rPr>
        </w:r>
        <w:r w:rsidR="00BB2918">
          <w:rPr>
            <w:webHidden/>
          </w:rPr>
          <w:fldChar w:fldCharType="separate"/>
        </w:r>
        <w:r w:rsidR="00D938F7">
          <w:rPr>
            <w:webHidden/>
          </w:rPr>
          <w:t>20</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38" w:history="1">
        <w:r w:rsidR="00BB2918" w:rsidRPr="009E2DA2">
          <w:rPr>
            <w:rStyle w:val="Hyperlink"/>
          </w:rPr>
          <w:t>3. OSNOVE ZA IZRADU PROJEKATA</w:t>
        </w:r>
        <w:r w:rsidR="00BB2918">
          <w:rPr>
            <w:webHidden/>
          </w:rPr>
          <w:tab/>
        </w:r>
        <w:r w:rsidR="00BB2918">
          <w:rPr>
            <w:webHidden/>
          </w:rPr>
          <w:fldChar w:fldCharType="begin"/>
        </w:r>
        <w:r w:rsidR="00BB2918">
          <w:rPr>
            <w:webHidden/>
          </w:rPr>
          <w:instrText xml:space="preserve"> PAGEREF _Toc10101838 \h </w:instrText>
        </w:r>
        <w:r w:rsidR="00BB2918">
          <w:rPr>
            <w:webHidden/>
          </w:rPr>
        </w:r>
        <w:r w:rsidR="00BB2918">
          <w:rPr>
            <w:webHidden/>
          </w:rPr>
          <w:fldChar w:fldCharType="separate"/>
        </w:r>
        <w:r w:rsidR="00D938F7">
          <w:rPr>
            <w:webHidden/>
          </w:rPr>
          <w:t>20</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39" w:history="1">
        <w:r w:rsidR="00BB2918" w:rsidRPr="009E2DA2">
          <w:rPr>
            <w:rStyle w:val="Hyperlink"/>
          </w:rPr>
          <w:t>4.SADRŽAJ GLAVNOG PROJEKTA</w:t>
        </w:r>
        <w:r w:rsidR="00BB2918">
          <w:rPr>
            <w:webHidden/>
          </w:rPr>
          <w:tab/>
        </w:r>
        <w:r w:rsidR="00BB2918">
          <w:rPr>
            <w:webHidden/>
          </w:rPr>
          <w:fldChar w:fldCharType="begin"/>
        </w:r>
        <w:r w:rsidR="00BB2918">
          <w:rPr>
            <w:webHidden/>
          </w:rPr>
          <w:instrText xml:space="preserve"> PAGEREF _Toc10101839 \h </w:instrText>
        </w:r>
        <w:r w:rsidR="00BB2918">
          <w:rPr>
            <w:webHidden/>
          </w:rPr>
        </w:r>
        <w:r w:rsidR="00BB2918">
          <w:rPr>
            <w:webHidden/>
          </w:rPr>
          <w:fldChar w:fldCharType="separate"/>
        </w:r>
        <w:r w:rsidR="00D938F7">
          <w:rPr>
            <w:webHidden/>
          </w:rPr>
          <w:t>22</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0" w:history="1">
        <w:r w:rsidR="00BB2918" w:rsidRPr="009E2DA2">
          <w:rPr>
            <w:rStyle w:val="Hyperlink"/>
          </w:rPr>
          <w:t>5.USLOVI OBRADE GENERALNOG I GLAVNOG PROJEKTA</w:t>
        </w:r>
        <w:r w:rsidR="00BB2918">
          <w:rPr>
            <w:webHidden/>
          </w:rPr>
          <w:tab/>
        </w:r>
        <w:r w:rsidR="00BB2918">
          <w:rPr>
            <w:webHidden/>
          </w:rPr>
          <w:fldChar w:fldCharType="begin"/>
        </w:r>
        <w:r w:rsidR="00BB2918">
          <w:rPr>
            <w:webHidden/>
          </w:rPr>
          <w:instrText xml:space="preserve"> PAGEREF _Toc10101840 \h </w:instrText>
        </w:r>
        <w:r w:rsidR="00BB2918">
          <w:rPr>
            <w:webHidden/>
          </w:rPr>
        </w:r>
        <w:r w:rsidR="00BB2918">
          <w:rPr>
            <w:webHidden/>
          </w:rPr>
          <w:fldChar w:fldCharType="separate"/>
        </w:r>
        <w:r w:rsidR="00D938F7">
          <w:rPr>
            <w:webHidden/>
          </w:rPr>
          <w:t>26</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1" w:history="1">
        <w:r w:rsidR="00BB2918" w:rsidRPr="009E2DA2">
          <w:rPr>
            <w:rStyle w:val="Hyperlink"/>
          </w:rPr>
          <w:t>IZJAVA NARUČIOCA DA ĆE UREDNO IZMIRIVATI OBAVEZE PREMA IZABRANOM PONUĐAČU</w:t>
        </w:r>
        <w:r w:rsidR="00BB2918">
          <w:rPr>
            <w:webHidden/>
          </w:rPr>
          <w:tab/>
        </w:r>
        <w:r w:rsidR="00BB2918">
          <w:rPr>
            <w:webHidden/>
          </w:rPr>
          <w:fldChar w:fldCharType="begin"/>
        </w:r>
        <w:r w:rsidR="00BB2918">
          <w:rPr>
            <w:webHidden/>
          </w:rPr>
          <w:instrText xml:space="preserve"> PAGEREF _Toc10101841 \h </w:instrText>
        </w:r>
        <w:r w:rsidR="00BB2918">
          <w:rPr>
            <w:webHidden/>
          </w:rPr>
        </w:r>
        <w:r w:rsidR="00BB2918">
          <w:rPr>
            <w:webHidden/>
          </w:rPr>
          <w:fldChar w:fldCharType="separate"/>
        </w:r>
        <w:r w:rsidR="00D938F7">
          <w:rPr>
            <w:webHidden/>
          </w:rPr>
          <w:t>46</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2" w:history="1">
        <w:r w:rsidR="00BB2918" w:rsidRPr="009E2DA2">
          <w:rPr>
            <w:rStyle w:val="Hyperlink"/>
          </w:rPr>
          <w:t xml:space="preserve">IZJAVA NARUČIOCA (OVLAŠĆENO LICE, SLUŽBENIK ZA JAVNE NABAVKE I LICA KOJA SU UČESTVOVALA U PLANIRANJU JAVNE NABAVKE) O NEPOSTOJANJU SUKOBA INTERESA </w:t>
        </w:r>
        <w:r w:rsidR="00BB2918">
          <w:rPr>
            <w:webHidden/>
          </w:rPr>
          <w:tab/>
        </w:r>
        <w:r w:rsidR="00BB2918">
          <w:rPr>
            <w:webHidden/>
          </w:rPr>
          <w:fldChar w:fldCharType="begin"/>
        </w:r>
        <w:r w:rsidR="00BB2918">
          <w:rPr>
            <w:webHidden/>
          </w:rPr>
          <w:instrText xml:space="preserve"> PAGEREF _Toc10101842 \h </w:instrText>
        </w:r>
        <w:r w:rsidR="00BB2918">
          <w:rPr>
            <w:webHidden/>
          </w:rPr>
        </w:r>
        <w:r w:rsidR="00BB2918">
          <w:rPr>
            <w:webHidden/>
          </w:rPr>
          <w:fldChar w:fldCharType="separate"/>
        </w:r>
        <w:r w:rsidR="00D938F7">
          <w:rPr>
            <w:webHidden/>
          </w:rPr>
          <w:t>47</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3" w:history="1">
        <w:r w:rsidR="00BB2918" w:rsidRPr="009E2DA2">
          <w:rPr>
            <w:rStyle w:val="Hyperlink"/>
          </w:rPr>
          <w:t>IZJAVA NARUČIOCA (ČLANOVA KOMISIJE ZA OTVARANJE I VREDNOVANJE PONUDE I LICA KOJA SU UČESTVOVALA U PRIPREMANJU TENDERSKE DOKUMENTACIJE) O NEPOSTOJANJU SUKOBA INTERESA</w:t>
        </w:r>
        <w:r w:rsidR="00BB2918">
          <w:rPr>
            <w:webHidden/>
          </w:rPr>
          <w:tab/>
        </w:r>
        <w:r w:rsidR="00BB2918">
          <w:rPr>
            <w:webHidden/>
          </w:rPr>
          <w:fldChar w:fldCharType="begin"/>
        </w:r>
        <w:r w:rsidR="00BB2918">
          <w:rPr>
            <w:webHidden/>
          </w:rPr>
          <w:instrText xml:space="preserve"> PAGEREF _Toc10101843 \h </w:instrText>
        </w:r>
        <w:r w:rsidR="00BB2918">
          <w:rPr>
            <w:webHidden/>
          </w:rPr>
        </w:r>
        <w:r w:rsidR="00BB2918">
          <w:rPr>
            <w:webHidden/>
          </w:rPr>
          <w:fldChar w:fldCharType="separate"/>
        </w:r>
        <w:r w:rsidR="00D938F7">
          <w:rPr>
            <w:webHidden/>
          </w:rPr>
          <w:t>48</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4" w:history="1">
        <w:r w:rsidR="00BB2918" w:rsidRPr="009E2DA2">
          <w:rPr>
            <w:rStyle w:val="Hyperlink"/>
            <w:b/>
          </w:rPr>
          <w:t>OBRAZAC PONUDE OBRASCIMA KOJE SA PRIPREMA PONUĐAČ</w:t>
        </w:r>
        <w:r w:rsidR="00BB2918">
          <w:rPr>
            <w:webHidden/>
          </w:rPr>
          <w:tab/>
        </w:r>
        <w:r w:rsidR="00BB2918">
          <w:rPr>
            <w:webHidden/>
          </w:rPr>
          <w:fldChar w:fldCharType="begin"/>
        </w:r>
        <w:r w:rsidR="00BB2918">
          <w:rPr>
            <w:webHidden/>
          </w:rPr>
          <w:instrText xml:space="preserve"> PAGEREF _Toc10101844 \h </w:instrText>
        </w:r>
        <w:r w:rsidR="00BB2918">
          <w:rPr>
            <w:webHidden/>
          </w:rPr>
        </w:r>
        <w:r w:rsidR="00BB2918">
          <w:rPr>
            <w:webHidden/>
          </w:rPr>
          <w:fldChar w:fldCharType="separate"/>
        </w:r>
        <w:r w:rsidR="00D938F7">
          <w:rPr>
            <w:webHidden/>
          </w:rPr>
          <w:t>49</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5" w:history="1">
        <w:r w:rsidR="00BB2918" w:rsidRPr="009E2DA2">
          <w:rPr>
            <w:rStyle w:val="Hyperlink"/>
            <w:b/>
          </w:rPr>
          <w:t>SADRŽAJ PONUDE</w:t>
        </w:r>
        <w:r w:rsidR="00BB2918">
          <w:rPr>
            <w:webHidden/>
          </w:rPr>
          <w:tab/>
        </w:r>
        <w:r w:rsidR="00BB2918">
          <w:rPr>
            <w:webHidden/>
          </w:rPr>
          <w:fldChar w:fldCharType="begin"/>
        </w:r>
        <w:r w:rsidR="00BB2918">
          <w:rPr>
            <w:webHidden/>
          </w:rPr>
          <w:instrText xml:space="preserve"> PAGEREF _Toc10101845 \h </w:instrText>
        </w:r>
        <w:r w:rsidR="00BB2918">
          <w:rPr>
            <w:webHidden/>
          </w:rPr>
        </w:r>
        <w:r w:rsidR="00BB2918">
          <w:rPr>
            <w:webHidden/>
          </w:rPr>
          <w:fldChar w:fldCharType="separate"/>
        </w:r>
        <w:r w:rsidR="00D938F7">
          <w:rPr>
            <w:webHidden/>
          </w:rPr>
          <w:t>51</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6" w:history="1">
        <w:r w:rsidR="00BB2918" w:rsidRPr="009E2DA2">
          <w:rPr>
            <w:rStyle w:val="Hyperlink"/>
            <w:b/>
          </w:rPr>
          <w:t>NACRT UGOVORA O JAVNOJ NABAVCI</w:t>
        </w:r>
        <w:r w:rsidR="00BB2918">
          <w:rPr>
            <w:webHidden/>
          </w:rPr>
          <w:tab/>
        </w:r>
        <w:r w:rsidR="00BB2918">
          <w:rPr>
            <w:webHidden/>
          </w:rPr>
          <w:fldChar w:fldCharType="begin"/>
        </w:r>
        <w:r w:rsidR="00BB2918">
          <w:rPr>
            <w:webHidden/>
          </w:rPr>
          <w:instrText xml:space="preserve"> PAGEREF _Toc10101846 \h </w:instrText>
        </w:r>
        <w:r w:rsidR="00BB2918">
          <w:rPr>
            <w:webHidden/>
          </w:rPr>
        </w:r>
        <w:r w:rsidR="00BB2918">
          <w:rPr>
            <w:webHidden/>
          </w:rPr>
          <w:fldChar w:fldCharType="separate"/>
        </w:r>
        <w:r w:rsidR="00D938F7">
          <w:rPr>
            <w:webHidden/>
          </w:rPr>
          <w:t>64</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7" w:history="1">
        <w:r w:rsidR="00BB2918" w:rsidRPr="009E2DA2">
          <w:rPr>
            <w:rStyle w:val="Hyperlink"/>
            <w:b/>
          </w:rPr>
          <w:t>UPUTSTVO PONUĐAČIMA ZA SAČINJAVANJE I PODNOŠENJE PONUDE</w:t>
        </w:r>
        <w:r w:rsidR="00BB2918">
          <w:rPr>
            <w:webHidden/>
          </w:rPr>
          <w:tab/>
        </w:r>
        <w:r w:rsidR="00BB2918">
          <w:rPr>
            <w:webHidden/>
          </w:rPr>
          <w:fldChar w:fldCharType="begin"/>
        </w:r>
        <w:r w:rsidR="00BB2918">
          <w:rPr>
            <w:webHidden/>
          </w:rPr>
          <w:instrText xml:space="preserve"> PAGEREF _Toc10101847 \h </w:instrText>
        </w:r>
        <w:r w:rsidR="00BB2918">
          <w:rPr>
            <w:webHidden/>
          </w:rPr>
        </w:r>
        <w:r w:rsidR="00BB2918">
          <w:rPr>
            <w:webHidden/>
          </w:rPr>
          <w:fldChar w:fldCharType="separate"/>
        </w:r>
        <w:r w:rsidR="00D938F7">
          <w:rPr>
            <w:webHidden/>
          </w:rPr>
          <w:t>68</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8" w:history="1">
        <w:r w:rsidR="00BB2918" w:rsidRPr="009E2DA2">
          <w:rPr>
            <w:rStyle w:val="Hyperlink"/>
            <w:b/>
          </w:rPr>
          <w:t>OVLAŠĆENJE ZA ZASTUPANJE I UČESTVOVANJE U POSTUPKU JAVNOG OTVARANJA PONUDA</w:t>
        </w:r>
        <w:r w:rsidR="00BB2918">
          <w:rPr>
            <w:webHidden/>
          </w:rPr>
          <w:tab/>
        </w:r>
        <w:r w:rsidR="00BB2918">
          <w:rPr>
            <w:webHidden/>
          </w:rPr>
          <w:fldChar w:fldCharType="begin"/>
        </w:r>
        <w:r w:rsidR="00BB2918">
          <w:rPr>
            <w:webHidden/>
          </w:rPr>
          <w:instrText xml:space="preserve"> PAGEREF _Toc10101848 \h </w:instrText>
        </w:r>
        <w:r w:rsidR="00BB2918">
          <w:rPr>
            <w:webHidden/>
          </w:rPr>
        </w:r>
        <w:r w:rsidR="00BB2918">
          <w:rPr>
            <w:webHidden/>
          </w:rPr>
          <w:fldChar w:fldCharType="separate"/>
        </w:r>
        <w:r w:rsidR="00D938F7">
          <w:rPr>
            <w:webHidden/>
          </w:rPr>
          <w:t>72</w:t>
        </w:r>
        <w:r w:rsidR="00BB2918">
          <w:rPr>
            <w:webHidden/>
          </w:rPr>
          <w:fldChar w:fldCharType="end"/>
        </w:r>
      </w:hyperlink>
    </w:p>
    <w:p w:rsidR="00BB2918" w:rsidRDefault="00A466CB">
      <w:pPr>
        <w:pStyle w:val="TOC1"/>
        <w:rPr>
          <w:rFonts w:asciiTheme="minorHAnsi" w:eastAsiaTheme="minorEastAsia" w:hAnsiTheme="minorHAnsi" w:cstheme="minorBidi"/>
          <w:bCs w:val="0"/>
          <w:i w:val="0"/>
          <w:iCs w:val="0"/>
          <w:lang w:val="sr-Latn-ME" w:eastAsia="sr-Latn-ME" w:bidi="ar-SA"/>
        </w:rPr>
      </w:pPr>
      <w:hyperlink w:anchor="_Toc10101849" w:history="1">
        <w:r w:rsidR="00BB2918" w:rsidRPr="009E2DA2">
          <w:rPr>
            <w:rStyle w:val="Hyperlink"/>
            <w:b/>
          </w:rPr>
          <w:t>UPUTSTVO O PRAVNOM SREDSTVU</w:t>
        </w:r>
        <w:r w:rsidR="00BB2918">
          <w:rPr>
            <w:webHidden/>
          </w:rPr>
          <w:tab/>
        </w:r>
        <w:r w:rsidR="00BB2918">
          <w:rPr>
            <w:webHidden/>
          </w:rPr>
          <w:fldChar w:fldCharType="begin"/>
        </w:r>
        <w:r w:rsidR="00BB2918">
          <w:rPr>
            <w:webHidden/>
          </w:rPr>
          <w:instrText xml:space="preserve"> PAGEREF _Toc10101849 \h </w:instrText>
        </w:r>
        <w:r w:rsidR="00BB2918">
          <w:rPr>
            <w:webHidden/>
          </w:rPr>
        </w:r>
        <w:r w:rsidR="00BB2918">
          <w:rPr>
            <w:webHidden/>
          </w:rPr>
          <w:fldChar w:fldCharType="separate"/>
        </w:r>
        <w:r w:rsidR="00D938F7">
          <w:rPr>
            <w:webHidden/>
          </w:rPr>
          <w:t>73</w:t>
        </w:r>
        <w:r w:rsidR="00BB2918">
          <w:rPr>
            <w:webHidden/>
          </w:rPr>
          <w:fldChar w:fldCharType="end"/>
        </w:r>
      </w:hyperlink>
    </w:p>
    <w:p w:rsidR="00D37107" w:rsidRPr="00D37107" w:rsidRDefault="00D37107" w:rsidP="00D37107">
      <w:pPr>
        <w:jc w:val="center"/>
      </w:pPr>
      <w:r w:rsidRPr="00D37107">
        <w:rPr>
          <w:rFonts w:eastAsia="PMingLiU"/>
          <w:lang w:eastAsia="zh-TW"/>
        </w:rPr>
        <w:fldChar w:fldCharType="end"/>
      </w:r>
    </w:p>
    <w:p w:rsidR="00D37107" w:rsidRPr="00D37107" w:rsidRDefault="00D37107" w:rsidP="00D37107">
      <w:pPr>
        <w:rPr>
          <w:highlight w:val="yellow"/>
        </w:rPr>
      </w:pPr>
      <w:r w:rsidRPr="00D37107">
        <w:br w:type="page"/>
      </w: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A6A6A6"/>
        <w:tabs>
          <w:tab w:val="left" w:pos="284"/>
        </w:tabs>
        <w:spacing w:before="480" w:after="0"/>
        <w:contextualSpacing/>
        <w:jc w:val="center"/>
        <w:outlineLvl w:val="0"/>
        <w:rPr>
          <w:b/>
          <w:bCs/>
          <w:i/>
          <w:iCs/>
          <w:color w:val="000000"/>
          <w:lang w:val="pl-PL"/>
        </w:rPr>
      </w:pPr>
      <w:bookmarkStart w:id="0" w:name="_Toc413332214"/>
      <w:bookmarkStart w:id="1" w:name="_Toc416180133"/>
      <w:bookmarkStart w:id="2" w:name="_Toc10101833"/>
      <w:r w:rsidRPr="00D37107">
        <w:rPr>
          <w:b/>
          <w:bCs/>
          <w:i/>
          <w:iCs/>
          <w:color w:val="000000"/>
        </w:rPr>
        <w:lastRenderedPageBreak/>
        <w:t>POZIV</w:t>
      </w:r>
      <w:bookmarkEnd w:id="0"/>
      <w:r w:rsidRPr="00D37107">
        <w:rPr>
          <w:b/>
          <w:bCs/>
          <w:i/>
          <w:iCs/>
          <w:color w:val="000000"/>
        </w:rPr>
        <w:t xml:space="preserve"> ZA JAVNO NADMETANJE U OTVORENOM POSTUPKU JAVNE NABAVKE</w:t>
      </w:r>
      <w:bookmarkEnd w:id="1"/>
      <w:bookmarkEnd w:id="2"/>
    </w:p>
    <w:p w:rsidR="00D37107" w:rsidRPr="00D37107" w:rsidRDefault="00D37107" w:rsidP="00D37107">
      <w:pPr>
        <w:spacing w:after="0" w:line="240" w:lineRule="auto"/>
        <w:ind w:left="360"/>
        <w:jc w:val="center"/>
        <w:rPr>
          <w:b/>
          <w:bCs/>
          <w:color w:val="000000"/>
          <w:lang w:val="pl-PL"/>
        </w:rPr>
      </w:pPr>
      <w:r w:rsidRPr="00D37107">
        <w:rPr>
          <w:b/>
          <w:bCs/>
          <w:color w:val="000000"/>
          <w:lang w:val="pl-PL"/>
        </w:rPr>
        <w:tab/>
      </w: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rPr>
      </w:pPr>
      <w:r w:rsidRPr="00D37107">
        <w:rPr>
          <w:b/>
          <w:bCs/>
          <w:color w:val="000000"/>
        </w:rPr>
        <w:t>I   Podaci o naručiocu</w:t>
      </w:r>
    </w:p>
    <w:p w:rsidR="00D37107" w:rsidRPr="00D37107" w:rsidRDefault="00D37107" w:rsidP="00D37107">
      <w:pPr>
        <w:spacing w:after="0" w:line="240" w:lineRule="auto"/>
        <w:jc w:val="both"/>
        <w:rPr>
          <w:b/>
          <w:bCs/>
          <w:color w:val="000000"/>
        </w:rPr>
      </w:pPr>
    </w:p>
    <w:tbl>
      <w:tblPr>
        <w:tblW w:w="9305" w:type="dxa"/>
        <w:tblInd w:w="-10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194"/>
        <w:gridCol w:w="4111"/>
      </w:tblGrid>
      <w:tr w:rsidR="00D37107" w:rsidRPr="00D37107" w:rsidTr="00E76FAE">
        <w:trPr>
          <w:trHeight w:val="547"/>
        </w:trPr>
        <w:tc>
          <w:tcPr>
            <w:tcW w:w="5194" w:type="dxa"/>
            <w:tcBorders>
              <w:top w:val="double" w:sz="4" w:space="0" w:color="auto"/>
              <w:left w:val="double" w:sz="4" w:space="0" w:color="auto"/>
              <w:bottom w:val="single" w:sz="4" w:space="0" w:color="auto"/>
              <w:right w:val="single" w:sz="4" w:space="0" w:color="auto"/>
            </w:tcBorders>
            <w:hideMark/>
          </w:tcPr>
          <w:p w:rsidR="00C7628B" w:rsidRDefault="00D37107" w:rsidP="00D37107">
            <w:pPr>
              <w:spacing w:after="0" w:line="240" w:lineRule="auto"/>
              <w:rPr>
                <w:color w:val="000000"/>
              </w:rPr>
            </w:pPr>
            <w:r w:rsidRPr="00D37107">
              <w:rPr>
                <w:color w:val="000000"/>
              </w:rPr>
              <w:t>Naručilac:</w:t>
            </w:r>
          </w:p>
          <w:p w:rsidR="00D37107" w:rsidRPr="00D37107" w:rsidRDefault="00D37107" w:rsidP="00D37107">
            <w:pPr>
              <w:spacing w:after="0" w:line="240" w:lineRule="auto"/>
              <w:rPr>
                <w:color w:val="000000"/>
              </w:rPr>
            </w:pPr>
            <w:r w:rsidRPr="00D37107">
              <w:rPr>
                <w:b/>
                <w:bCs/>
              </w:rPr>
              <w:t>Uprava za saobraćaj</w:t>
            </w:r>
          </w:p>
        </w:tc>
        <w:tc>
          <w:tcPr>
            <w:tcW w:w="4111" w:type="dxa"/>
            <w:tcBorders>
              <w:top w:val="double" w:sz="4" w:space="0" w:color="auto"/>
              <w:left w:val="single" w:sz="4" w:space="0" w:color="auto"/>
              <w:bottom w:val="single" w:sz="4" w:space="0" w:color="auto"/>
              <w:right w:val="double" w:sz="4" w:space="0" w:color="auto"/>
            </w:tcBorders>
            <w:hideMark/>
          </w:tcPr>
          <w:p w:rsidR="00D37107" w:rsidRPr="00D37107" w:rsidRDefault="00D37107" w:rsidP="00D37107">
            <w:pPr>
              <w:spacing w:after="0" w:line="240" w:lineRule="auto"/>
              <w:jc w:val="both"/>
              <w:rPr>
                <w:b/>
                <w:bCs/>
              </w:rPr>
            </w:pPr>
            <w:r w:rsidRPr="00D37107">
              <w:rPr>
                <w:color w:val="000000"/>
              </w:rPr>
              <w:t>Lice za davanje informacija:</w:t>
            </w:r>
          </w:p>
          <w:p w:rsidR="00D37107" w:rsidRPr="00D37107" w:rsidRDefault="00C7628B" w:rsidP="00D37107">
            <w:pPr>
              <w:spacing w:after="0" w:line="240" w:lineRule="auto"/>
              <w:jc w:val="both"/>
            </w:pPr>
            <w:r>
              <w:rPr>
                <w:b/>
                <w:bCs/>
              </w:rPr>
              <w:t>Milena Lopičić</w:t>
            </w:r>
            <w:r w:rsidR="00D37107" w:rsidRPr="00D37107">
              <w:rPr>
                <w:b/>
                <w:bCs/>
              </w:rPr>
              <w:t>, dipl.ing.građ.</w:t>
            </w:r>
          </w:p>
        </w:tc>
      </w:tr>
      <w:tr w:rsidR="00D37107" w:rsidRPr="00D37107" w:rsidTr="00E76FAE">
        <w:trPr>
          <w:trHeight w:val="139"/>
        </w:trPr>
        <w:tc>
          <w:tcPr>
            <w:tcW w:w="5194" w:type="dxa"/>
            <w:tcBorders>
              <w:top w:val="single" w:sz="4" w:space="0" w:color="auto"/>
              <w:left w:val="double" w:sz="4" w:space="0" w:color="auto"/>
              <w:bottom w:val="single" w:sz="4" w:space="0" w:color="auto"/>
              <w:right w:val="single" w:sz="4" w:space="0" w:color="auto"/>
            </w:tcBorders>
            <w:hideMark/>
          </w:tcPr>
          <w:p w:rsidR="00D37107" w:rsidRPr="00D37107" w:rsidRDefault="00D37107" w:rsidP="00D37107">
            <w:pPr>
              <w:spacing w:after="0" w:line="240" w:lineRule="auto"/>
              <w:jc w:val="both"/>
              <w:rPr>
                <w:color w:val="000000"/>
              </w:rPr>
            </w:pPr>
            <w:r w:rsidRPr="00D37107">
              <w:rPr>
                <w:color w:val="000000"/>
              </w:rPr>
              <w:t xml:space="preserve">Adresa:  </w:t>
            </w:r>
            <w:r w:rsidRPr="00D37107">
              <w:rPr>
                <w:b/>
                <w:bCs/>
              </w:rPr>
              <w:t>ul. IV proleterske br.19</w:t>
            </w:r>
          </w:p>
        </w:tc>
        <w:tc>
          <w:tcPr>
            <w:tcW w:w="4111" w:type="dxa"/>
            <w:tcBorders>
              <w:top w:val="single" w:sz="4" w:space="0" w:color="auto"/>
              <w:left w:val="single" w:sz="4" w:space="0" w:color="auto"/>
              <w:bottom w:val="single" w:sz="4" w:space="0" w:color="auto"/>
              <w:right w:val="double" w:sz="4" w:space="0" w:color="auto"/>
            </w:tcBorders>
            <w:hideMark/>
          </w:tcPr>
          <w:p w:rsidR="00D37107" w:rsidRPr="00D37107" w:rsidRDefault="00D37107" w:rsidP="00D37107">
            <w:pPr>
              <w:spacing w:after="0" w:line="240" w:lineRule="auto"/>
              <w:jc w:val="both"/>
              <w:rPr>
                <w:color w:val="000000"/>
              </w:rPr>
            </w:pPr>
            <w:r w:rsidRPr="00D37107">
              <w:rPr>
                <w:color w:val="000000"/>
              </w:rPr>
              <w:t>Poštanski broj:</w:t>
            </w:r>
            <w:r w:rsidRPr="00D37107">
              <w:rPr>
                <w:b/>
                <w:bCs/>
              </w:rPr>
              <w:t xml:space="preserve"> 81000</w:t>
            </w:r>
          </w:p>
        </w:tc>
      </w:tr>
      <w:tr w:rsidR="00D37107" w:rsidRPr="00D37107" w:rsidTr="00E76FAE">
        <w:trPr>
          <w:trHeight w:val="271"/>
        </w:trPr>
        <w:tc>
          <w:tcPr>
            <w:tcW w:w="5194" w:type="dxa"/>
            <w:tcBorders>
              <w:top w:val="single" w:sz="4" w:space="0" w:color="auto"/>
              <w:left w:val="double" w:sz="4" w:space="0" w:color="auto"/>
              <w:bottom w:val="single" w:sz="4" w:space="0" w:color="auto"/>
              <w:right w:val="single" w:sz="4" w:space="0" w:color="auto"/>
            </w:tcBorders>
            <w:hideMark/>
          </w:tcPr>
          <w:p w:rsidR="00D37107" w:rsidRPr="00D37107" w:rsidRDefault="00D37107" w:rsidP="00D37107">
            <w:pPr>
              <w:spacing w:after="0" w:line="240" w:lineRule="auto"/>
              <w:jc w:val="both"/>
              <w:rPr>
                <w:b/>
                <w:bCs/>
              </w:rPr>
            </w:pPr>
            <w:r w:rsidRPr="00D37107">
              <w:rPr>
                <w:color w:val="000000"/>
              </w:rPr>
              <w:t>Sjedište:</w:t>
            </w:r>
            <w:r w:rsidRPr="00D37107">
              <w:rPr>
                <w:b/>
                <w:bCs/>
              </w:rPr>
              <w:t xml:space="preserve"> Podgorica</w:t>
            </w:r>
          </w:p>
        </w:tc>
        <w:tc>
          <w:tcPr>
            <w:tcW w:w="4111" w:type="dxa"/>
            <w:tcBorders>
              <w:top w:val="single" w:sz="4" w:space="0" w:color="auto"/>
              <w:left w:val="single" w:sz="4" w:space="0" w:color="auto"/>
              <w:bottom w:val="single" w:sz="4" w:space="0" w:color="auto"/>
              <w:right w:val="double" w:sz="4" w:space="0" w:color="auto"/>
            </w:tcBorders>
            <w:hideMark/>
          </w:tcPr>
          <w:p w:rsidR="00D37107" w:rsidRPr="00D37107" w:rsidRDefault="00D37107" w:rsidP="00D37107">
            <w:pPr>
              <w:spacing w:after="0" w:line="240" w:lineRule="auto"/>
              <w:jc w:val="both"/>
              <w:rPr>
                <w:color w:val="000000"/>
              </w:rPr>
            </w:pPr>
            <w:r w:rsidRPr="00D37107">
              <w:rPr>
                <w:color w:val="000000"/>
              </w:rPr>
              <w:t xml:space="preserve">PIB (Matični broj): </w:t>
            </w:r>
            <w:r w:rsidRPr="00D37107">
              <w:rPr>
                <w:b/>
                <w:color w:val="000000"/>
              </w:rPr>
              <w:t>11045065</w:t>
            </w:r>
          </w:p>
        </w:tc>
      </w:tr>
      <w:tr w:rsidR="00D37107" w:rsidRPr="00D37107" w:rsidTr="00E76FAE">
        <w:trPr>
          <w:trHeight w:val="133"/>
        </w:trPr>
        <w:tc>
          <w:tcPr>
            <w:tcW w:w="5194" w:type="dxa"/>
            <w:tcBorders>
              <w:top w:val="single" w:sz="4" w:space="0" w:color="auto"/>
              <w:left w:val="double" w:sz="4" w:space="0" w:color="auto"/>
              <w:bottom w:val="single" w:sz="4" w:space="0" w:color="auto"/>
              <w:right w:val="single" w:sz="4" w:space="0" w:color="auto"/>
            </w:tcBorders>
            <w:hideMark/>
          </w:tcPr>
          <w:p w:rsidR="00D37107" w:rsidRPr="00D37107" w:rsidRDefault="00D37107" w:rsidP="00D37107">
            <w:pPr>
              <w:spacing w:after="0" w:line="240" w:lineRule="auto"/>
              <w:jc w:val="both"/>
              <w:rPr>
                <w:b/>
                <w:bCs/>
              </w:rPr>
            </w:pPr>
            <w:r w:rsidRPr="00D37107">
              <w:rPr>
                <w:color w:val="000000"/>
              </w:rPr>
              <w:t>Telefon:</w:t>
            </w:r>
            <w:r w:rsidRPr="00D37107">
              <w:rPr>
                <w:b/>
                <w:bCs/>
              </w:rPr>
              <w:t xml:space="preserve"> + 382 (0) 20 655 052; 655 364</w:t>
            </w:r>
          </w:p>
        </w:tc>
        <w:tc>
          <w:tcPr>
            <w:tcW w:w="4111" w:type="dxa"/>
            <w:tcBorders>
              <w:top w:val="single" w:sz="4" w:space="0" w:color="auto"/>
              <w:left w:val="single" w:sz="4" w:space="0" w:color="auto"/>
              <w:bottom w:val="single" w:sz="4" w:space="0" w:color="auto"/>
              <w:right w:val="double" w:sz="4" w:space="0" w:color="auto"/>
            </w:tcBorders>
            <w:hideMark/>
          </w:tcPr>
          <w:p w:rsidR="00D37107" w:rsidRPr="00D37107" w:rsidRDefault="00D37107" w:rsidP="00D37107">
            <w:pPr>
              <w:spacing w:after="0" w:line="240" w:lineRule="auto"/>
              <w:jc w:val="both"/>
              <w:rPr>
                <w:b/>
                <w:bCs/>
              </w:rPr>
            </w:pPr>
            <w:r w:rsidRPr="00D37107">
              <w:rPr>
                <w:color w:val="000000"/>
              </w:rPr>
              <w:t>Faks:</w:t>
            </w:r>
            <w:r w:rsidRPr="00D37107">
              <w:rPr>
                <w:b/>
                <w:bCs/>
              </w:rPr>
              <w:t xml:space="preserve">  +382 (0) 20 655 359</w:t>
            </w:r>
          </w:p>
        </w:tc>
      </w:tr>
      <w:tr w:rsidR="00D37107" w:rsidRPr="00D37107" w:rsidTr="00E76FAE">
        <w:trPr>
          <w:trHeight w:val="402"/>
        </w:trPr>
        <w:tc>
          <w:tcPr>
            <w:tcW w:w="5194" w:type="dxa"/>
            <w:tcBorders>
              <w:top w:val="single" w:sz="4" w:space="0" w:color="auto"/>
              <w:left w:val="double" w:sz="4" w:space="0" w:color="auto"/>
              <w:bottom w:val="double" w:sz="4" w:space="0" w:color="auto"/>
              <w:right w:val="single" w:sz="4" w:space="0" w:color="auto"/>
            </w:tcBorders>
            <w:hideMark/>
          </w:tcPr>
          <w:p w:rsidR="00D37107" w:rsidRPr="00D37107" w:rsidRDefault="00D37107" w:rsidP="00D37107">
            <w:pPr>
              <w:spacing w:after="0" w:line="240" w:lineRule="auto"/>
              <w:rPr>
                <w:b/>
                <w:bCs/>
              </w:rPr>
            </w:pPr>
            <w:r w:rsidRPr="00D37107">
              <w:rPr>
                <w:color w:val="000000"/>
              </w:rPr>
              <w:t>E-mail adresa:</w:t>
            </w:r>
          </w:p>
          <w:p w:rsidR="00D37107" w:rsidRPr="00D37107" w:rsidRDefault="00D37107" w:rsidP="00D37107">
            <w:pPr>
              <w:spacing w:after="0" w:line="240" w:lineRule="auto"/>
              <w:rPr>
                <w:color w:val="000000"/>
              </w:rPr>
            </w:pPr>
            <w:r w:rsidRPr="00D37107">
              <w:rPr>
                <w:b/>
                <w:bCs/>
              </w:rPr>
              <w:t>upravazasaobracaj@uzs.gov.me</w:t>
            </w:r>
          </w:p>
        </w:tc>
        <w:tc>
          <w:tcPr>
            <w:tcW w:w="4111" w:type="dxa"/>
            <w:tcBorders>
              <w:top w:val="single" w:sz="4" w:space="0" w:color="auto"/>
              <w:left w:val="single" w:sz="4" w:space="0" w:color="auto"/>
              <w:bottom w:val="double" w:sz="4" w:space="0" w:color="auto"/>
              <w:right w:val="double" w:sz="4" w:space="0" w:color="auto"/>
            </w:tcBorders>
            <w:hideMark/>
          </w:tcPr>
          <w:p w:rsidR="00D37107" w:rsidRPr="00D37107" w:rsidRDefault="00D37107" w:rsidP="00D37107">
            <w:pPr>
              <w:spacing w:after="0" w:line="240" w:lineRule="auto"/>
              <w:rPr>
                <w:color w:val="000000"/>
              </w:rPr>
            </w:pPr>
            <w:r w:rsidRPr="00D37107">
              <w:rPr>
                <w:color w:val="000000"/>
              </w:rPr>
              <w:t xml:space="preserve">Internet stranica (web): </w:t>
            </w:r>
            <w:r w:rsidRPr="00D37107">
              <w:rPr>
                <w:b/>
                <w:bCs/>
              </w:rPr>
              <w:t>http://www.uzs.gov.me</w:t>
            </w:r>
          </w:p>
        </w:tc>
      </w:tr>
    </w:tbl>
    <w:p w:rsidR="00D37107" w:rsidRPr="00D37107" w:rsidRDefault="00D37107" w:rsidP="00D37107">
      <w:pPr>
        <w:spacing w:after="0" w:line="240" w:lineRule="auto"/>
        <w:jc w:val="both"/>
        <w:rPr>
          <w:b/>
          <w:bCs/>
          <w:color w:val="000000"/>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pl-PL"/>
        </w:rPr>
      </w:pPr>
      <w:r w:rsidRPr="00D37107">
        <w:rPr>
          <w:b/>
          <w:bCs/>
          <w:color w:val="000000"/>
          <w:lang w:val="pl-PL"/>
        </w:rPr>
        <w:t>II Vrsta postupka</w:t>
      </w:r>
    </w:p>
    <w:p w:rsidR="00D37107" w:rsidRPr="00D37107" w:rsidRDefault="00D37107" w:rsidP="00D37107">
      <w:pPr>
        <w:spacing w:after="0" w:line="240" w:lineRule="auto"/>
        <w:jc w:val="both"/>
        <w:rPr>
          <w:color w:val="000000"/>
        </w:rPr>
      </w:pPr>
      <w:r w:rsidRPr="00D37107">
        <w:rPr>
          <w:color w:val="000000"/>
        </w:rPr>
        <w:t>- otvoreni postupak.</w:t>
      </w:r>
    </w:p>
    <w:p w:rsidR="00D37107" w:rsidRPr="00D37107" w:rsidRDefault="00D37107" w:rsidP="00D37107">
      <w:pPr>
        <w:spacing w:after="0" w:line="240" w:lineRule="auto"/>
        <w:jc w:val="both"/>
        <w:rPr>
          <w:color w:val="000000"/>
          <w:highlight w:val="yellow"/>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rPr>
      </w:pPr>
      <w:r w:rsidRPr="00D37107">
        <w:rPr>
          <w:b/>
          <w:bCs/>
          <w:color w:val="000000"/>
        </w:rPr>
        <w:t>III Predmet javne nabavke</w:t>
      </w:r>
    </w:p>
    <w:p w:rsidR="00D37107" w:rsidRPr="00D37107" w:rsidRDefault="00D37107" w:rsidP="00D37107">
      <w:pPr>
        <w:spacing w:after="0" w:line="240" w:lineRule="auto"/>
        <w:jc w:val="both"/>
        <w:rPr>
          <w:b/>
          <w:bCs/>
          <w:color w:val="000000"/>
          <w:highlight w:val="yellow"/>
        </w:rPr>
      </w:pPr>
    </w:p>
    <w:p w:rsidR="00D37107" w:rsidRPr="00D37107" w:rsidRDefault="00D37107" w:rsidP="00D37107">
      <w:pPr>
        <w:numPr>
          <w:ilvl w:val="0"/>
          <w:numId w:val="27"/>
        </w:numPr>
        <w:spacing w:after="0" w:line="240" w:lineRule="auto"/>
        <w:ind w:left="284"/>
        <w:contextualSpacing/>
        <w:jc w:val="both"/>
        <w:rPr>
          <w:b/>
          <w:bCs/>
          <w:color w:val="000000"/>
          <w:lang w:val="x-none" w:eastAsia="x-none"/>
        </w:rPr>
      </w:pPr>
      <w:r w:rsidRPr="00D37107">
        <w:rPr>
          <w:b/>
          <w:bCs/>
          <w:color w:val="000000"/>
          <w:lang w:val="x-none" w:eastAsia="x-none"/>
        </w:rPr>
        <w:t>Vrsta predmeta javne nabavke</w:t>
      </w:r>
    </w:p>
    <w:p w:rsidR="00D37107" w:rsidRPr="00D37107" w:rsidRDefault="00D37107" w:rsidP="00D37107">
      <w:pPr>
        <w:spacing w:after="0" w:line="240" w:lineRule="auto"/>
        <w:jc w:val="both"/>
        <w:rPr>
          <w:color w:val="000000"/>
        </w:rPr>
      </w:pPr>
      <w:r w:rsidRPr="00D37107">
        <w:rPr>
          <w:color w:val="000000"/>
        </w:rPr>
        <w:sym w:font="Wingdings" w:char="F078"/>
      </w:r>
      <w:r w:rsidRPr="00D37107">
        <w:rPr>
          <w:color w:val="000000"/>
        </w:rPr>
        <w:t xml:space="preserve"> Usluge </w:t>
      </w:r>
    </w:p>
    <w:p w:rsidR="00D37107" w:rsidRPr="00D37107" w:rsidRDefault="00D37107" w:rsidP="00D37107">
      <w:pPr>
        <w:spacing w:after="0" w:line="240" w:lineRule="auto"/>
        <w:jc w:val="both"/>
        <w:rPr>
          <w:color w:val="000000"/>
        </w:rPr>
      </w:pPr>
    </w:p>
    <w:p w:rsidR="00D37107" w:rsidRPr="00D37107" w:rsidRDefault="00D37107" w:rsidP="00D37107">
      <w:pPr>
        <w:numPr>
          <w:ilvl w:val="0"/>
          <w:numId w:val="27"/>
        </w:numPr>
        <w:spacing w:after="0" w:line="240" w:lineRule="auto"/>
        <w:ind w:left="284"/>
        <w:contextualSpacing/>
        <w:jc w:val="both"/>
        <w:rPr>
          <w:b/>
          <w:bCs/>
          <w:color w:val="000000"/>
          <w:lang w:val="x-none" w:eastAsia="x-none"/>
        </w:rPr>
      </w:pPr>
      <w:r w:rsidRPr="00D37107">
        <w:rPr>
          <w:b/>
          <w:bCs/>
          <w:color w:val="000000"/>
          <w:lang w:val="x-none" w:eastAsia="x-none"/>
        </w:rPr>
        <w:t>Opis predmeta javne nabavke</w:t>
      </w:r>
    </w:p>
    <w:p w:rsidR="00D37107" w:rsidRPr="00D37107" w:rsidRDefault="00D37107" w:rsidP="00D37107">
      <w:pPr>
        <w:spacing w:after="0" w:line="240" w:lineRule="auto"/>
        <w:contextualSpacing/>
        <w:jc w:val="both"/>
        <w:rPr>
          <w:bCs/>
          <w:lang w:val="x-none" w:eastAsia="x-none"/>
        </w:rPr>
      </w:pPr>
      <w:r w:rsidRPr="00D37107">
        <w:rPr>
          <w:lang w:val="x-none" w:eastAsia="x-none"/>
        </w:rPr>
        <w:t xml:space="preserve">Predmet javne nabavke </w:t>
      </w:r>
      <w:r w:rsidRPr="00D37107">
        <w:rPr>
          <w:lang w:val="sr-Latn-ME" w:eastAsia="x-none"/>
        </w:rPr>
        <w:t>je</w:t>
      </w:r>
      <w:r w:rsidRPr="00D37107">
        <w:rPr>
          <w:lang w:val="x-none" w:eastAsia="x-none"/>
        </w:rPr>
        <w:t xml:space="preserve"> </w:t>
      </w:r>
      <w:r w:rsidR="00C7628B">
        <w:rPr>
          <w:lang w:val="sr-Latn-ME" w:eastAsia="x-none"/>
        </w:rPr>
        <w:t>i</w:t>
      </w:r>
      <w:r w:rsidR="00C7628B" w:rsidRPr="00C7628B">
        <w:rPr>
          <w:lang w:val="pl-PL" w:eastAsia="x-none"/>
        </w:rPr>
        <w:t xml:space="preserve">zrada tehničke dokumentacije za sanaciju trupa magistralnog puta Debeli </w:t>
      </w:r>
      <w:r w:rsidR="00E76FAE">
        <w:rPr>
          <w:lang w:val="pl-PL" w:eastAsia="x-none"/>
        </w:rPr>
        <w:t>B</w:t>
      </w:r>
      <w:r w:rsidR="00C7628B" w:rsidRPr="00C7628B">
        <w:rPr>
          <w:lang w:val="pl-PL" w:eastAsia="x-none"/>
        </w:rPr>
        <w:t>rije</w:t>
      </w:r>
      <w:r w:rsidR="00683FDC">
        <w:rPr>
          <w:lang w:val="pl-PL" w:eastAsia="x-none"/>
        </w:rPr>
        <w:t>g - Meljine na lokalitetu Topla</w:t>
      </w:r>
      <w:r w:rsidRPr="00D37107">
        <w:rPr>
          <w:lang w:val="pl-PL" w:eastAsia="x-none"/>
        </w:rPr>
        <w:t>, u skladu sa Projektnim zadatkom koji je sastavni dio tenderske dokumentacije.</w:t>
      </w:r>
    </w:p>
    <w:p w:rsidR="00D37107" w:rsidRPr="00D37107" w:rsidRDefault="00D37107" w:rsidP="00D37107">
      <w:pPr>
        <w:spacing w:after="0" w:line="240" w:lineRule="auto"/>
        <w:ind w:left="720"/>
        <w:contextualSpacing/>
        <w:jc w:val="both"/>
        <w:rPr>
          <w:color w:val="000000"/>
          <w:highlight w:val="yellow"/>
          <w:lang w:val="x-none" w:eastAsia="x-none"/>
        </w:rPr>
      </w:pPr>
    </w:p>
    <w:p w:rsidR="00D37107" w:rsidRPr="00D37107" w:rsidRDefault="00D37107" w:rsidP="00D37107">
      <w:pPr>
        <w:numPr>
          <w:ilvl w:val="0"/>
          <w:numId w:val="27"/>
        </w:numPr>
        <w:spacing w:after="0" w:line="240" w:lineRule="auto"/>
        <w:ind w:left="284"/>
        <w:contextualSpacing/>
        <w:jc w:val="both"/>
        <w:rPr>
          <w:b/>
          <w:bCs/>
          <w:color w:val="000000"/>
          <w:lang w:val="x-none" w:eastAsia="x-none"/>
        </w:rPr>
      </w:pPr>
      <w:r w:rsidRPr="00D37107">
        <w:rPr>
          <w:b/>
          <w:bCs/>
          <w:color w:val="000000"/>
          <w:lang w:val="x-none" w:eastAsia="x-none"/>
        </w:rPr>
        <w:t>CPV – Jedinstveni rječnik javnih nabavki</w:t>
      </w:r>
    </w:p>
    <w:p w:rsidR="00D37107" w:rsidRPr="00D37107" w:rsidRDefault="00D37107" w:rsidP="00D37107">
      <w:pPr>
        <w:spacing w:after="0" w:line="240" w:lineRule="auto"/>
      </w:pPr>
      <w:r w:rsidRPr="00D37107">
        <w:t>71320000-7 Usluge tehničkog projektovanja</w:t>
      </w:r>
    </w:p>
    <w:p w:rsidR="00D37107" w:rsidRPr="00D37107" w:rsidRDefault="00D37107" w:rsidP="00D37107">
      <w:pPr>
        <w:spacing w:after="0" w:line="240" w:lineRule="auto"/>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color w:val="000000"/>
          <w:lang w:val="pl-PL"/>
        </w:rPr>
      </w:pPr>
      <w:r w:rsidRPr="00D37107">
        <w:rPr>
          <w:b/>
          <w:bCs/>
          <w:color w:val="000000"/>
          <w:lang w:val="pl-PL"/>
        </w:rPr>
        <w:t>IV  Zaključivanje okvirnog sporazuma</w:t>
      </w:r>
    </w:p>
    <w:p w:rsidR="00D37107" w:rsidRPr="00D37107" w:rsidRDefault="00D37107" w:rsidP="00D37107">
      <w:pPr>
        <w:tabs>
          <w:tab w:val="left" w:pos="6945"/>
        </w:tabs>
        <w:spacing w:after="0" w:line="240" w:lineRule="auto"/>
        <w:jc w:val="both"/>
        <w:rPr>
          <w:color w:val="000000"/>
          <w:lang w:val="pl-PL"/>
        </w:rPr>
      </w:pPr>
    </w:p>
    <w:p w:rsidR="00D37107" w:rsidRPr="00D37107" w:rsidRDefault="00D37107" w:rsidP="00D37107">
      <w:pPr>
        <w:tabs>
          <w:tab w:val="left" w:pos="6945"/>
        </w:tabs>
        <w:spacing w:after="0" w:line="240" w:lineRule="auto"/>
        <w:jc w:val="both"/>
        <w:rPr>
          <w:color w:val="000000"/>
          <w:lang w:val="pl-PL"/>
        </w:rPr>
      </w:pPr>
      <w:r w:rsidRPr="00D37107">
        <w:rPr>
          <w:color w:val="000000"/>
          <w:lang w:val="pl-PL"/>
        </w:rPr>
        <w:t>Zaključiće se okvirni sporazum:</w:t>
      </w:r>
      <w:r w:rsidRPr="00D37107">
        <w:rPr>
          <w:color w:val="000000"/>
          <w:lang w:val="pl-PL"/>
        </w:rPr>
        <w:tab/>
      </w:r>
    </w:p>
    <w:p w:rsidR="00D37107" w:rsidRPr="00D37107" w:rsidRDefault="00D37107" w:rsidP="00D37107">
      <w:pPr>
        <w:spacing w:after="0" w:line="240" w:lineRule="auto"/>
        <w:jc w:val="both"/>
        <w:rPr>
          <w:color w:val="000000"/>
          <w:highlight w:val="yellow"/>
          <w:lang w:val="da-DK"/>
        </w:rPr>
      </w:pPr>
      <w:r w:rsidRPr="00D37107">
        <w:rPr>
          <w:color w:val="000000"/>
        </w:rPr>
        <w:sym w:font="Wingdings" w:char="F078"/>
      </w:r>
      <w:r w:rsidRPr="00D37107">
        <w:rPr>
          <w:color w:val="000000"/>
          <w:lang w:val="da-DK"/>
        </w:rPr>
        <w:t xml:space="preserve"> ne</w:t>
      </w:r>
    </w:p>
    <w:p w:rsidR="00D37107" w:rsidRPr="00D37107" w:rsidRDefault="00D37107" w:rsidP="00D37107">
      <w:pPr>
        <w:spacing w:after="0" w:line="240" w:lineRule="auto"/>
        <w:jc w:val="both"/>
        <w:rPr>
          <w:color w:val="000000"/>
          <w:highlight w:val="yellow"/>
          <w:lang w:val="pl-PL"/>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pl-PL"/>
        </w:rPr>
      </w:pPr>
      <w:r w:rsidRPr="00D37107">
        <w:rPr>
          <w:b/>
          <w:bCs/>
          <w:color w:val="000000"/>
        </w:rPr>
        <w:t xml:space="preserve">V Način određivanja predmeta i </w:t>
      </w:r>
      <w:r w:rsidRPr="00D37107">
        <w:rPr>
          <w:b/>
          <w:bCs/>
          <w:color w:val="000000"/>
          <w:lang w:val="pl-PL"/>
        </w:rPr>
        <w:t>procijenjena vrijednost javne nabavke</w:t>
      </w:r>
      <w:r w:rsidRPr="00D37107">
        <w:rPr>
          <w:b/>
          <w:bCs/>
          <w:color w:val="000000"/>
        </w:rPr>
        <w:t>:</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b/>
          <w:bCs/>
          <w:color w:val="000000"/>
          <w:lang w:val="pl-PL"/>
        </w:rPr>
      </w:pPr>
      <w:r w:rsidRPr="00D37107">
        <w:rPr>
          <w:color w:val="000000"/>
        </w:rPr>
        <w:sym w:font="Wingdings" w:char="F078"/>
      </w:r>
      <w:r w:rsidRPr="00D37107">
        <w:rPr>
          <w:b/>
          <w:bCs/>
          <w:color w:val="000000"/>
          <w:lang w:val="pl-PL"/>
        </w:rPr>
        <w:t>Procijenjena vrijednost predmeta nabavke bez zaključivanja okvirnog sporazuma</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rPr>
      </w:pPr>
      <w:r w:rsidRPr="00D37107">
        <w:rPr>
          <w:color w:val="000000"/>
        </w:rPr>
        <w:t>Predmet javne nabavke se nabavlja:</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rPr>
      </w:pPr>
      <w:r w:rsidRPr="00D37107">
        <w:rPr>
          <w:color w:val="000000"/>
        </w:rPr>
        <w:sym w:font="Wingdings" w:char="F078"/>
      </w:r>
      <w:r w:rsidRPr="00D37107">
        <w:rPr>
          <w:color w:val="000000"/>
        </w:rPr>
        <w:t xml:space="preserve"> kao cjelina,</w:t>
      </w:r>
      <w:r w:rsidRPr="00D37107">
        <w:rPr>
          <w:color w:val="000000"/>
          <w:lang w:val="pl-PL"/>
        </w:rPr>
        <w:t xml:space="preserve"> procijenjene vrijednosti sa uračunatim PDV-om </w:t>
      </w:r>
      <w:r w:rsidR="00E90C33">
        <w:rPr>
          <w:b/>
          <w:lang w:val="pl-PL"/>
        </w:rPr>
        <w:t>3</w:t>
      </w:r>
      <w:r w:rsidRPr="00D37107">
        <w:rPr>
          <w:b/>
          <w:lang w:val="pl-PL"/>
        </w:rPr>
        <w:t>0.000,00</w:t>
      </w:r>
      <w:r w:rsidRPr="00D37107">
        <w:rPr>
          <w:b/>
          <w:color w:val="000000"/>
          <w:lang w:val="pl-PL"/>
        </w:rPr>
        <w:t xml:space="preserve"> €</w:t>
      </w:r>
    </w:p>
    <w:p w:rsidR="00D37107" w:rsidRPr="00D37107" w:rsidRDefault="00D37107" w:rsidP="00D37107">
      <w:pPr>
        <w:spacing w:after="0" w:line="240" w:lineRule="auto"/>
        <w:jc w:val="both"/>
        <w:rPr>
          <w:color w:val="000000"/>
          <w:highlight w:val="yellow"/>
        </w:rPr>
      </w:pPr>
    </w:p>
    <w:p w:rsidR="00D37107" w:rsidRPr="00D37107" w:rsidRDefault="00D37107" w:rsidP="00D37107">
      <w:pPr>
        <w:pBdr>
          <w:top w:val="single" w:sz="4" w:space="1" w:color="auto"/>
          <w:left w:val="single" w:sz="4" w:space="0" w:color="auto"/>
          <w:bottom w:val="single" w:sz="4" w:space="1" w:color="auto"/>
          <w:right w:val="single" w:sz="4" w:space="4" w:color="auto"/>
        </w:pBdr>
        <w:shd w:val="clear" w:color="auto" w:fill="D9D9D9"/>
        <w:spacing w:after="0" w:line="240" w:lineRule="auto"/>
        <w:jc w:val="both"/>
        <w:rPr>
          <w:b/>
          <w:bCs/>
          <w:color w:val="000000"/>
        </w:rPr>
      </w:pPr>
      <w:r w:rsidRPr="00D37107">
        <w:rPr>
          <w:b/>
          <w:bCs/>
          <w:color w:val="000000"/>
        </w:rPr>
        <w:t>VI Mogu</w:t>
      </w:r>
      <w:r w:rsidRPr="00D37107">
        <w:rPr>
          <w:b/>
          <w:bCs/>
          <w:color w:val="000000"/>
          <w:lang w:val="hr-HR"/>
        </w:rPr>
        <w:t>ć</w:t>
      </w:r>
      <w:r w:rsidRPr="00D37107">
        <w:rPr>
          <w:b/>
          <w:bCs/>
          <w:color w:val="000000"/>
        </w:rPr>
        <w:t>nost podnošenja alternativnih ponuda</w:t>
      </w:r>
    </w:p>
    <w:p w:rsidR="00D37107" w:rsidRPr="00D37107" w:rsidRDefault="00D37107" w:rsidP="00D37107">
      <w:pPr>
        <w:spacing w:after="0" w:line="240" w:lineRule="auto"/>
        <w:jc w:val="both"/>
        <w:rPr>
          <w:color w:val="000000"/>
          <w:lang w:val="pl-PL"/>
        </w:rPr>
      </w:pPr>
      <w:r w:rsidRPr="00D37107">
        <w:rPr>
          <w:color w:val="000000"/>
        </w:rPr>
        <w:sym w:font="Wingdings" w:char="F078"/>
      </w:r>
      <w:r w:rsidRPr="00D37107">
        <w:rPr>
          <w:color w:val="000000"/>
          <w:lang w:val="pl-PL"/>
        </w:rPr>
        <w:t xml:space="preserve"> ne</w:t>
      </w:r>
    </w:p>
    <w:p w:rsidR="00D37107" w:rsidRPr="00D37107" w:rsidRDefault="00D37107" w:rsidP="00D37107">
      <w:pPr>
        <w:spacing w:after="0" w:line="240" w:lineRule="auto"/>
        <w:jc w:val="both"/>
        <w:rPr>
          <w:i/>
          <w:iCs/>
          <w:color w:val="000000"/>
          <w:highlight w:val="yellow"/>
          <w:lang w:val="pl-PL"/>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sr-Latn-CS"/>
        </w:rPr>
      </w:pPr>
      <w:r w:rsidRPr="00D37107">
        <w:rPr>
          <w:b/>
          <w:bCs/>
          <w:color w:val="000000"/>
          <w:lang w:val="sr-Latn-CS"/>
        </w:rPr>
        <w:t>VII Uslovi za učešće u postupku javne nabavke</w:t>
      </w:r>
    </w:p>
    <w:p w:rsidR="00D37107" w:rsidRPr="00D37107" w:rsidRDefault="00D37107" w:rsidP="00D37107">
      <w:pPr>
        <w:spacing w:after="0" w:line="240" w:lineRule="auto"/>
        <w:jc w:val="both"/>
        <w:rPr>
          <w:b/>
          <w:bCs/>
          <w:color w:val="000000"/>
          <w:lang w:val="sr-Latn-CS"/>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u w:val="single"/>
          <w:lang w:val="sl-SI"/>
        </w:rPr>
      </w:pPr>
      <w:r w:rsidRPr="00D37107">
        <w:rPr>
          <w:b/>
          <w:bCs/>
          <w:color w:val="000000"/>
          <w:lang w:val="sl-SI"/>
        </w:rPr>
        <w:t>a) Obavezni uslovi</w:t>
      </w:r>
    </w:p>
    <w:p w:rsidR="00D37107" w:rsidRPr="00D37107" w:rsidRDefault="00D37107" w:rsidP="00D37107">
      <w:pPr>
        <w:spacing w:after="0" w:line="240" w:lineRule="auto"/>
        <w:jc w:val="both"/>
        <w:rPr>
          <w:b/>
          <w:bCs/>
          <w:i/>
          <w:iCs/>
          <w:color w:val="000000"/>
          <w:u w:val="single"/>
          <w:lang w:val="sl-SI"/>
        </w:rPr>
      </w:pPr>
    </w:p>
    <w:p w:rsidR="00D37107" w:rsidRPr="00D37107" w:rsidRDefault="00D37107" w:rsidP="00D37107">
      <w:pPr>
        <w:autoSpaceDE w:val="0"/>
        <w:autoSpaceDN w:val="0"/>
        <w:adjustRightInd w:val="0"/>
        <w:spacing w:after="0" w:line="240" w:lineRule="auto"/>
        <w:jc w:val="both"/>
        <w:rPr>
          <w:color w:val="000000"/>
        </w:rPr>
      </w:pPr>
      <w:r w:rsidRPr="00D37107">
        <w:rPr>
          <w:color w:val="000000"/>
        </w:rPr>
        <w:t>U postupku javne nabavke može da učestvuje samo ponuđač koji:</w:t>
      </w:r>
    </w:p>
    <w:p w:rsidR="00D37107" w:rsidRPr="00D37107" w:rsidRDefault="00D37107" w:rsidP="00D37107">
      <w:pPr>
        <w:autoSpaceDE w:val="0"/>
        <w:autoSpaceDN w:val="0"/>
        <w:adjustRightInd w:val="0"/>
        <w:spacing w:after="0" w:line="240" w:lineRule="auto"/>
        <w:ind w:left="284" w:hanging="240"/>
        <w:jc w:val="both"/>
        <w:rPr>
          <w:color w:val="000000"/>
        </w:rPr>
      </w:pPr>
      <w:r w:rsidRPr="00D37107">
        <w:rPr>
          <w:color w:val="000000"/>
        </w:rPr>
        <w:t>1) je upisan u registar kod organa nadležnog za registraciju privrednih subjekata;</w:t>
      </w:r>
    </w:p>
    <w:p w:rsidR="00D37107" w:rsidRPr="00D37107" w:rsidRDefault="00D37107" w:rsidP="00D37107">
      <w:pPr>
        <w:autoSpaceDE w:val="0"/>
        <w:autoSpaceDN w:val="0"/>
        <w:adjustRightInd w:val="0"/>
        <w:spacing w:after="0" w:line="240" w:lineRule="auto"/>
        <w:ind w:left="284" w:hanging="240"/>
        <w:jc w:val="both"/>
        <w:rPr>
          <w:color w:val="000000"/>
        </w:rPr>
      </w:pPr>
      <w:r w:rsidRPr="00D37107">
        <w:rPr>
          <w:color w:val="000000"/>
        </w:rPr>
        <w:t>2) je uredno izvršio sve obaveze po osnovu poreza i doprinosa u skladu sa zakonom, odnosno propisima države u kojoj ima sjedište;</w:t>
      </w:r>
    </w:p>
    <w:p w:rsidR="00C814A4" w:rsidRDefault="00D37107" w:rsidP="00D37107">
      <w:pPr>
        <w:autoSpaceDE w:val="0"/>
        <w:autoSpaceDN w:val="0"/>
        <w:adjustRightInd w:val="0"/>
        <w:spacing w:after="0" w:line="240" w:lineRule="auto"/>
        <w:ind w:left="284" w:hanging="240"/>
        <w:jc w:val="both"/>
        <w:rPr>
          <w:color w:val="000000"/>
        </w:rPr>
      </w:pPr>
      <w:r w:rsidRPr="00D37107">
        <w:rPr>
          <w:color w:val="000000"/>
        </w:rPr>
        <w:t>3) dokaže da on odnosno njegov zakonski zastupnik nije pravosnažno osuđivan za neko od krivičnih djela organizovanog kriminala sa elementima korupcije, pranja novca i prevare;</w:t>
      </w:r>
    </w:p>
    <w:p w:rsidR="00D37107" w:rsidRPr="00C814A4" w:rsidRDefault="00D37107" w:rsidP="00C814A4">
      <w:pPr>
        <w:jc w:val="right"/>
      </w:pPr>
    </w:p>
    <w:p w:rsidR="00D37107" w:rsidRPr="00D37107" w:rsidRDefault="00D37107" w:rsidP="00D37107">
      <w:pPr>
        <w:autoSpaceDE w:val="0"/>
        <w:autoSpaceDN w:val="0"/>
        <w:adjustRightInd w:val="0"/>
        <w:spacing w:after="0" w:line="240" w:lineRule="auto"/>
        <w:ind w:left="284" w:hanging="240"/>
        <w:jc w:val="both"/>
        <w:rPr>
          <w:color w:val="000000"/>
        </w:rPr>
      </w:pPr>
      <w:r w:rsidRPr="00D37107">
        <w:rPr>
          <w:color w:val="000000"/>
        </w:rPr>
        <w:lastRenderedPageBreak/>
        <w:t>4) ima dozvolu, licencu, odobrenje ili drugi akt za obavljanje djelatnosti koja je predmet javne nabavke, ukoliko je propisan posebnim zakonom.</w:t>
      </w:r>
    </w:p>
    <w:p w:rsidR="00D37107" w:rsidRPr="00D37107" w:rsidRDefault="00D37107" w:rsidP="00D37107">
      <w:pPr>
        <w:autoSpaceDE w:val="0"/>
        <w:autoSpaceDN w:val="0"/>
        <w:adjustRightInd w:val="0"/>
        <w:spacing w:after="0" w:line="240" w:lineRule="auto"/>
        <w:ind w:left="690" w:hanging="240"/>
        <w:jc w:val="both"/>
        <w:rPr>
          <w:color w:val="000000"/>
        </w:rPr>
      </w:pPr>
    </w:p>
    <w:p w:rsidR="00D37107" w:rsidRPr="00D37107" w:rsidRDefault="00D37107" w:rsidP="00D37107">
      <w:pPr>
        <w:autoSpaceDE w:val="0"/>
        <w:autoSpaceDN w:val="0"/>
        <w:adjustRightInd w:val="0"/>
        <w:spacing w:after="0" w:line="240" w:lineRule="auto"/>
        <w:jc w:val="both"/>
        <w:rPr>
          <w:color w:val="000000"/>
        </w:rPr>
      </w:pPr>
      <w:r w:rsidRPr="00D37107">
        <w:rPr>
          <w:color w:val="000000"/>
        </w:rPr>
        <w:t>Uslovi iz stava 1 ove tačke ne odnose se na fizička lica: umjetnike, naučnike i kulturne stvaraoce.</w:t>
      </w:r>
    </w:p>
    <w:p w:rsidR="00D37107" w:rsidRPr="00D37107" w:rsidRDefault="00D37107" w:rsidP="00D37107">
      <w:pPr>
        <w:autoSpaceDE w:val="0"/>
        <w:autoSpaceDN w:val="0"/>
        <w:adjustRightInd w:val="0"/>
        <w:spacing w:after="0" w:line="240" w:lineRule="auto"/>
        <w:jc w:val="both"/>
        <w:rPr>
          <w:color w:val="000000"/>
        </w:rPr>
      </w:pPr>
    </w:p>
    <w:p w:rsidR="00D37107" w:rsidRPr="00D37107" w:rsidRDefault="00D37107" w:rsidP="00D37107">
      <w:pPr>
        <w:pBdr>
          <w:top w:val="single" w:sz="4" w:space="1" w:color="auto"/>
          <w:left w:val="single" w:sz="4" w:space="3" w:color="auto"/>
          <w:bottom w:val="single" w:sz="4" w:space="1" w:color="auto"/>
          <w:right w:val="single" w:sz="4" w:space="4" w:color="auto"/>
        </w:pBdr>
        <w:spacing w:after="0" w:line="240" w:lineRule="auto"/>
        <w:jc w:val="both"/>
        <w:rPr>
          <w:b/>
          <w:bCs/>
          <w:color w:val="000000"/>
          <w:lang w:val="sl-SI"/>
        </w:rPr>
      </w:pPr>
      <w:r w:rsidRPr="00D37107">
        <w:rPr>
          <w:b/>
          <w:bCs/>
          <w:color w:val="000000"/>
          <w:lang w:val="sl-SI"/>
        </w:rPr>
        <w:t>Dokazivanje ispunjenosti obaveznih uslova</w:t>
      </w:r>
    </w:p>
    <w:p w:rsidR="00D37107" w:rsidRPr="00D37107" w:rsidRDefault="00D37107" w:rsidP="00D37107">
      <w:pPr>
        <w:spacing w:after="0" w:line="240" w:lineRule="auto"/>
        <w:jc w:val="both"/>
        <w:rPr>
          <w:color w:val="000000"/>
          <w:lang w:val="sl-SI"/>
        </w:rPr>
      </w:pPr>
    </w:p>
    <w:p w:rsidR="00D37107" w:rsidRPr="00D37107" w:rsidRDefault="00D37107" w:rsidP="00D37107">
      <w:pPr>
        <w:spacing w:after="0" w:line="240" w:lineRule="auto"/>
        <w:jc w:val="both"/>
        <w:rPr>
          <w:color w:val="000000"/>
          <w:lang w:val="sl-SI"/>
        </w:rPr>
      </w:pPr>
      <w:r w:rsidRPr="00D37107">
        <w:rPr>
          <w:color w:val="000000"/>
          <w:lang w:val="sl-SI"/>
        </w:rPr>
        <w:t>Ispunjenost obaveznih uslova dokazuje se dostavljanjem:</w:t>
      </w:r>
    </w:p>
    <w:p w:rsidR="00D37107" w:rsidRPr="00D37107" w:rsidRDefault="00D37107" w:rsidP="00D37107">
      <w:pPr>
        <w:spacing w:after="0" w:line="240" w:lineRule="auto"/>
        <w:jc w:val="both"/>
        <w:rPr>
          <w:color w:val="000000"/>
          <w:lang w:val="sl-SI"/>
        </w:rPr>
      </w:pPr>
    </w:p>
    <w:p w:rsidR="00D37107" w:rsidRPr="00D37107" w:rsidRDefault="00D37107" w:rsidP="00D37107">
      <w:pPr>
        <w:autoSpaceDE w:val="0"/>
        <w:autoSpaceDN w:val="0"/>
        <w:adjustRightInd w:val="0"/>
        <w:spacing w:after="0" w:line="240" w:lineRule="auto"/>
        <w:ind w:left="284" w:hanging="306"/>
        <w:jc w:val="both"/>
        <w:rPr>
          <w:color w:val="000000"/>
        </w:rPr>
      </w:pPr>
      <w:r w:rsidRPr="00D37107">
        <w:rPr>
          <w:color w:val="000000"/>
        </w:rPr>
        <w:t>1) dokaza o registraciji kod organa nadležnog za registraciju privrednih subjekata sa podacima o ovlašćenim licima ponuđača;</w:t>
      </w:r>
    </w:p>
    <w:p w:rsidR="00D37107" w:rsidRPr="00D37107" w:rsidRDefault="00D37107" w:rsidP="00D37107">
      <w:pPr>
        <w:autoSpaceDE w:val="0"/>
        <w:autoSpaceDN w:val="0"/>
        <w:adjustRightInd w:val="0"/>
        <w:spacing w:after="0" w:line="240" w:lineRule="auto"/>
        <w:ind w:left="284" w:hanging="306"/>
        <w:jc w:val="both"/>
        <w:rPr>
          <w:color w:val="000000"/>
        </w:rPr>
      </w:pPr>
      <w:r w:rsidRPr="00D37107">
        <w:rPr>
          <w:color w:val="000000"/>
        </w:rPr>
        <w:t>2) dokaza izdatog od organa nadležnog za poslove poreza da su uredno prijavljene, obračunate i izvršene sve obaveze po osnovu poreza i doprinosa do 90 dana prije dana javnog otvaranja ponuda, u skladu sa propisima Crne Gore, odnosno propisima države u kojoj ponuđač ima sjedište;</w:t>
      </w:r>
    </w:p>
    <w:p w:rsidR="00D37107" w:rsidRPr="00D37107" w:rsidRDefault="00D37107" w:rsidP="00D37107">
      <w:pPr>
        <w:autoSpaceDE w:val="0"/>
        <w:autoSpaceDN w:val="0"/>
        <w:adjustRightInd w:val="0"/>
        <w:spacing w:after="0" w:line="240" w:lineRule="auto"/>
        <w:ind w:left="284" w:hanging="306"/>
        <w:jc w:val="both"/>
        <w:rPr>
          <w:color w:val="000000"/>
        </w:rPr>
      </w:pPr>
      <w:r w:rsidRPr="00D37107">
        <w:rPr>
          <w:color w:val="000000"/>
        </w:rPr>
        <w:t>3) dokaza nadležnog organa izdatog na osnovu kaznene evidencije, koji ne smije biti stariji od šest mjeseci do dana javnog otvaranja ponuda;</w:t>
      </w:r>
    </w:p>
    <w:p w:rsidR="00D37107" w:rsidRPr="00D37107" w:rsidRDefault="00D37107" w:rsidP="00D37107">
      <w:pPr>
        <w:autoSpaceDE w:val="0"/>
        <w:autoSpaceDN w:val="0"/>
        <w:adjustRightInd w:val="0"/>
        <w:spacing w:after="0" w:line="240" w:lineRule="auto"/>
        <w:ind w:left="284" w:hanging="306"/>
        <w:jc w:val="both"/>
        <w:rPr>
          <w:color w:val="000000"/>
        </w:rPr>
      </w:pPr>
      <w:r w:rsidRPr="00D37107">
        <w:rPr>
          <w:color w:val="000000"/>
        </w:rPr>
        <w:t>4) dokaza o posjedovanju važeće dozvole, licence, odobrenja, odnosno drugog akta izdatog od nadležnog organa i to:</w:t>
      </w:r>
    </w:p>
    <w:p w:rsidR="00D37107" w:rsidRPr="00D37107" w:rsidRDefault="00D37107" w:rsidP="00D37107">
      <w:pPr>
        <w:autoSpaceDE w:val="0"/>
        <w:autoSpaceDN w:val="0"/>
        <w:adjustRightInd w:val="0"/>
        <w:spacing w:after="0" w:line="240" w:lineRule="auto"/>
        <w:ind w:left="756" w:hanging="306"/>
        <w:jc w:val="both"/>
        <w:rPr>
          <w:color w:val="000000"/>
          <w:highlight w:val="yellow"/>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2"/>
      </w:tblGrid>
      <w:tr w:rsidR="00D37107" w:rsidRPr="00D37107" w:rsidTr="00D37107">
        <w:trPr>
          <w:trHeight w:val="700"/>
        </w:trPr>
        <w:tc>
          <w:tcPr>
            <w:tcW w:w="9072" w:type="dxa"/>
            <w:tcBorders>
              <w:top w:val="single" w:sz="4" w:space="0" w:color="auto"/>
              <w:left w:val="single" w:sz="4" w:space="0" w:color="auto"/>
              <w:bottom w:val="single" w:sz="4" w:space="0" w:color="auto"/>
              <w:right w:val="single" w:sz="4" w:space="0" w:color="auto"/>
            </w:tcBorders>
          </w:tcPr>
          <w:p w:rsidR="00D37107" w:rsidRPr="00D37107" w:rsidRDefault="00D37107" w:rsidP="00D37107">
            <w:pPr>
              <w:autoSpaceDE w:val="0"/>
              <w:autoSpaceDN w:val="0"/>
              <w:adjustRightInd w:val="0"/>
              <w:spacing w:after="0" w:line="240" w:lineRule="auto"/>
              <w:jc w:val="both"/>
              <w:rPr>
                <w:i/>
                <w:color w:val="000000"/>
                <w:u w:val="single"/>
                <w:lang w:val="pl-PL"/>
              </w:rPr>
            </w:pPr>
            <w:r w:rsidRPr="00D37107">
              <w:rPr>
                <w:i/>
                <w:color w:val="000000"/>
                <w:u w:val="single"/>
                <w:lang w:val="pl-PL"/>
              </w:rPr>
              <w:t xml:space="preserve">   </w:t>
            </w:r>
          </w:p>
          <w:p w:rsidR="00D37107" w:rsidRPr="00E90C33" w:rsidRDefault="00D37107" w:rsidP="00D37107">
            <w:pPr>
              <w:autoSpaceDE w:val="0"/>
              <w:autoSpaceDN w:val="0"/>
              <w:adjustRightInd w:val="0"/>
              <w:spacing w:after="0" w:line="240" w:lineRule="auto"/>
              <w:jc w:val="both"/>
              <w:rPr>
                <w:i/>
                <w:color w:val="000000"/>
                <w:u w:val="single"/>
                <w:lang w:val="pl-PL"/>
              </w:rPr>
            </w:pPr>
            <w:r w:rsidRPr="00D37107">
              <w:rPr>
                <w:i/>
                <w:color w:val="000000"/>
                <w:lang w:val="pl-PL"/>
              </w:rPr>
              <w:t xml:space="preserve">     </w:t>
            </w:r>
            <w:r w:rsidRPr="00E90C33">
              <w:rPr>
                <w:i/>
                <w:color w:val="000000"/>
                <w:u w:val="single"/>
                <w:lang w:val="pl-PL"/>
              </w:rPr>
              <w:t>za privredno društo koje izrađuje tehničku dokumentaciju odnosno dio tehničke dokumentacije</w:t>
            </w:r>
          </w:p>
          <w:p w:rsidR="00D37107" w:rsidRPr="00E90C33" w:rsidRDefault="00D37107" w:rsidP="00D37107">
            <w:pPr>
              <w:autoSpaceDE w:val="0"/>
              <w:autoSpaceDN w:val="0"/>
              <w:adjustRightInd w:val="0"/>
              <w:spacing w:after="0" w:line="240" w:lineRule="auto"/>
              <w:jc w:val="both"/>
              <w:rPr>
                <w:strike/>
                <w:color w:val="000000"/>
                <w:u w:val="single"/>
                <w:lang w:val="pl-PL"/>
              </w:rPr>
            </w:pPr>
          </w:p>
          <w:p w:rsidR="00D37107" w:rsidRDefault="00D37107" w:rsidP="00D37107">
            <w:pPr>
              <w:numPr>
                <w:ilvl w:val="0"/>
                <w:numId w:val="28"/>
              </w:numPr>
              <w:shd w:val="clear" w:color="auto" w:fill="FFFFFF"/>
              <w:autoSpaceDE w:val="0"/>
              <w:autoSpaceDN w:val="0"/>
              <w:adjustRightInd w:val="0"/>
              <w:spacing w:after="120" w:line="240" w:lineRule="auto"/>
              <w:ind w:left="460" w:hanging="284"/>
              <w:contextualSpacing/>
              <w:jc w:val="both"/>
              <w:rPr>
                <w:color w:val="000000"/>
                <w:lang w:val="pl-PL"/>
              </w:rPr>
            </w:pPr>
            <w:r w:rsidRPr="00E90C33">
              <w:rPr>
                <w:lang w:val="sr-Latn-ME" w:eastAsia="x-none"/>
              </w:rPr>
              <w:t xml:space="preserve">licence projektanta i izvođača radova kojom se utvrđuje ispunjenost uslova </w:t>
            </w:r>
            <w:r w:rsidRPr="00E90C33">
              <w:rPr>
                <w:color w:val="000000"/>
                <w:lang w:val="pl-PL"/>
              </w:rPr>
              <w:t>iz člana 122  Zakona o planiranju prostora i izgradnji objekata (Sl. List CG 64/17 od 06.10.2017. godine) za izradu građevinskog projekta</w:t>
            </w:r>
          </w:p>
          <w:p w:rsidR="00776D2F" w:rsidRPr="00776D2F" w:rsidRDefault="00776D2F" w:rsidP="00776D2F">
            <w:pPr>
              <w:numPr>
                <w:ilvl w:val="0"/>
                <w:numId w:val="28"/>
              </w:numPr>
              <w:shd w:val="clear" w:color="auto" w:fill="FFFFFF"/>
              <w:autoSpaceDE w:val="0"/>
              <w:autoSpaceDN w:val="0"/>
              <w:adjustRightInd w:val="0"/>
              <w:spacing w:after="120" w:line="240" w:lineRule="auto"/>
              <w:ind w:left="460" w:hanging="284"/>
              <w:contextualSpacing/>
              <w:jc w:val="both"/>
              <w:rPr>
                <w:lang w:val="sr-Latn-ME" w:eastAsia="x-none"/>
              </w:rPr>
            </w:pPr>
            <w:r w:rsidRPr="00776D2F">
              <w:rPr>
                <w:lang w:val="sr-Latn-ME" w:eastAsia="x-none"/>
              </w:rPr>
              <w:t>licencu za izradu projekata geoloških istraživanja, vršenje jedne ili više vrsta geoloških istraživanja i izrade elaborate o rezultatima geoloških istraživanja za inženjersko–geološka i geotehnička istraživanja (Zakon o geološkim istraživanjima);</w:t>
            </w:r>
          </w:p>
          <w:p w:rsidR="00D37107" w:rsidRPr="00E90C33" w:rsidRDefault="00D37107" w:rsidP="00D37107">
            <w:pPr>
              <w:numPr>
                <w:ilvl w:val="0"/>
                <w:numId w:val="28"/>
              </w:numPr>
              <w:shd w:val="clear" w:color="auto" w:fill="FFFFFF"/>
              <w:autoSpaceDE w:val="0"/>
              <w:autoSpaceDN w:val="0"/>
              <w:adjustRightInd w:val="0"/>
              <w:spacing w:after="0" w:line="240" w:lineRule="auto"/>
              <w:ind w:left="459" w:hanging="283"/>
              <w:contextualSpacing/>
              <w:jc w:val="both"/>
              <w:rPr>
                <w:color w:val="000000"/>
                <w:lang w:val="pl-PL"/>
              </w:rPr>
            </w:pPr>
            <w:r w:rsidRPr="00E90C33">
              <w:rPr>
                <w:lang w:val="sr-Latn-ME" w:eastAsia="x-none"/>
              </w:rPr>
              <w:t>licence za projektovanje i izvođenje geodetskih radova propisane Zakonom o državnom premjeru i katastru nepokretnosti, izdate od Uprave za nekretnine</w:t>
            </w:r>
          </w:p>
          <w:p w:rsidR="00D37107" w:rsidRPr="00D37107" w:rsidRDefault="00D37107" w:rsidP="00D37107">
            <w:pPr>
              <w:shd w:val="clear" w:color="auto" w:fill="FFFFFF"/>
              <w:autoSpaceDE w:val="0"/>
              <w:autoSpaceDN w:val="0"/>
              <w:adjustRightInd w:val="0"/>
              <w:spacing w:after="0" w:line="240" w:lineRule="auto"/>
              <w:ind w:left="459"/>
              <w:contextualSpacing/>
              <w:jc w:val="both"/>
              <w:rPr>
                <w:color w:val="000000"/>
                <w:lang w:val="pl-PL"/>
              </w:rPr>
            </w:pPr>
          </w:p>
        </w:tc>
      </w:tr>
    </w:tbl>
    <w:p w:rsidR="00D37107" w:rsidRPr="00D37107" w:rsidRDefault="00D37107" w:rsidP="00D37107">
      <w:pPr>
        <w:spacing w:after="0" w:line="240" w:lineRule="auto"/>
        <w:jc w:val="both"/>
        <w:rPr>
          <w:color w:val="000000"/>
          <w:highlight w:val="yellow"/>
          <w:lang w:val="pl-PL"/>
        </w:rPr>
      </w:pPr>
    </w:p>
    <w:p w:rsidR="00D37107" w:rsidRPr="00D37107" w:rsidRDefault="00D37107" w:rsidP="00D37107">
      <w:pPr>
        <w:spacing w:after="0" w:line="240" w:lineRule="auto"/>
        <w:jc w:val="both"/>
        <w:rPr>
          <w:color w:val="000000"/>
          <w:highlight w:val="yellow"/>
          <w:lang w:val="pl-PL"/>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pl-PL"/>
        </w:rPr>
      </w:pPr>
      <w:r w:rsidRPr="00D37107">
        <w:rPr>
          <w:b/>
          <w:bCs/>
          <w:color w:val="000000"/>
          <w:lang w:val="pl-PL"/>
        </w:rPr>
        <w:t>b) Fakultativni uslovi</w:t>
      </w:r>
    </w:p>
    <w:p w:rsidR="00D37107" w:rsidRPr="00D37107" w:rsidRDefault="00D37107" w:rsidP="00D37107">
      <w:pPr>
        <w:spacing w:after="0" w:line="240" w:lineRule="auto"/>
        <w:jc w:val="both"/>
        <w:rPr>
          <w:rFonts w:eastAsia="Calibri"/>
          <w:b/>
          <w:bCs/>
          <w:color w:val="000000"/>
          <w:lang w:val="pl-PL" w:bidi="ar-SA"/>
        </w:rPr>
      </w:pPr>
    </w:p>
    <w:p w:rsidR="00D37107" w:rsidRPr="00D37107" w:rsidRDefault="00D37107" w:rsidP="00D37107">
      <w:pPr>
        <w:spacing w:after="0" w:line="240" w:lineRule="auto"/>
        <w:jc w:val="both"/>
        <w:rPr>
          <w:rFonts w:eastAsia="Calibri"/>
          <w:bCs/>
          <w:color w:val="000000"/>
          <w:lang w:val="pl-PL" w:bidi="ar-SA"/>
        </w:rPr>
      </w:pPr>
      <w:r w:rsidRPr="00D37107">
        <w:rPr>
          <w:rFonts w:eastAsia="Calibri"/>
          <w:b/>
          <w:bCs/>
          <w:color w:val="000000"/>
          <w:lang w:val="pl-PL" w:bidi="ar-SA"/>
        </w:rPr>
        <w:t xml:space="preserve">b1) </w:t>
      </w:r>
      <w:r w:rsidRPr="00D37107">
        <w:rPr>
          <w:rFonts w:eastAsia="Calibri"/>
          <w:b/>
          <w:bCs/>
          <w:color w:val="000000"/>
          <w:u w:val="single"/>
          <w:lang w:val="pl-PL" w:bidi="ar-SA"/>
        </w:rPr>
        <w:t>ekonomsko-finansijska sposobnost:</w:t>
      </w:r>
      <w:r w:rsidRPr="00D37107">
        <w:rPr>
          <w:rFonts w:eastAsia="Calibri"/>
          <w:b/>
          <w:bCs/>
          <w:color w:val="000000"/>
          <w:lang w:val="pl-PL" w:bidi="ar-SA"/>
        </w:rPr>
        <w:t xml:space="preserve"> </w:t>
      </w:r>
      <w:r w:rsidRPr="00D37107">
        <w:rPr>
          <w:rFonts w:eastAsia="Calibri"/>
          <w:bCs/>
          <w:color w:val="000000"/>
          <w:lang w:val="pl-PL" w:bidi="ar-SA"/>
        </w:rPr>
        <w:t>Ne zahtijeva se dokazivanje ekonomsko finansijske sposobnosti.</w:t>
      </w:r>
    </w:p>
    <w:p w:rsidR="00D37107" w:rsidRPr="00D37107" w:rsidRDefault="00D37107" w:rsidP="00D37107">
      <w:pPr>
        <w:autoSpaceDE w:val="0"/>
        <w:autoSpaceDN w:val="0"/>
        <w:adjustRightInd w:val="0"/>
        <w:spacing w:after="0" w:line="240" w:lineRule="auto"/>
        <w:jc w:val="both"/>
        <w:rPr>
          <w:color w:val="000000"/>
        </w:rPr>
      </w:pPr>
    </w:p>
    <w:p w:rsidR="00D37107" w:rsidRPr="00D37107" w:rsidRDefault="00D37107" w:rsidP="00D37107">
      <w:pPr>
        <w:spacing w:after="0" w:line="240" w:lineRule="auto"/>
        <w:jc w:val="both"/>
        <w:rPr>
          <w:b/>
          <w:bCs/>
          <w:color w:val="000000"/>
          <w:lang w:val="sl-SI"/>
        </w:rPr>
      </w:pPr>
      <w:r w:rsidRPr="00D37107">
        <w:rPr>
          <w:b/>
          <w:bCs/>
          <w:color w:val="000000"/>
          <w:lang w:val="sl-SI"/>
        </w:rPr>
        <w:t xml:space="preserve">b2) </w:t>
      </w:r>
      <w:r w:rsidRPr="00D37107">
        <w:rPr>
          <w:b/>
          <w:bCs/>
          <w:color w:val="000000"/>
          <w:u w:val="single"/>
          <w:lang w:val="sl-SI"/>
        </w:rPr>
        <w:t>Stručno-tehnička i kadrovska osposobljenost</w:t>
      </w:r>
    </w:p>
    <w:p w:rsidR="00D37107" w:rsidRPr="00D37107" w:rsidRDefault="00D37107" w:rsidP="00D37107">
      <w:pPr>
        <w:spacing w:after="0" w:line="240" w:lineRule="auto"/>
        <w:jc w:val="both"/>
        <w:rPr>
          <w:b/>
          <w:bCs/>
          <w:i/>
          <w:iCs/>
          <w:color w:val="000000"/>
          <w:u w:val="single"/>
        </w:rPr>
      </w:pPr>
    </w:p>
    <w:p w:rsidR="00D37107" w:rsidRPr="00D37107" w:rsidRDefault="00D37107" w:rsidP="00D37107">
      <w:pPr>
        <w:spacing w:after="0" w:line="240" w:lineRule="auto"/>
        <w:rPr>
          <w:b/>
          <w:bCs/>
          <w:color w:val="000000"/>
          <w:u w:val="single"/>
        </w:rPr>
      </w:pPr>
      <w:r w:rsidRPr="00D37107">
        <w:rPr>
          <w:b/>
          <w:bCs/>
          <w:color w:val="000000"/>
        </w:rPr>
        <w:t xml:space="preserve">Ispunjenost uslova stručno tehničke i kadrovske osposobljenosti u postupku javne nabavke </w:t>
      </w:r>
      <w:r w:rsidRPr="00D37107">
        <w:rPr>
          <w:b/>
          <w:bCs/>
          <w:color w:val="000000"/>
          <w:u w:val="single"/>
        </w:rPr>
        <w:t>usluga</w:t>
      </w:r>
      <w:r w:rsidRPr="00D37107">
        <w:rPr>
          <w:b/>
          <w:bCs/>
          <w:color w:val="000000"/>
        </w:rPr>
        <w:t xml:space="preserve"> dokazuje se dostavljanjem sljedećih dokaza:</w:t>
      </w:r>
    </w:p>
    <w:p w:rsidR="00D37107" w:rsidRPr="00D37107" w:rsidRDefault="00D37107" w:rsidP="00D37107">
      <w:pPr>
        <w:spacing w:after="0" w:line="240" w:lineRule="auto"/>
        <w:jc w:val="both"/>
        <w:rPr>
          <w:color w:val="000000"/>
        </w:rPr>
      </w:pPr>
    </w:p>
    <w:p w:rsidR="00D37107" w:rsidRPr="00D37107" w:rsidRDefault="00D37107" w:rsidP="00D37107">
      <w:pPr>
        <w:tabs>
          <w:tab w:val="left" w:pos="851"/>
        </w:tabs>
        <w:spacing w:after="0" w:line="240" w:lineRule="auto"/>
        <w:jc w:val="both"/>
        <w:rPr>
          <w:color w:val="000000"/>
        </w:rPr>
      </w:pPr>
      <w:r w:rsidRPr="00D37107">
        <w:rPr>
          <w:color w:val="000000"/>
        </w:rPr>
        <w:sym w:font="Wingdings" w:char="F078"/>
      </w:r>
      <w:r w:rsidRPr="00D37107">
        <w:rPr>
          <w:color w:val="000000"/>
        </w:rPr>
        <w:t xml:space="preserve"> izjave o obrazovnim i profesionalnim kvalifikacijama ponuđača, odnosno kvalifi-kacijama rukovodećih lica i naročito kvalifikacijama lica koja su odgovorna za pružanje konkretnih usluga;</w:t>
      </w:r>
    </w:p>
    <w:p w:rsidR="00D37107" w:rsidRPr="00D37107" w:rsidRDefault="00D37107" w:rsidP="00D37107">
      <w:pPr>
        <w:spacing w:after="0" w:line="240" w:lineRule="auto"/>
        <w:jc w:val="both"/>
        <w:rPr>
          <w:color w:val="000000"/>
        </w:rPr>
      </w:pPr>
      <w:r w:rsidRPr="00D37107">
        <w:rPr>
          <w:color w:val="000000"/>
        </w:rPr>
        <w:sym w:font="Wingdings" w:char="F078"/>
      </w:r>
      <w:r w:rsidRPr="00D37107">
        <w:rPr>
          <w:color w:val="000000"/>
        </w:rPr>
        <w:t xml:space="preserve"> izjave o namjeri i predmetu podugovaranja, sa spiskom podugovarača, odnosno podizvođača sa bližim podacima (naziv, adresa, procentualno učešće i sl.).</w:t>
      </w:r>
    </w:p>
    <w:p w:rsidR="00D37107" w:rsidRPr="00D37107" w:rsidRDefault="00D37107" w:rsidP="00D37107">
      <w:pPr>
        <w:spacing w:after="0" w:line="240" w:lineRule="auto"/>
        <w:jc w:val="both"/>
        <w:rPr>
          <w:b/>
          <w:bCs/>
          <w:i/>
          <w:iCs/>
          <w:color w:val="000000"/>
          <w:lang w:val="sr-Latn-CS"/>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sr-Latn-CS"/>
        </w:rPr>
      </w:pPr>
      <w:r w:rsidRPr="00D37107">
        <w:rPr>
          <w:b/>
          <w:bCs/>
          <w:color w:val="000000"/>
          <w:lang w:val="sr-Latn-CS"/>
        </w:rPr>
        <w:t>VIII  Rok važenja ponude</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rPr>
      </w:pPr>
      <w:r w:rsidRPr="00D37107">
        <w:rPr>
          <w:color w:val="000000"/>
        </w:rPr>
        <w:t>Period važenja ponude je 90 (devedeset) dana od dana javnog otvaranja ponuda.</w:t>
      </w:r>
    </w:p>
    <w:p w:rsidR="00D37107" w:rsidRDefault="00D37107" w:rsidP="00D37107">
      <w:pPr>
        <w:spacing w:after="0" w:line="240" w:lineRule="auto"/>
        <w:jc w:val="both"/>
        <w:rPr>
          <w:color w:val="000000"/>
          <w:highlight w:val="yellow"/>
          <w:lang w:val="pl-PL"/>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rPr>
      </w:pPr>
      <w:bookmarkStart w:id="3" w:name="SADRZAJ_127"/>
      <w:r w:rsidRPr="00D37107">
        <w:rPr>
          <w:b/>
          <w:bCs/>
          <w:color w:val="000000"/>
        </w:rPr>
        <w:t>IX Garancija ponude</w:t>
      </w:r>
    </w:p>
    <w:p w:rsidR="00D37107" w:rsidRPr="00D37107" w:rsidRDefault="00D37107" w:rsidP="00D37107">
      <w:pPr>
        <w:spacing w:after="0" w:line="240" w:lineRule="auto"/>
        <w:jc w:val="both"/>
        <w:rPr>
          <w:rFonts w:eastAsia="Calibri"/>
          <w:lang w:bidi="ar-SA"/>
        </w:rPr>
      </w:pPr>
    </w:p>
    <w:p w:rsidR="00D37107" w:rsidRPr="00D37107" w:rsidRDefault="00D37107" w:rsidP="00D37107">
      <w:pPr>
        <w:spacing w:after="0" w:line="240" w:lineRule="auto"/>
        <w:jc w:val="both"/>
        <w:rPr>
          <w:b/>
          <w:bCs/>
          <w:color w:val="000000"/>
        </w:rPr>
      </w:pPr>
      <w:r w:rsidRPr="00D37107">
        <w:rPr>
          <w:rFonts w:eastAsia="Calibri"/>
          <w:lang w:bidi="ar-SA"/>
        </w:rPr>
        <w:sym w:font="Wingdings" w:char="F078"/>
      </w:r>
      <w:r w:rsidRPr="00D37107">
        <w:rPr>
          <w:rFonts w:eastAsia="Calibri"/>
          <w:lang w:val="pl-PL" w:bidi="ar-SA"/>
        </w:rPr>
        <w:t>da</w:t>
      </w:r>
    </w:p>
    <w:bookmarkEnd w:id="3"/>
    <w:p w:rsidR="00D37107" w:rsidRPr="00D37107" w:rsidRDefault="00D37107" w:rsidP="00D37107">
      <w:pPr>
        <w:spacing w:after="0" w:line="240" w:lineRule="auto"/>
        <w:contextualSpacing/>
        <w:jc w:val="both"/>
        <w:rPr>
          <w:color w:val="000000"/>
          <w:lang w:val="x-none" w:eastAsia="x-none"/>
        </w:rPr>
      </w:pPr>
    </w:p>
    <w:p w:rsidR="00D37107" w:rsidRPr="00D37107" w:rsidRDefault="00D37107" w:rsidP="00D37107">
      <w:pPr>
        <w:spacing w:after="0" w:line="240" w:lineRule="auto"/>
        <w:contextualSpacing/>
        <w:jc w:val="both"/>
        <w:rPr>
          <w:color w:val="000000"/>
          <w:lang w:val="x-none" w:eastAsia="x-none"/>
        </w:rPr>
      </w:pPr>
      <w:r w:rsidRPr="00D37107">
        <w:rPr>
          <w:color w:val="000000"/>
          <w:lang w:val="x-none" w:eastAsia="x-none"/>
        </w:rPr>
        <w:lastRenderedPageBreak/>
        <w:t>Ponuđač je dužan dostaviti bezuslovnu i na prvi poziv naplativu garanciju ponude u iznosu od 2 % procijenjene vrijednosti javne nabavke, kao garanciju ostajanja u obavezi prema ponudi u periodu važenja ponude i 10 dana nakon isteka važenja ponude.</w:t>
      </w:r>
    </w:p>
    <w:p w:rsidR="00D37107" w:rsidRPr="00D37107" w:rsidRDefault="00D37107" w:rsidP="00D37107">
      <w:pPr>
        <w:spacing w:after="0" w:line="240" w:lineRule="auto"/>
        <w:jc w:val="both"/>
        <w:rPr>
          <w:color w:val="000000"/>
          <w:highlight w:val="yellow"/>
          <w:lang w:val="pl-PL"/>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sr-Latn-CS"/>
        </w:rPr>
      </w:pPr>
      <w:r w:rsidRPr="00D37107">
        <w:rPr>
          <w:b/>
          <w:bCs/>
          <w:color w:val="000000"/>
        </w:rPr>
        <w:t>X Rok i mjesto izvr</w:t>
      </w:r>
      <w:r w:rsidRPr="00D37107">
        <w:rPr>
          <w:b/>
          <w:bCs/>
          <w:color w:val="000000"/>
          <w:lang w:val="sr-Latn-CS"/>
        </w:rPr>
        <w:t>šenja ugovora</w:t>
      </w:r>
    </w:p>
    <w:p w:rsidR="00D37107" w:rsidRPr="00D37107" w:rsidRDefault="00D37107" w:rsidP="00D37107">
      <w:pPr>
        <w:spacing w:after="0" w:line="240" w:lineRule="auto"/>
        <w:jc w:val="both"/>
        <w:rPr>
          <w:b/>
          <w:bCs/>
          <w:color w:val="000000"/>
          <w:highlight w:val="yellow"/>
          <w:lang w:val="sr-Latn-CS"/>
        </w:rPr>
      </w:pPr>
    </w:p>
    <w:p w:rsidR="00D37107" w:rsidRPr="00D37107" w:rsidRDefault="00D37107" w:rsidP="00D37107">
      <w:pPr>
        <w:numPr>
          <w:ilvl w:val="0"/>
          <w:numId w:val="29"/>
        </w:numPr>
        <w:spacing w:after="0" w:line="240" w:lineRule="auto"/>
        <w:ind w:left="284" w:hanging="284"/>
        <w:contextualSpacing/>
        <w:jc w:val="both"/>
        <w:rPr>
          <w:color w:val="000000"/>
          <w:lang w:val="sr-Latn-CS" w:eastAsia="x-none"/>
        </w:rPr>
      </w:pPr>
      <w:r w:rsidRPr="00D37107">
        <w:rPr>
          <w:color w:val="000000"/>
          <w:lang w:val="sr-Latn-CS" w:eastAsia="x-none"/>
        </w:rPr>
        <w:t>Rok za dostavu revidovane tehničke dokumentacije:</w:t>
      </w:r>
    </w:p>
    <w:p w:rsidR="00D37107" w:rsidRPr="00D37107" w:rsidRDefault="00D37107" w:rsidP="00D37107">
      <w:pPr>
        <w:spacing w:after="0" w:line="240" w:lineRule="auto"/>
        <w:ind w:left="284" w:hanging="284"/>
        <w:contextualSpacing/>
        <w:jc w:val="both"/>
        <w:rPr>
          <w:color w:val="000000"/>
          <w:lang w:val="sr-Latn-CS" w:eastAsia="x-none"/>
        </w:rPr>
      </w:pPr>
    </w:p>
    <w:p w:rsidR="00D37107" w:rsidRPr="00D37107" w:rsidRDefault="00D37107" w:rsidP="00D37107">
      <w:pPr>
        <w:spacing w:after="120" w:line="240" w:lineRule="auto"/>
        <w:jc w:val="both"/>
        <w:rPr>
          <w:lang w:val="sv-SE"/>
        </w:rPr>
      </w:pPr>
      <w:r w:rsidRPr="00D37107">
        <w:rPr>
          <w:lang w:val="sv-SE"/>
        </w:rPr>
        <w:t xml:space="preserve">Rok za dostavu pozitivno revidovanog glavnog projekta ovjerenog u skladu sa Zakonom, počinje da teče </w:t>
      </w:r>
      <w:r w:rsidRPr="00D37107">
        <w:rPr>
          <w:lang w:val="sr-Latn-CS"/>
        </w:rPr>
        <w:t xml:space="preserve">od dana zaključenja ugovora i iznosi </w:t>
      </w:r>
      <w:r w:rsidRPr="00D37107">
        <w:rPr>
          <w:b/>
        </w:rPr>
        <w:t>1</w:t>
      </w:r>
      <w:r w:rsidR="00E90C33">
        <w:rPr>
          <w:b/>
        </w:rPr>
        <w:t>2</w:t>
      </w:r>
      <w:r w:rsidRPr="00D37107">
        <w:rPr>
          <w:b/>
        </w:rPr>
        <w:t>0 (sto</w:t>
      </w:r>
      <w:r w:rsidR="00E90C33">
        <w:rPr>
          <w:b/>
        </w:rPr>
        <w:t>dvadeset</w:t>
      </w:r>
      <w:r w:rsidRPr="00D37107">
        <w:rPr>
          <w:b/>
        </w:rPr>
        <w:t>) kalendarskih dana</w:t>
      </w:r>
      <w:r w:rsidRPr="00D37107">
        <w:rPr>
          <w:lang w:val="sr-Latn-CS"/>
        </w:rPr>
        <w:t>.</w:t>
      </w:r>
    </w:p>
    <w:p w:rsidR="00D37107" w:rsidRPr="00D37107" w:rsidRDefault="00D37107" w:rsidP="00D37107">
      <w:pPr>
        <w:spacing w:after="0" w:line="240" w:lineRule="auto"/>
        <w:jc w:val="both"/>
        <w:rPr>
          <w:lang w:val="sr-Latn-CS"/>
        </w:rPr>
      </w:pPr>
      <w:r w:rsidRPr="00D37107">
        <w:rPr>
          <w:lang w:val="sr-Latn-CS"/>
        </w:rPr>
        <w:t>U rok iz prethodnog stava uključena je i završena revizija u trjanju od 15 dana od dana dostave dokumentacije na reviziju.</w:t>
      </w:r>
    </w:p>
    <w:p w:rsidR="00D37107" w:rsidRPr="00D37107" w:rsidRDefault="00D37107" w:rsidP="00D37107">
      <w:pPr>
        <w:spacing w:after="0" w:line="240" w:lineRule="auto"/>
        <w:ind w:left="284" w:hanging="284"/>
        <w:contextualSpacing/>
        <w:jc w:val="both"/>
        <w:rPr>
          <w:color w:val="000000"/>
          <w:highlight w:val="yellow"/>
          <w:lang w:val="sr-Latn-CS" w:eastAsia="x-none"/>
        </w:rPr>
      </w:pPr>
    </w:p>
    <w:p w:rsidR="00D37107" w:rsidRPr="00D37107" w:rsidRDefault="00D37107" w:rsidP="00D37107">
      <w:pPr>
        <w:spacing w:after="0" w:line="240" w:lineRule="auto"/>
        <w:jc w:val="both"/>
        <w:rPr>
          <w:color w:val="000000"/>
          <w:lang w:val="pl-PL"/>
        </w:rPr>
      </w:pPr>
      <w:r w:rsidRPr="00D37107">
        <w:rPr>
          <w:color w:val="000000"/>
          <w:lang w:val="pl-PL"/>
        </w:rPr>
        <w:t xml:space="preserve">b) Mjesto izvršenja ugovora je Uprava za saobraćaj, </w:t>
      </w:r>
      <w:r w:rsidRPr="00D37107">
        <w:rPr>
          <w:bCs/>
        </w:rPr>
        <w:t>ul. IV proleterske br.19</w:t>
      </w:r>
      <w:r w:rsidRPr="00D37107">
        <w:rPr>
          <w:color w:val="000000"/>
          <w:lang w:val="pl-PL"/>
        </w:rPr>
        <w:t>.</w:t>
      </w:r>
    </w:p>
    <w:p w:rsidR="00D37107" w:rsidRPr="00D37107" w:rsidRDefault="00D37107" w:rsidP="00D37107">
      <w:pPr>
        <w:spacing w:after="0" w:line="240" w:lineRule="auto"/>
        <w:jc w:val="both"/>
        <w:rPr>
          <w:color w:val="000000"/>
          <w:lang w:val="pl-PL"/>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hr-HR"/>
        </w:rPr>
      </w:pPr>
      <w:r w:rsidRPr="00D37107">
        <w:rPr>
          <w:b/>
          <w:bCs/>
          <w:color w:val="000000"/>
        </w:rPr>
        <w:t>XI Jezik ponude:</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rPr>
      </w:pPr>
      <w:r w:rsidRPr="00D37107">
        <w:rPr>
          <w:color w:val="000000"/>
        </w:rPr>
        <w:sym w:font="Wingdings" w:char="F078"/>
      </w:r>
      <w:r w:rsidRPr="00D37107">
        <w:rPr>
          <w:color w:val="000000"/>
        </w:rPr>
        <w:t xml:space="preserve"> crnogorski jezik i drugi jezik koji je u službenoj upotrebi u Crnoj Gori, u skladu sa Ustavom i zakonom</w:t>
      </w:r>
    </w:p>
    <w:p w:rsidR="00D37107" w:rsidRPr="00D37107" w:rsidRDefault="00D37107" w:rsidP="00D37107">
      <w:pPr>
        <w:spacing w:after="0" w:line="240" w:lineRule="auto"/>
        <w:jc w:val="both"/>
        <w:rPr>
          <w:i/>
          <w:iCs/>
          <w:color w:val="000000"/>
          <w:highlight w:val="yellow"/>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rPr>
          <w:b/>
          <w:bCs/>
          <w:i/>
          <w:iCs/>
          <w:color w:val="000000"/>
          <w:lang w:val="pl-PL"/>
        </w:rPr>
      </w:pPr>
      <w:r w:rsidRPr="00D37107">
        <w:rPr>
          <w:b/>
          <w:bCs/>
          <w:color w:val="000000"/>
          <w:lang w:val="pl-PL"/>
        </w:rPr>
        <w:t>XII  Kriterijum za izbor najpovoljnije ponude:</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bdr w:val="single" w:sz="4" w:space="0" w:color="auto" w:frame="1"/>
          <w:lang w:val="sr-Cyrl-CS"/>
        </w:rPr>
      </w:pPr>
      <w:r w:rsidRPr="00D37107">
        <w:rPr>
          <w:color w:val="000000"/>
        </w:rPr>
        <w:sym w:font="Wingdings" w:char="F078"/>
      </w:r>
      <w:r w:rsidRPr="00D37107">
        <w:rPr>
          <w:color w:val="000000"/>
          <w:lang w:val="pl-PL"/>
        </w:rPr>
        <w:t>najni</w:t>
      </w:r>
      <w:r w:rsidRPr="00D37107">
        <w:rPr>
          <w:color w:val="000000"/>
          <w:lang w:val="hr-HR"/>
        </w:rPr>
        <w:t>ž</w:t>
      </w:r>
      <w:r w:rsidRPr="00D37107">
        <w:rPr>
          <w:color w:val="000000"/>
          <w:lang w:val="pl-PL"/>
        </w:rPr>
        <w:t>a ponu</w:t>
      </w:r>
      <w:r w:rsidRPr="00D37107">
        <w:rPr>
          <w:color w:val="000000"/>
          <w:lang w:val="hr-HR"/>
        </w:rPr>
        <w:t>đ</w:t>
      </w:r>
      <w:r w:rsidRPr="00D37107">
        <w:rPr>
          <w:color w:val="000000"/>
          <w:lang w:val="pl-PL"/>
        </w:rPr>
        <w:t xml:space="preserve">ena cijena  </w:t>
      </w:r>
      <w:r w:rsidRPr="00D37107">
        <w:rPr>
          <w:color w:val="000000"/>
          <w:lang w:val="pl-PL"/>
        </w:rPr>
        <w:tab/>
      </w:r>
      <w:r w:rsidRPr="00D37107">
        <w:rPr>
          <w:color w:val="000000"/>
          <w:lang w:val="pl-PL"/>
        </w:rPr>
        <w:tab/>
      </w:r>
      <w:r w:rsidRPr="00D37107">
        <w:rPr>
          <w:color w:val="000000"/>
        </w:rPr>
        <w:tab/>
      </w:r>
      <w:r w:rsidRPr="00D37107">
        <w:rPr>
          <w:color w:val="000000"/>
        </w:rPr>
        <w:tab/>
      </w:r>
      <w:r w:rsidRPr="00D37107">
        <w:rPr>
          <w:color w:val="000000"/>
        </w:rPr>
        <w:tab/>
      </w:r>
      <w:r w:rsidRPr="00D37107">
        <w:rPr>
          <w:color w:val="000000"/>
        </w:rPr>
        <w:tab/>
        <w:t xml:space="preserve">broj bodova  </w:t>
      </w:r>
      <w:r w:rsidRPr="00D37107">
        <w:rPr>
          <w:color w:val="000000"/>
          <w:bdr w:val="single" w:sz="4" w:space="0" w:color="auto" w:frame="1"/>
        </w:rPr>
        <w:tab/>
        <w:t xml:space="preserve">  100</w:t>
      </w:r>
      <w:r w:rsidRPr="00D37107">
        <w:rPr>
          <w:color w:val="000000"/>
          <w:bdr w:val="single" w:sz="4" w:space="0" w:color="auto" w:frame="1"/>
        </w:rPr>
        <w:tab/>
      </w:r>
    </w:p>
    <w:p w:rsidR="00D37107" w:rsidRPr="00D37107" w:rsidRDefault="00D37107" w:rsidP="00D37107">
      <w:pPr>
        <w:spacing w:after="0" w:line="240" w:lineRule="auto"/>
        <w:jc w:val="both"/>
        <w:rPr>
          <w:color w:val="000000"/>
          <w:lang w:val="hr-HR"/>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pl-PL"/>
        </w:rPr>
      </w:pPr>
      <w:r w:rsidRPr="00D37107">
        <w:rPr>
          <w:b/>
          <w:bCs/>
          <w:color w:val="000000"/>
          <w:lang w:val="pl-PL"/>
        </w:rPr>
        <w:t>XIII Vrijeme i mjesto podnošenja ponuda i javnog otvaranja ponuda</w:t>
      </w:r>
    </w:p>
    <w:p w:rsidR="00D37107" w:rsidRPr="00D37107" w:rsidRDefault="00D37107" w:rsidP="00D37107">
      <w:pPr>
        <w:spacing w:after="0" w:line="240" w:lineRule="auto"/>
        <w:jc w:val="both"/>
        <w:rPr>
          <w:b/>
          <w:bCs/>
          <w:color w:val="000000"/>
          <w:lang w:val="pl-PL"/>
        </w:rPr>
      </w:pPr>
    </w:p>
    <w:p w:rsidR="00D37107" w:rsidRPr="00D37107" w:rsidRDefault="00D37107" w:rsidP="00D37107">
      <w:pPr>
        <w:spacing w:after="0" w:line="240" w:lineRule="auto"/>
        <w:jc w:val="both"/>
        <w:rPr>
          <w:lang w:val="pl-PL"/>
        </w:rPr>
      </w:pPr>
      <w:r w:rsidRPr="00D37107">
        <w:rPr>
          <w:color w:val="000000"/>
          <w:lang w:val="pl-PL"/>
        </w:rPr>
        <w:t xml:space="preserve">Ponude se predaju radnim danima od 08 do 14 sati, zaključno sa danom </w:t>
      </w:r>
      <w:r w:rsidRPr="00E43E23">
        <w:rPr>
          <w:b/>
          <w:color w:val="000000"/>
          <w:lang w:val="pl-PL"/>
        </w:rPr>
        <w:t>2</w:t>
      </w:r>
      <w:r w:rsidR="003F1F98" w:rsidRPr="00E43E23">
        <w:rPr>
          <w:b/>
          <w:color w:val="000000"/>
          <w:lang w:val="pl-PL"/>
        </w:rPr>
        <w:t>6</w:t>
      </w:r>
      <w:r w:rsidRPr="00E43E23">
        <w:rPr>
          <w:b/>
          <w:color w:val="000000"/>
          <w:lang w:val="pl-PL"/>
        </w:rPr>
        <w:t xml:space="preserve">.06.2019. </w:t>
      </w:r>
      <w:r w:rsidRPr="00E43E23">
        <w:rPr>
          <w:lang w:val="pl-PL"/>
        </w:rPr>
        <w:t xml:space="preserve">godine do </w:t>
      </w:r>
      <w:r w:rsidRPr="00E43E23">
        <w:rPr>
          <w:b/>
          <w:lang w:val="pl-PL"/>
        </w:rPr>
        <w:t>09.00</w:t>
      </w:r>
      <w:r w:rsidRPr="00E43E23">
        <w:rPr>
          <w:lang w:val="pl-PL"/>
        </w:rPr>
        <w:t xml:space="preserve"> sati.</w:t>
      </w:r>
    </w:p>
    <w:p w:rsidR="00D37107" w:rsidRPr="00D37107" w:rsidRDefault="00D37107" w:rsidP="00D37107">
      <w:pPr>
        <w:spacing w:after="0" w:line="240" w:lineRule="auto"/>
        <w:jc w:val="both"/>
        <w:rPr>
          <w:color w:val="000000"/>
          <w:lang w:val="pl-PL"/>
        </w:rPr>
      </w:pPr>
      <w:r w:rsidRPr="00D37107">
        <w:rPr>
          <w:color w:val="000000"/>
          <w:lang w:val="pl-PL"/>
        </w:rPr>
        <w:t>Ponude se mogu predati:</w:t>
      </w:r>
    </w:p>
    <w:p w:rsidR="00D37107" w:rsidRPr="00D37107" w:rsidRDefault="00D37107" w:rsidP="00D37107">
      <w:pPr>
        <w:spacing w:after="0" w:line="240" w:lineRule="auto"/>
        <w:jc w:val="both"/>
        <w:rPr>
          <w:color w:val="000000"/>
          <w:lang w:val="pl-PL"/>
        </w:rPr>
      </w:pPr>
    </w:p>
    <w:p w:rsidR="00D37107" w:rsidRPr="00D37107" w:rsidRDefault="00D37107" w:rsidP="00D37107">
      <w:pPr>
        <w:spacing w:after="0" w:line="240" w:lineRule="auto"/>
        <w:jc w:val="both"/>
        <w:rPr>
          <w:color w:val="000000"/>
          <w:lang w:val="pl-PL"/>
        </w:rPr>
      </w:pPr>
      <w:r w:rsidRPr="00D37107">
        <w:rPr>
          <w:color w:val="000000"/>
        </w:rPr>
        <w:sym w:font="Wingdings" w:char="F078"/>
      </w:r>
      <w:r w:rsidRPr="00D37107">
        <w:rPr>
          <w:rFonts w:eastAsia="Calibri"/>
          <w:color w:val="000000"/>
          <w:lang w:val="pl-PL" w:bidi="ar-SA"/>
        </w:rPr>
        <w:t>neposrednom predajom na arhivi naručioca na adresi ul. IV proleterske br.19, Podgorica</w:t>
      </w:r>
    </w:p>
    <w:p w:rsidR="00D37107" w:rsidRPr="00D37107" w:rsidRDefault="00D37107" w:rsidP="00D37107">
      <w:pPr>
        <w:spacing w:after="0" w:line="240" w:lineRule="auto"/>
        <w:jc w:val="both"/>
        <w:rPr>
          <w:rFonts w:eastAsia="Calibri"/>
          <w:color w:val="000000"/>
          <w:lang w:val="pl-PL" w:bidi="ar-SA"/>
        </w:rPr>
      </w:pPr>
      <w:r w:rsidRPr="00D37107">
        <w:rPr>
          <w:color w:val="000000"/>
        </w:rPr>
        <w:sym w:font="Wingdings" w:char="F078"/>
      </w:r>
      <w:r w:rsidRPr="00D37107">
        <w:rPr>
          <w:rFonts w:eastAsia="Calibri"/>
          <w:color w:val="000000"/>
          <w:lang w:val="pl-PL" w:bidi="ar-SA"/>
        </w:rPr>
        <w:t xml:space="preserve">preporučenom pošiljkom sa povratnicom na adresu Uprave za saobraćaj,ul. IV proleterske </w:t>
      </w:r>
    </w:p>
    <w:p w:rsidR="00D37107" w:rsidRPr="00D37107" w:rsidRDefault="00D37107" w:rsidP="00D37107">
      <w:pPr>
        <w:spacing w:after="0" w:line="240" w:lineRule="auto"/>
        <w:jc w:val="both"/>
        <w:rPr>
          <w:color w:val="000000"/>
          <w:lang w:val="pl-PL"/>
        </w:rPr>
      </w:pPr>
      <w:r w:rsidRPr="00D37107">
        <w:rPr>
          <w:rFonts w:eastAsia="Calibri"/>
          <w:color w:val="000000"/>
          <w:lang w:val="pl-PL" w:bidi="ar-SA"/>
        </w:rPr>
        <w:t>br.19, 81000 Podgorica</w:t>
      </w:r>
    </w:p>
    <w:p w:rsidR="00D37107" w:rsidRPr="00D37107" w:rsidRDefault="00D37107" w:rsidP="00D37107">
      <w:pPr>
        <w:spacing w:after="0" w:line="240" w:lineRule="auto"/>
        <w:jc w:val="both"/>
      </w:pPr>
    </w:p>
    <w:p w:rsidR="00D37107" w:rsidRPr="00D37107" w:rsidRDefault="00D37107" w:rsidP="00D37107">
      <w:pPr>
        <w:spacing w:after="0" w:line="240" w:lineRule="auto"/>
        <w:jc w:val="both"/>
      </w:pPr>
      <w:r w:rsidRPr="00D37107">
        <w:t xml:space="preserve">Javno otvaranje ponuda, kome mogu prisustvovati ovlašćeni predstavnici ponuđača sa priloženim punomoćjem potpisanim od strane ovlašćenog lica, održaće se </w:t>
      </w:r>
      <w:r w:rsidRPr="00E43E23">
        <w:rPr>
          <w:b/>
          <w:color w:val="000000"/>
          <w:lang w:val="pl-PL"/>
        </w:rPr>
        <w:t>2</w:t>
      </w:r>
      <w:r w:rsidR="003F1F98" w:rsidRPr="00E43E23">
        <w:rPr>
          <w:b/>
          <w:color w:val="000000"/>
          <w:lang w:val="pl-PL"/>
        </w:rPr>
        <w:t>6</w:t>
      </w:r>
      <w:r w:rsidRPr="00E43E23">
        <w:rPr>
          <w:b/>
          <w:color w:val="000000"/>
          <w:lang w:val="pl-PL"/>
        </w:rPr>
        <w:t xml:space="preserve">.06.2019. </w:t>
      </w:r>
      <w:r w:rsidRPr="00E43E23">
        <w:t xml:space="preserve">godine u </w:t>
      </w:r>
      <w:r w:rsidRPr="00E43E23">
        <w:rPr>
          <w:b/>
        </w:rPr>
        <w:t>09.15</w:t>
      </w:r>
      <w:r w:rsidRPr="00D37107">
        <w:t xml:space="preserve"> sati uprostorijama </w:t>
      </w:r>
      <w:r w:rsidRPr="00D37107">
        <w:rPr>
          <w:b/>
        </w:rPr>
        <w:t>Uprave za saobraćaj</w:t>
      </w:r>
      <w:r w:rsidRPr="00D37107">
        <w:t>, II sprat, kancelarija broj II- 4, na adresi ul. IV proleterske br. 19, Podgorica.</w:t>
      </w:r>
    </w:p>
    <w:p w:rsidR="00D37107" w:rsidRPr="00D37107" w:rsidRDefault="00D37107" w:rsidP="00D37107">
      <w:pPr>
        <w:spacing w:after="0" w:line="240" w:lineRule="auto"/>
        <w:jc w:val="both"/>
      </w:pPr>
    </w:p>
    <w:p w:rsidR="00D37107" w:rsidRPr="00D37107" w:rsidRDefault="00D37107" w:rsidP="00D37107">
      <w:pPr>
        <w:spacing w:after="0" w:line="240" w:lineRule="auto"/>
        <w:jc w:val="both"/>
        <w:rPr>
          <w:b/>
          <w:color w:val="000000"/>
          <w:lang w:val="pl-PL"/>
        </w:rPr>
      </w:pPr>
      <w:r w:rsidRPr="00D37107">
        <w:rPr>
          <w:b/>
          <w:color w:val="000000"/>
          <w:lang w:val="pl-PL"/>
        </w:rPr>
        <w:t>Obrazloženje za skraćenje roka za dostavljanje ponuda (član 90 stav 3 Zakona o javnim nabavkama)</w:t>
      </w:r>
    </w:p>
    <w:p w:rsidR="00D37107" w:rsidRPr="00D37107" w:rsidRDefault="00D37107" w:rsidP="004B3998">
      <w:pPr>
        <w:spacing w:after="0" w:line="240" w:lineRule="auto"/>
        <w:jc w:val="both"/>
        <w:rPr>
          <w:color w:val="000000"/>
          <w:sz w:val="16"/>
          <w:szCs w:val="16"/>
          <w:highlight w:val="yellow"/>
          <w:lang w:val="pl-PL"/>
        </w:rPr>
      </w:pPr>
    </w:p>
    <w:p w:rsidR="00D37107" w:rsidRPr="00E8737A" w:rsidRDefault="00F50797" w:rsidP="004B3998">
      <w:pPr>
        <w:spacing w:after="0" w:line="240" w:lineRule="auto"/>
        <w:jc w:val="both"/>
        <w:rPr>
          <w:color w:val="000000"/>
          <w:lang w:val="pl-PL"/>
        </w:rPr>
      </w:pPr>
      <w:r w:rsidRPr="00F50797">
        <w:rPr>
          <w:color w:val="000000"/>
          <w:lang w:val="pl-PL"/>
        </w:rPr>
        <w:t xml:space="preserve">Zbog prirode oštećenja puta neophodno je u što kraćem roku stvoriti pretpostavke za njegovu sanaciju te je je u tom cilju </w:t>
      </w:r>
      <w:r>
        <w:rPr>
          <w:color w:val="000000"/>
          <w:lang w:val="pl-PL"/>
        </w:rPr>
        <w:t xml:space="preserve">rok za podnošenje ponuda </w:t>
      </w:r>
      <w:r w:rsidR="00D37107" w:rsidRPr="00E8737A">
        <w:rPr>
          <w:color w:val="000000"/>
          <w:lang w:val="pl-PL"/>
        </w:rPr>
        <w:t xml:space="preserve"> određen u kraćem trajanju od onog predviđenog članom 90 stav 1 Zakona o javnim nabavkama, a po osnovu iz stava 2 istog člana, koji propisuje da naručilac može da rok za podnošenje ponuda odredi u kraćem trajanju kada razlozi hitnosti javne nabavke to zahtijevaju. </w:t>
      </w:r>
    </w:p>
    <w:p w:rsidR="00D37107" w:rsidRPr="00D37107" w:rsidRDefault="00D37107" w:rsidP="00D37107">
      <w:pPr>
        <w:spacing w:after="0" w:line="240" w:lineRule="auto"/>
        <w:jc w:val="both"/>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spacing w:after="0" w:line="240" w:lineRule="auto"/>
        <w:jc w:val="both"/>
        <w:rPr>
          <w:b/>
          <w:bCs/>
          <w:color w:val="000000"/>
          <w:lang w:val="pl-PL"/>
        </w:rPr>
      </w:pPr>
      <w:r w:rsidRPr="00D37107">
        <w:rPr>
          <w:b/>
          <w:bCs/>
          <w:color w:val="000000"/>
          <w:lang w:val="pl-PL"/>
        </w:rPr>
        <w:t xml:space="preserve">XIV Rok za donošenje odluke o izboru najpovoljnije ponude </w:t>
      </w:r>
    </w:p>
    <w:p w:rsidR="00D37107" w:rsidRPr="00D37107" w:rsidRDefault="00D37107" w:rsidP="00D37107">
      <w:pPr>
        <w:spacing w:after="0" w:line="240" w:lineRule="auto"/>
        <w:jc w:val="both"/>
        <w:rPr>
          <w:color w:val="000000"/>
          <w:lang w:val="pl-PL"/>
        </w:rPr>
      </w:pPr>
    </w:p>
    <w:p w:rsidR="00D37107" w:rsidRPr="00D37107" w:rsidRDefault="00D37107" w:rsidP="00D37107">
      <w:pPr>
        <w:spacing w:after="0" w:line="240" w:lineRule="auto"/>
        <w:jc w:val="both"/>
        <w:rPr>
          <w:b/>
          <w:bCs/>
          <w:color w:val="000000"/>
        </w:rPr>
      </w:pPr>
      <w:r w:rsidRPr="00D37107">
        <w:rPr>
          <w:color w:val="000000"/>
          <w:lang w:val="pl-PL"/>
        </w:rPr>
        <w:t xml:space="preserve">Odluka o izboru najpovoljnije ponude donijeće se u roku od </w:t>
      </w:r>
      <w:r w:rsidRPr="00D37107">
        <w:rPr>
          <w:b/>
          <w:color w:val="000000"/>
          <w:lang w:val="pl-PL"/>
        </w:rPr>
        <w:t>90</w:t>
      </w:r>
      <w:r w:rsidRPr="00D37107">
        <w:rPr>
          <w:color w:val="000000"/>
          <w:lang w:val="pl-PL"/>
        </w:rPr>
        <w:t xml:space="preserve"> dana od dana javnog otvaranja ponuda.</w:t>
      </w:r>
    </w:p>
    <w:p w:rsidR="00D37107" w:rsidRPr="00D37107" w:rsidRDefault="00D37107" w:rsidP="00D37107">
      <w:pPr>
        <w:spacing w:after="0" w:line="240" w:lineRule="auto"/>
        <w:jc w:val="both"/>
        <w:rPr>
          <w:b/>
          <w:bCs/>
          <w:color w:val="000000"/>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D9D9D9"/>
        <w:rPr>
          <w:b/>
          <w:bCs/>
          <w:color w:val="000000"/>
        </w:rPr>
      </w:pPr>
      <w:r w:rsidRPr="00D37107">
        <w:rPr>
          <w:b/>
          <w:bCs/>
          <w:color w:val="000000"/>
        </w:rPr>
        <w:t>XV Drugi podaci i uslovi od značaja za sprovodjenje postupka javne nabavke</w:t>
      </w:r>
    </w:p>
    <w:p w:rsidR="00D37107" w:rsidRPr="00D37107" w:rsidRDefault="00D37107" w:rsidP="00D37107">
      <w:pPr>
        <w:spacing w:after="0" w:line="240" w:lineRule="auto"/>
        <w:jc w:val="both"/>
        <w:rPr>
          <w:strike/>
          <w:lang w:val="fr-FR"/>
        </w:rPr>
      </w:pPr>
      <w:r w:rsidRPr="00D37107">
        <w:rPr>
          <w:bCs/>
          <w:color w:val="000000"/>
          <w:lang w:val="it-IT"/>
        </w:rPr>
        <w:t>Usluge se vrše</w:t>
      </w:r>
      <w:r w:rsidRPr="00D37107">
        <w:t xml:space="preserve"> u skladu sa Zakonom o planiranju prostora i izgradnji objekata </w:t>
      </w:r>
      <w:r w:rsidRPr="00D37107">
        <w:rPr>
          <w:lang w:val="fr-FR"/>
        </w:rPr>
        <w:t>i Pravilnikom o načinu izrade i sadržini tehničke dokumentacije za složene inženjerske objekte.</w:t>
      </w:r>
    </w:p>
    <w:p w:rsidR="00D37107" w:rsidRPr="00D37107" w:rsidRDefault="00D37107" w:rsidP="00D37107">
      <w:pPr>
        <w:spacing w:after="0" w:line="240" w:lineRule="auto"/>
        <w:jc w:val="both"/>
        <w:rPr>
          <w:bCs/>
          <w:color w:val="000000"/>
          <w:sz w:val="16"/>
          <w:szCs w:val="16"/>
          <w:highlight w:val="yellow"/>
        </w:rPr>
      </w:pPr>
    </w:p>
    <w:p w:rsidR="00D37107" w:rsidRPr="00D37107" w:rsidRDefault="00D37107" w:rsidP="00D37107">
      <w:pPr>
        <w:spacing w:after="0" w:line="240" w:lineRule="auto"/>
        <w:jc w:val="both"/>
        <w:rPr>
          <w:bCs/>
          <w:color w:val="000000"/>
          <w:sz w:val="16"/>
          <w:szCs w:val="16"/>
        </w:rPr>
      </w:pPr>
      <w:r w:rsidRPr="00D37107">
        <w:rPr>
          <w:bCs/>
          <w:color w:val="000000"/>
        </w:rPr>
        <w:lastRenderedPageBreak/>
        <w:t>Ponuđač je dužan da u “</w:t>
      </w:r>
      <w:r w:rsidRPr="00D37107">
        <w:rPr>
          <w:color w:val="000000"/>
        </w:rPr>
        <w:t>Izjavi o obrazovnim i profesionalnim kvalifikacijama ponuđača, odnosno kvalifikacijama rukovodećih lica i naročito kvalifikacijama lica koja su odgovorna za pružanje konkretnih usluga”,</w:t>
      </w:r>
      <w:r w:rsidRPr="00D37107">
        <w:rPr>
          <w:bCs/>
          <w:color w:val="000000"/>
        </w:rPr>
        <w:t xml:space="preserve"> navede ovlašćenog inženjera koji rukovodi izradom tehničke dokumentacije u cjelini i ovlašćene inženjere koji su odgovorni za izradu djelova tehničke dokumentacije. </w:t>
      </w:r>
    </w:p>
    <w:p w:rsidR="00D37107" w:rsidRPr="00D37107" w:rsidRDefault="00D37107" w:rsidP="00D37107">
      <w:pPr>
        <w:spacing w:after="0" w:line="240" w:lineRule="auto"/>
        <w:jc w:val="both"/>
        <w:rPr>
          <w:bCs/>
          <w:color w:val="000000"/>
        </w:rPr>
      </w:pPr>
    </w:p>
    <w:p w:rsidR="00D37107" w:rsidRPr="00D37107" w:rsidRDefault="00D37107" w:rsidP="00D37107">
      <w:pPr>
        <w:spacing w:after="0" w:line="240" w:lineRule="auto"/>
        <w:jc w:val="both"/>
        <w:rPr>
          <w:bCs/>
          <w:color w:val="000000"/>
        </w:rPr>
      </w:pPr>
      <w:r w:rsidRPr="00D37107">
        <w:rPr>
          <w:bCs/>
          <w:color w:val="000000"/>
        </w:rPr>
        <w:t>U prilogu Izjave, ponuđač će za ovlašćene inženjere za složeni objekat most i državni put i lice odgovorno za izradu geodetskog dijela projekta dostaviti dokaze o ispunjenosti uslova za obavljanje djelatnosti koja je predmet javne nabavke, i to kako slijedi:</w:t>
      </w:r>
    </w:p>
    <w:p w:rsidR="00D37107" w:rsidRPr="00E90C33" w:rsidRDefault="00D37107" w:rsidP="00D37107">
      <w:pPr>
        <w:spacing w:after="0"/>
        <w:rPr>
          <w:bCs/>
          <w:sz w:val="16"/>
          <w:szCs w:val="16"/>
          <w:highlight w:val="yellow"/>
          <w:u w:val="single"/>
        </w:rPr>
      </w:pPr>
    </w:p>
    <w:p w:rsidR="00D37107" w:rsidRPr="004A7940" w:rsidRDefault="00D37107" w:rsidP="004B3998">
      <w:pPr>
        <w:spacing w:after="0" w:line="240" w:lineRule="auto"/>
        <w:jc w:val="both"/>
        <w:rPr>
          <w:bCs/>
          <w:u w:val="single"/>
        </w:rPr>
      </w:pPr>
      <w:r w:rsidRPr="004A7940">
        <w:rPr>
          <w:bCs/>
          <w:u w:val="single"/>
        </w:rPr>
        <w:t>Za ovlašćenog inženjera koji će rukovoditi izradom tehničke dokumentacije u</w:t>
      </w:r>
      <w:r w:rsidR="004A7940" w:rsidRPr="004A7940">
        <w:rPr>
          <w:bCs/>
          <w:u w:val="single"/>
        </w:rPr>
        <w:t xml:space="preserve"> cjelini (građevinski inženjer</w:t>
      </w:r>
      <w:r w:rsidR="00FE7174" w:rsidRPr="004A7940">
        <w:rPr>
          <w:bCs/>
          <w:u w:val="single"/>
        </w:rPr>
        <w:t>,</w:t>
      </w:r>
      <w:r w:rsidRPr="004A7940">
        <w:rPr>
          <w:color w:val="000000"/>
          <w:u w:val="single"/>
          <w:lang w:val="pl-PL"/>
        </w:rPr>
        <w:t xml:space="preserve"> najmanje</w:t>
      </w:r>
      <w:r w:rsidR="004B41A2" w:rsidRPr="004A7940">
        <w:rPr>
          <w:color w:val="000000"/>
          <w:u w:val="single"/>
          <w:lang w:val="pl-PL"/>
        </w:rPr>
        <w:t xml:space="preserve"> </w:t>
      </w:r>
      <w:r w:rsidRPr="004A7940">
        <w:rPr>
          <w:color w:val="000000"/>
          <w:u w:val="single"/>
          <w:lang w:val="pl-PL"/>
        </w:rPr>
        <w:t>VII1 podnivoa okvira kvalifikacija</w:t>
      </w:r>
      <w:r w:rsidRPr="004A7940">
        <w:rPr>
          <w:bCs/>
          <w:u w:val="single"/>
        </w:rPr>
        <w:t>):</w:t>
      </w:r>
    </w:p>
    <w:p w:rsidR="00D37107" w:rsidRPr="004A7940" w:rsidRDefault="00D37107" w:rsidP="004B3998">
      <w:pPr>
        <w:spacing w:after="0" w:line="240" w:lineRule="auto"/>
        <w:jc w:val="both"/>
        <w:rPr>
          <w:bCs/>
          <w:color w:val="000000"/>
        </w:rPr>
      </w:pPr>
      <w:r w:rsidRPr="004A7940">
        <w:rPr>
          <w:bCs/>
          <w:color w:val="000000"/>
        </w:rPr>
        <w:t xml:space="preserve">Licencu ovlašćenog inženjera za obavljanje djelatnosti izrade tehničke dokumentacije i građenje objekata izdatu od Ministarstva održivog razvoja i turizma; i </w:t>
      </w:r>
    </w:p>
    <w:p w:rsidR="00D37107" w:rsidRPr="004A7940" w:rsidRDefault="00D37107" w:rsidP="004B3998">
      <w:pPr>
        <w:spacing w:after="0" w:line="240" w:lineRule="auto"/>
        <w:jc w:val="both"/>
        <w:rPr>
          <w:bCs/>
        </w:rPr>
      </w:pPr>
      <w:r w:rsidRPr="004A7940">
        <w:rPr>
          <w:bCs/>
          <w:color w:val="000000"/>
        </w:rPr>
        <w:t>Rješenje o ispunjenosti uslova za obavljanje djelatnosti izrade tehničke dokumentacije i građenje objekata za složeni inženjerski objekat-državni put izdato od Ministarstva saobraćaja i pomorstva</w:t>
      </w:r>
      <w:r w:rsidRPr="004A7940">
        <w:rPr>
          <w:bCs/>
        </w:rPr>
        <w:t>;</w:t>
      </w:r>
    </w:p>
    <w:p w:rsidR="00472EA1" w:rsidRDefault="00472EA1" w:rsidP="00472EA1">
      <w:pPr>
        <w:spacing w:after="0" w:line="240" w:lineRule="auto"/>
        <w:rPr>
          <w:bCs/>
          <w:u w:val="single"/>
        </w:rPr>
      </w:pPr>
    </w:p>
    <w:p w:rsidR="00472EA1" w:rsidRDefault="00472EA1" w:rsidP="00472EA1">
      <w:pPr>
        <w:spacing w:after="0" w:line="240" w:lineRule="auto"/>
        <w:rPr>
          <w:color w:val="000000"/>
          <w:u w:val="single"/>
          <w:lang w:val="pl-PL"/>
        </w:rPr>
      </w:pPr>
      <w:r w:rsidRPr="00CE4200">
        <w:rPr>
          <w:bCs/>
          <w:u w:val="single"/>
        </w:rPr>
        <w:t xml:space="preserve">Lice odgovorno za </w:t>
      </w:r>
      <w:r>
        <w:rPr>
          <w:bCs/>
          <w:u w:val="single"/>
        </w:rPr>
        <w:t xml:space="preserve">izradu </w:t>
      </w:r>
      <w:r w:rsidRPr="00CE4200">
        <w:rPr>
          <w:bCs/>
          <w:u w:val="single"/>
        </w:rPr>
        <w:t xml:space="preserve"> ge</w:t>
      </w:r>
      <w:r>
        <w:rPr>
          <w:bCs/>
          <w:u w:val="single"/>
        </w:rPr>
        <w:t>otehničkih podloga</w:t>
      </w:r>
      <w:r w:rsidRPr="00CE4200">
        <w:rPr>
          <w:bCs/>
          <w:u w:val="single"/>
        </w:rPr>
        <w:t xml:space="preserve"> </w:t>
      </w:r>
      <w:r w:rsidRPr="00B317D4">
        <w:rPr>
          <w:bCs/>
          <w:u w:val="single"/>
        </w:rPr>
        <w:t>(</w:t>
      </w:r>
      <w:r>
        <w:rPr>
          <w:color w:val="000000"/>
          <w:u w:val="single"/>
          <w:lang w:val="pl-PL"/>
        </w:rPr>
        <w:t>inženjer geologije</w:t>
      </w:r>
      <w:r w:rsidRPr="00B317D4">
        <w:rPr>
          <w:color w:val="000000"/>
          <w:u w:val="single"/>
          <w:lang w:val="pl-PL"/>
        </w:rPr>
        <w:t>, najmanjeVII1 podnivoa okvira kvalifikacija)</w:t>
      </w:r>
    </w:p>
    <w:p w:rsidR="00472EA1" w:rsidRPr="00B317D4" w:rsidRDefault="00472EA1" w:rsidP="00472EA1">
      <w:pPr>
        <w:spacing w:after="0" w:line="240" w:lineRule="auto"/>
        <w:rPr>
          <w:color w:val="000000"/>
          <w:u w:val="single"/>
          <w:lang w:val="pl-PL"/>
        </w:rPr>
      </w:pPr>
      <w:r>
        <w:t xml:space="preserve">Dokaz o položenom stručnom ispitu </w:t>
      </w:r>
      <w:r w:rsidRPr="00EF4A49">
        <w:t>(Zakon o geološkim istraživanjima);</w:t>
      </w:r>
    </w:p>
    <w:p w:rsidR="00D37107" w:rsidRPr="00E90C33" w:rsidRDefault="00D37107" w:rsidP="004B3998">
      <w:pPr>
        <w:spacing w:after="0"/>
        <w:jc w:val="both"/>
        <w:rPr>
          <w:bCs/>
          <w:sz w:val="16"/>
          <w:szCs w:val="16"/>
          <w:highlight w:val="yellow"/>
          <w:u w:val="single"/>
        </w:rPr>
      </w:pPr>
    </w:p>
    <w:p w:rsidR="00D37107" w:rsidRPr="004A7940" w:rsidRDefault="00D37107" w:rsidP="004B3998">
      <w:pPr>
        <w:spacing w:after="0" w:line="240" w:lineRule="auto"/>
        <w:jc w:val="both"/>
        <w:rPr>
          <w:bCs/>
          <w:u w:val="single"/>
        </w:rPr>
      </w:pPr>
      <w:r w:rsidRPr="004A7940">
        <w:rPr>
          <w:bCs/>
          <w:u w:val="single"/>
        </w:rPr>
        <w:t>Za ovlašćenog inženjera za izradu građevinskog dijela projekta konstrukcije (građevinski inženjer, konstruktivni smjer,</w:t>
      </w:r>
      <w:r w:rsidRPr="004A7940">
        <w:rPr>
          <w:color w:val="000000"/>
          <w:u w:val="single"/>
          <w:lang w:val="pl-PL"/>
        </w:rPr>
        <w:t xml:space="preserve"> najmanje</w:t>
      </w:r>
      <w:r w:rsidR="00325B36" w:rsidRPr="004A7940">
        <w:rPr>
          <w:color w:val="000000"/>
          <w:u w:val="single"/>
          <w:lang w:val="pl-PL"/>
        </w:rPr>
        <w:t xml:space="preserve"> </w:t>
      </w:r>
      <w:r w:rsidRPr="004A7940">
        <w:rPr>
          <w:color w:val="000000"/>
          <w:u w:val="single"/>
          <w:lang w:val="pl-PL"/>
        </w:rPr>
        <w:t>VII1 podnivoa okvira kvalifikacija</w:t>
      </w:r>
      <w:r w:rsidRPr="004A7940">
        <w:rPr>
          <w:bCs/>
          <w:u w:val="single"/>
        </w:rPr>
        <w:t>):</w:t>
      </w:r>
    </w:p>
    <w:p w:rsidR="00D37107" w:rsidRPr="004A7940" w:rsidRDefault="00D37107" w:rsidP="004B3998">
      <w:pPr>
        <w:spacing w:after="0" w:line="240" w:lineRule="auto"/>
        <w:jc w:val="both"/>
        <w:rPr>
          <w:bCs/>
          <w:color w:val="000000"/>
        </w:rPr>
      </w:pPr>
      <w:r w:rsidRPr="004A7940">
        <w:rPr>
          <w:bCs/>
          <w:color w:val="000000"/>
        </w:rPr>
        <w:t xml:space="preserve">Licencu ovlašćenog inženjera za obavljanje djelatnosti izrade tehničke dokumentacije i građenje objekata izdatu od Ministarstva održivog razvoja i turizma; i </w:t>
      </w:r>
    </w:p>
    <w:p w:rsidR="00D37107" w:rsidRPr="004A7940" w:rsidRDefault="00D37107" w:rsidP="004B3998">
      <w:pPr>
        <w:spacing w:after="0"/>
        <w:jc w:val="both"/>
        <w:rPr>
          <w:bCs/>
          <w:sz w:val="16"/>
          <w:szCs w:val="16"/>
          <w:u w:val="single"/>
        </w:rPr>
      </w:pPr>
    </w:p>
    <w:p w:rsidR="00D37107" w:rsidRPr="004A7940" w:rsidRDefault="00D37107" w:rsidP="004B3998">
      <w:pPr>
        <w:spacing w:after="0" w:line="240" w:lineRule="auto"/>
        <w:jc w:val="both"/>
        <w:rPr>
          <w:bCs/>
          <w:u w:val="single"/>
        </w:rPr>
      </w:pPr>
      <w:r w:rsidRPr="004A7940">
        <w:rPr>
          <w:bCs/>
          <w:u w:val="single"/>
        </w:rPr>
        <w:t xml:space="preserve">Ovlašćeni inženjer za izradu građevinskog dijela  projekta  trase (građevinski inženjer, </w:t>
      </w:r>
      <w:r w:rsidRPr="004A7940">
        <w:rPr>
          <w:color w:val="000000"/>
          <w:u w:val="single"/>
          <w:lang w:val="pl-PL"/>
        </w:rPr>
        <w:t xml:space="preserve"> najmanje</w:t>
      </w:r>
      <w:r w:rsidR="00325B36" w:rsidRPr="004A7940">
        <w:rPr>
          <w:color w:val="000000"/>
          <w:u w:val="single"/>
          <w:lang w:val="pl-PL"/>
        </w:rPr>
        <w:t xml:space="preserve"> </w:t>
      </w:r>
      <w:r w:rsidRPr="004A7940">
        <w:rPr>
          <w:color w:val="000000"/>
          <w:u w:val="single"/>
          <w:lang w:val="pl-PL"/>
        </w:rPr>
        <w:t>VII1 podnivoa okvira kvalifikacija</w:t>
      </w:r>
      <w:r w:rsidRPr="004A7940">
        <w:rPr>
          <w:bCs/>
        </w:rPr>
        <w:t>):</w:t>
      </w:r>
    </w:p>
    <w:p w:rsidR="00D37107" w:rsidRPr="004A7940" w:rsidRDefault="00D37107" w:rsidP="004B3998">
      <w:pPr>
        <w:spacing w:after="0" w:line="240" w:lineRule="auto"/>
        <w:jc w:val="both"/>
        <w:rPr>
          <w:bCs/>
          <w:color w:val="000000"/>
        </w:rPr>
      </w:pPr>
      <w:r w:rsidRPr="004A7940">
        <w:rPr>
          <w:bCs/>
          <w:color w:val="000000"/>
        </w:rPr>
        <w:t xml:space="preserve">Licencu ovlašćenog inženjera za obavljanje djelatnosti izrade tehničke dokumentacije i građenje objekata izdatu od Ministarstva održivog razvoja i turizma; i </w:t>
      </w:r>
    </w:p>
    <w:p w:rsidR="00D37107" w:rsidRPr="004A7940" w:rsidRDefault="00D37107" w:rsidP="004B3998">
      <w:pPr>
        <w:spacing w:after="0" w:line="240" w:lineRule="auto"/>
        <w:jc w:val="both"/>
        <w:rPr>
          <w:bCs/>
        </w:rPr>
      </w:pPr>
      <w:r w:rsidRPr="004A7940">
        <w:rPr>
          <w:bCs/>
          <w:color w:val="000000"/>
        </w:rPr>
        <w:t>Rješenje o ispunjenosti uslova za obavljanje djelatnosti izrade tehničke dokumentacije i građenje objekata za složeni inženjerski objekat-državni put izdato od Ministarstva saobraćaja i pomorstva</w:t>
      </w:r>
      <w:r w:rsidRPr="004A7940">
        <w:rPr>
          <w:bCs/>
        </w:rPr>
        <w:t>;</w:t>
      </w:r>
    </w:p>
    <w:p w:rsidR="00D37107" w:rsidRDefault="00D37107" w:rsidP="004B3998">
      <w:pPr>
        <w:spacing w:after="0" w:line="240" w:lineRule="auto"/>
        <w:jc w:val="both"/>
        <w:rPr>
          <w:bCs/>
          <w:highlight w:val="yellow"/>
          <w:u w:val="single"/>
        </w:rPr>
      </w:pPr>
    </w:p>
    <w:p w:rsidR="006E11C2" w:rsidRPr="004A7940" w:rsidRDefault="006E11C2" w:rsidP="006E11C2">
      <w:pPr>
        <w:spacing w:after="0" w:line="240" w:lineRule="auto"/>
        <w:jc w:val="both"/>
        <w:rPr>
          <w:bCs/>
          <w:u w:val="single"/>
        </w:rPr>
      </w:pPr>
      <w:r w:rsidRPr="004A7940">
        <w:rPr>
          <w:bCs/>
          <w:u w:val="single"/>
        </w:rPr>
        <w:t>Ovlašćeni inženjer za izradu građevinskog dijela  projekta  trase</w:t>
      </w:r>
      <w:r>
        <w:rPr>
          <w:bCs/>
          <w:u w:val="single"/>
        </w:rPr>
        <w:t xml:space="preserve"> -odvodnjavanje (građevinski inženjer-hidrotehnički smjer,</w:t>
      </w:r>
      <w:r w:rsidRPr="004A7940">
        <w:rPr>
          <w:color w:val="000000"/>
          <w:u w:val="single"/>
          <w:lang w:val="pl-PL"/>
        </w:rPr>
        <w:t xml:space="preserve"> najmanje VII1 podnivoa okvira kvalifikacija</w:t>
      </w:r>
      <w:r w:rsidRPr="004A7940">
        <w:rPr>
          <w:bCs/>
        </w:rPr>
        <w:t>):</w:t>
      </w:r>
    </w:p>
    <w:p w:rsidR="006E11C2" w:rsidRPr="004A7940" w:rsidRDefault="006E11C2" w:rsidP="006E11C2">
      <w:pPr>
        <w:spacing w:after="0" w:line="240" w:lineRule="auto"/>
        <w:jc w:val="both"/>
        <w:rPr>
          <w:bCs/>
          <w:color w:val="000000"/>
        </w:rPr>
      </w:pPr>
      <w:r w:rsidRPr="004A7940">
        <w:rPr>
          <w:bCs/>
          <w:color w:val="000000"/>
        </w:rPr>
        <w:t xml:space="preserve">Licencu ovlašćenog inženjera za obavljanje djelatnosti izrade tehničke dokumentacije i građenje objekata izdatu od Ministarstva održivog razvoja i turizma; i </w:t>
      </w:r>
    </w:p>
    <w:p w:rsidR="006E11C2" w:rsidRPr="00E90C33" w:rsidRDefault="006E11C2" w:rsidP="004B3998">
      <w:pPr>
        <w:spacing w:after="0" w:line="240" w:lineRule="auto"/>
        <w:jc w:val="both"/>
        <w:rPr>
          <w:bCs/>
          <w:highlight w:val="yellow"/>
          <w:u w:val="single"/>
        </w:rPr>
      </w:pPr>
    </w:p>
    <w:p w:rsidR="00D37107" w:rsidRPr="004A7940" w:rsidRDefault="00D37107" w:rsidP="004B3998">
      <w:pPr>
        <w:spacing w:after="0" w:line="240" w:lineRule="auto"/>
        <w:jc w:val="both"/>
        <w:rPr>
          <w:color w:val="000000"/>
          <w:u w:val="single"/>
          <w:lang w:val="pl-PL"/>
        </w:rPr>
      </w:pPr>
      <w:r w:rsidRPr="004A7940">
        <w:rPr>
          <w:bCs/>
          <w:u w:val="single"/>
        </w:rPr>
        <w:t>Lice odgovorno za izradu geodetskog dijela projekta (</w:t>
      </w:r>
      <w:r w:rsidRPr="004A7940">
        <w:rPr>
          <w:color w:val="000000"/>
          <w:u w:val="single"/>
          <w:lang w:val="pl-PL"/>
        </w:rPr>
        <w:t>geodetska struka, najmanje</w:t>
      </w:r>
      <w:r w:rsidR="00325B36" w:rsidRPr="004A7940">
        <w:rPr>
          <w:color w:val="000000"/>
          <w:u w:val="single"/>
          <w:lang w:val="pl-PL"/>
        </w:rPr>
        <w:t xml:space="preserve"> </w:t>
      </w:r>
      <w:r w:rsidRPr="004A7940">
        <w:rPr>
          <w:color w:val="000000"/>
          <w:u w:val="single"/>
          <w:lang w:val="pl-PL"/>
        </w:rPr>
        <w:t>VII1 podnivoa okvira kvalifikacija)</w:t>
      </w:r>
    </w:p>
    <w:p w:rsidR="00D37107" w:rsidRPr="004A7940" w:rsidRDefault="00D37107" w:rsidP="004B3998">
      <w:pPr>
        <w:spacing w:after="0" w:line="240" w:lineRule="auto"/>
        <w:jc w:val="both"/>
        <w:rPr>
          <w:bCs/>
          <w:u w:val="single"/>
        </w:rPr>
      </w:pPr>
      <w:r w:rsidRPr="004A7940">
        <w:rPr>
          <w:bCs/>
          <w:color w:val="000000"/>
        </w:rPr>
        <w:t xml:space="preserve">Ovlašćenje za projektovanje </w:t>
      </w:r>
      <w:r w:rsidR="00C227B1">
        <w:rPr>
          <w:bCs/>
          <w:color w:val="000000"/>
        </w:rPr>
        <w:t xml:space="preserve">i </w:t>
      </w:r>
      <w:r w:rsidRPr="004A7940">
        <w:rPr>
          <w:bCs/>
          <w:color w:val="000000"/>
        </w:rPr>
        <w:t xml:space="preserve">izvođenje geodetskih radova </w:t>
      </w:r>
      <w:r w:rsidRPr="004A7940">
        <w:rPr>
          <w:lang w:val="sr-Latn-ME"/>
        </w:rPr>
        <w:t>koje izdaje Uprava za nekretnine na osnovu Zakona o državnom premjeru i katastru nepokretnosti;</w:t>
      </w:r>
    </w:p>
    <w:p w:rsidR="00D37107" w:rsidRPr="00D37107" w:rsidRDefault="00D37107" w:rsidP="00D37107">
      <w:pPr>
        <w:spacing w:after="0" w:line="240" w:lineRule="auto"/>
        <w:jc w:val="both"/>
        <w:rPr>
          <w:bCs/>
          <w:color w:val="000000"/>
        </w:rPr>
      </w:pPr>
    </w:p>
    <w:p w:rsidR="00D37107" w:rsidRDefault="00D37107" w:rsidP="00D37107">
      <w:pPr>
        <w:spacing w:after="0" w:line="240" w:lineRule="auto"/>
        <w:contextualSpacing/>
        <w:jc w:val="both"/>
        <w:rPr>
          <w:bCs/>
        </w:rPr>
      </w:pPr>
      <w:r w:rsidRPr="00D37107">
        <w:rPr>
          <w:bCs/>
        </w:rPr>
        <w:t>Ovlašćeni inženjer koji rukovodi izradom tehničke dokumentacije u cjelini može biti istovremeno i ovlašćeni inženjer za izradu dijela tehničke dokumentacije.</w:t>
      </w:r>
    </w:p>
    <w:p w:rsidR="00C77F36" w:rsidRPr="00D37107" w:rsidRDefault="00C77F36" w:rsidP="00D37107">
      <w:pPr>
        <w:spacing w:after="0" w:line="240" w:lineRule="auto"/>
        <w:contextualSpacing/>
        <w:jc w:val="both"/>
        <w:rPr>
          <w:lang w:val="fr-FR"/>
        </w:rPr>
      </w:pPr>
    </w:p>
    <w:p w:rsidR="00D37107" w:rsidRPr="00D37107" w:rsidRDefault="00D37107" w:rsidP="00D37107">
      <w:pPr>
        <w:spacing w:after="0" w:line="240" w:lineRule="auto"/>
        <w:jc w:val="both"/>
        <w:rPr>
          <w:color w:val="000000"/>
          <w:u w:val="single"/>
          <w:lang w:val="sr-Latn-CS"/>
        </w:rPr>
      </w:pPr>
      <w:r w:rsidRPr="00D37107">
        <w:rPr>
          <w:color w:val="000000"/>
          <w:lang w:val="sr-Latn-CS"/>
        </w:rPr>
        <w:t xml:space="preserve">U prilogu </w:t>
      </w:r>
      <w:r w:rsidRPr="00D37107">
        <w:rPr>
          <w:color w:val="000000"/>
        </w:rPr>
        <w:t xml:space="preserve">Izjave o obrazovnim i profesionalnim kvalifikacijama ponuđača, odnosno kvalifikacijama rukovodećih lica i naročito kvalifikacijama lica koja su odgovorna za pružanje konkretnih usluga </w:t>
      </w:r>
      <w:r w:rsidRPr="00D37107">
        <w:rPr>
          <w:color w:val="000000"/>
          <w:u w:val="single"/>
        </w:rPr>
        <w:t>ponuđači su dužni dostaviti</w:t>
      </w:r>
      <w:r w:rsidRPr="00D37107">
        <w:rPr>
          <w:color w:val="000000"/>
          <w:u w:val="single"/>
          <w:lang w:val="sr-Latn-CS"/>
        </w:rPr>
        <w:t xml:space="preserve"> dokaze o načinu angažovanja lica koja su navedena u tabeli (kopija radne knjižice, kopija prijave o osiguranju) koji se mogu provjeriti kod nadležnog organa, odnosno organizacije.</w:t>
      </w:r>
    </w:p>
    <w:p w:rsidR="00D37107" w:rsidRPr="00D37107" w:rsidRDefault="00D37107" w:rsidP="00D37107">
      <w:pPr>
        <w:spacing w:after="0" w:line="240" w:lineRule="auto"/>
        <w:jc w:val="both"/>
        <w:rPr>
          <w:bCs/>
          <w:u w:val="single"/>
        </w:rPr>
      </w:pPr>
    </w:p>
    <w:p w:rsidR="00D37107" w:rsidRPr="00D37107" w:rsidRDefault="00D37107" w:rsidP="00D37107">
      <w:pPr>
        <w:spacing w:after="0" w:line="240" w:lineRule="auto"/>
        <w:jc w:val="both"/>
        <w:rPr>
          <w:color w:val="000000"/>
          <w:lang w:val="it-IT"/>
        </w:rPr>
      </w:pPr>
      <w:r w:rsidRPr="00C77F36">
        <w:rPr>
          <w:szCs w:val="24"/>
        </w:rPr>
        <w:t xml:space="preserve">Ponuđač čija ponuda bude izabrana kao najpovoljnija je dužan da </w:t>
      </w:r>
      <w:r w:rsidRPr="00D37107">
        <w:rPr>
          <w:color w:val="000000"/>
          <w:lang w:val="it-IT"/>
        </w:rPr>
        <w:t xml:space="preserve">zaključi ugovor o osiguranju od profesionalne odgovornosti za štetu koja može da nastane Naručiocu i/ili trećim licima, i da primjerak </w:t>
      </w:r>
      <w:r w:rsidRPr="00D37107">
        <w:rPr>
          <w:color w:val="000000"/>
          <w:u w:val="single"/>
          <w:lang w:val="it-IT"/>
        </w:rPr>
        <w:t>polise osiguranja</w:t>
      </w:r>
      <w:r w:rsidRPr="00D37107">
        <w:rPr>
          <w:color w:val="000000"/>
          <w:lang w:val="it-IT"/>
        </w:rPr>
        <w:t xml:space="preserve"> dostavi Naručiocu, prije zaključenja ugovora. </w:t>
      </w:r>
    </w:p>
    <w:p w:rsidR="00D37107" w:rsidRPr="00D37107" w:rsidRDefault="00D37107" w:rsidP="00D37107">
      <w:pPr>
        <w:spacing w:after="0" w:line="240" w:lineRule="auto"/>
        <w:jc w:val="both"/>
        <w:rPr>
          <w:bCs/>
          <w:color w:val="000000"/>
          <w:lang w:val="it-IT"/>
        </w:rPr>
      </w:pPr>
      <w:r w:rsidRPr="00D37107">
        <w:rPr>
          <w:color w:val="000000"/>
        </w:rPr>
        <w:t xml:space="preserve">Suma osiguranjane ne smije biti manja od </w:t>
      </w:r>
      <w:r w:rsidRPr="00D37107">
        <w:rPr>
          <w:color w:val="000000"/>
          <w:lang w:val="sr-Latn-CS"/>
        </w:rPr>
        <w:t xml:space="preserve">100.000,00 </w:t>
      </w:r>
      <w:r w:rsidRPr="00D37107">
        <w:rPr>
          <w:color w:val="000000"/>
        </w:rPr>
        <w:t>eura</w:t>
      </w:r>
      <w:r w:rsidRPr="00D37107">
        <w:rPr>
          <w:color w:val="000000"/>
          <w:lang w:val="sr-Latn-CS"/>
        </w:rPr>
        <w:t xml:space="preserve">. </w:t>
      </w:r>
      <w:r w:rsidRPr="00D37107">
        <w:t>Ovo osiguranje mora da pokrije rizik odgovornosti za</w:t>
      </w:r>
      <w:r w:rsidRPr="00D37107">
        <w:rPr>
          <w:lang w:val="sr-Latn-CS"/>
        </w:rPr>
        <w:t xml:space="preserve"> š</w:t>
      </w:r>
      <w:r w:rsidRPr="00D37107">
        <w:t>tetu prouzrokovanu licima</w:t>
      </w:r>
      <w:r w:rsidRPr="00D37107">
        <w:rPr>
          <w:lang w:val="sr-Latn-CS"/>
        </w:rPr>
        <w:t xml:space="preserve">, </w:t>
      </w:r>
      <w:r w:rsidRPr="00D37107">
        <w:t>za</w:t>
      </w:r>
      <w:r w:rsidRPr="00D37107">
        <w:rPr>
          <w:lang w:val="sr-Latn-CS"/>
        </w:rPr>
        <w:t xml:space="preserve"> š</w:t>
      </w:r>
      <w:r w:rsidRPr="00D37107">
        <w:t>tetu na objektima i za finansijski gubitak</w:t>
      </w:r>
      <w:r w:rsidRPr="00D37107">
        <w:rPr>
          <w:lang w:val="sr-Latn-CS"/>
        </w:rPr>
        <w:t>.</w:t>
      </w:r>
      <w:r w:rsidRPr="00D37107">
        <w:rPr>
          <w:bCs/>
          <w:color w:val="000000"/>
          <w:lang w:val="it-IT"/>
        </w:rPr>
        <w:t xml:space="preserve"> U polisi mora tačno biti navedena predmetna javna nabavka.</w:t>
      </w:r>
    </w:p>
    <w:p w:rsidR="00D37107" w:rsidRPr="00D37107" w:rsidRDefault="00D37107" w:rsidP="00D37107">
      <w:pPr>
        <w:spacing w:after="0" w:line="240" w:lineRule="auto"/>
        <w:jc w:val="both"/>
        <w:rPr>
          <w:b/>
          <w:bCs/>
          <w:sz w:val="16"/>
          <w:szCs w:val="16"/>
        </w:rPr>
      </w:pPr>
    </w:p>
    <w:p w:rsidR="00D37107" w:rsidRPr="00D37107" w:rsidRDefault="00D37107" w:rsidP="00D37107">
      <w:pPr>
        <w:spacing w:after="0" w:line="240" w:lineRule="auto"/>
        <w:jc w:val="both"/>
        <w:rPr>
          <w:bCs/>
          <w:color w:val="000000"/>
          <w:lang w:val="sr-Latn-ME"/>
        </w:rPr>
      </w:pPr>
      <w:r w:rsidRPr="00D37107">
        <w:rPr>
          <w:bCs/>
          <w:color w:val="000000"/>
          <w:lang w:val="sr-Latn-ME"/>
        </w:rPr>
        <w:lastRenderedPageBreak/>
        <w:t>Naručilac zaključuje ugovor o javnoj nabavci sa ponuđačem čija je ponuda izabrana kao najpovoljnija. Ugovor o javnoj nabavci mora da bude u skladu sa uslovima utvrđenim tenderskom dokumentacijom, čiji sastavni dio je i Nacrt ugovora, i odlukom o izboru najpovoljnije ponude. Cijena određena u ugovoru o javnoj nabavci, ne može da bude veća od cijene određene odlukom o izboru najpovoljnije ponude.</w:t>
      </w:r>
    </w:p>
    <w:p w:rsidR="00D37107" w:rsidRPr="00D37107" w:rsidRDefault="00D37107" w:rsidP="00D37107">
      <w:pPr>
        <w:spacing w:before="120" w:after="120" w:line="240" w:lineRule="auto"/>
        <w:jc w:val="both"/>
        <w:rPr>
          <w:bCs/>
          <w:color w:val="000000"/>
          <w:lang w:val="sr-Latn-ME"/>
        </w:rPr>
      </w:pPr>
      <w:r w:rsidRPr="00D37107">
        <w:rPr>
          <w:bCs/>
          <w:color w:val="000000"/>
          <w:lang w:val="sr-Latn-ME"/>
        </w:rPr>
        <w:t xml:space="preserve">Najpovoljniji ponuđač je dužan je da potpiše ugovor o javnoj nabavci najkasnije u roku od osam dana od dana dostavljanja ugovora i potpisan ugovor u istom roku vrati naručiocu, zajedno sa garancijom za dobro izvršenje Ugovora i Polisom osiguranja. </w:t>
      </w:r>
    </w:p>
    <w:p w:rsidR="00D37107" w:rsidRPr="00D37107" w:rsidRDefault="00D37107" w:rsidP="00D37107">
      <w:pPr>
        <w:spacing w:after="0" w:line="240" w:lineRule="auto"/>
        <w:jc w:val="both"/>
        <w:rPr>
          <w:b/>
          <w:bCs/>
          <w:highlight w:val="yellow"/>
        </w:rPr>
      </w:pPr>
      <w:r w:rsidRPr="00D37107">
        <w:rPr>
          <w:bCs/>
          <w:color w:val="000000"/>
          <w:lang w:val="sr-Latn-ME"/>
        </w:rPr>
        <w:t>Shodno Zakonu o javnim nabavkama, Naručilac je dužan, da od ponuđača čija je ponuda izabrana kao najpovoljnija, a koji odbije da zaključi ugovor o javnoj nabavci, traži naknadu štete u iznosu od 10% od ponuđenog iznosa ponude, a ponuđač je dužan da tu štetu nadoknadi naručiocu.</w:t>
      </w:r>
    </w:p>
    <w:p w:rsidR="00D37107" w:rsidRPr="00D37107" w:rsidRDefault="00D37107" w:rsidP="00D37107">
      <w:pPr>
        <w:spacing w:after="0" w:line="240" w:lineRule="auto"/>
        <w:jc w:val="both"/>
        <w:rPr>
          <w:b/>
          <w:bCs/>
          <w:highlight w:val="yellow"/>
        </w:rPr>
      </w:pPr>
    </w:p>
    <w:p w:rsidR="00813EA6" w:rsidRDefault="00D37107" w:rsidP="00813EA6">
      <w:pPr>
        <w:spacing w:after="120" w:line="240" w:lineRule="auto"/>
        <w:contextualSpacing/>
        <w:jc w:val="both"/>
        <w:rPr>
          <w:lang w:val="pl-PL"/>
        </w:rPr>
      </w:pPr>
      <w:r w:rsidRPr="00D37107">
        <w:rPr>
          <w:b/>
          <w:bCs/>
        </w:rPr>
        <w:t>Rok i način pla</w:t>
      </w:r>
      <w:r w:rsidRPr="00D37107">
        <w:rPr>
          <w:b/>
          <w:bCs/>
          <w:lang w:val="sr-Latn-CS"/>
        </w:rPr>
        <w:t>ćanja</w:t>
      </w:r>
      <w:r w:rsidRPr="00D37107">
        <w:rPr>
          <w:lang w:val="pl-PL"/>
        </w:rPr>
        <w:t xml:space="preserve">: </w:t>
      </w:r>
    </w:p>
    <w:p w:rsidR="00813EA6" w:rsidRPr="00D37107" w:rsidRDefault="00813EA6" w:rsidP="00813EA6">
      <w:pPr>
        <w:spacing w:after="120" w:line="240" w:lineRule="auto"/>
        <w:contextualSpacing/>
        <w:jc w:val="both"/>
        <w:rPr>
          <w:color w:val="000000"/>
          <w:lang w:val="sl-SI" w:eastAsia="x-none"/>
        </w:rPr>
      </w:pPr>
      <w:r w:rsidRPr="00D37107">
        <w:rPr>
          <w:lang w:val="sv-SE" w:eastAsia="x-none"/>
        </w:rPr>
        <w:t>Izvršene usluge će se obračunavati i plaćati po okonačnoj situaciji na iznos odobren od strane Naručioca u skladu sa Ugovorom, čiji je sastavni dio i Finansijski dio ponude, a</w:t>
      </w:r>
      <w:r w:rsidRPr="00D37107">
        <w:rPr>
          <w:color w:val="000000"/>
          <w:lang w:val="sl-SI" w:eastAsia="x-none"/>
        </w:rPr>
        <w:t xml:space="preserve"> na žiro račun projektanta.</w:t>
      </w:r>
      <w:r w:rsidR="001C54C6" w:rsidRPr="001C54C6">
        <w:rPr>
          <w:lang w:val="sv-SE" w:eastAsia="x-none"/>
        </w:rPr>
        <w:t xml:space="preserve"> </w:t>
      </w:r>
      <w:r w:rsidR="001C54C6" w:rsidRPr="00D37107">
        <w:rPr>
          <w:lang w:val="sv-SE" w:eastAsia="x-none"/>
        </w:rPr>
        <w:t>Plaćanje će se izvršiti u roku od 30 dana od dana ovjere situacije od strane Naručioca</w:t>
      </w:r>
    </w:p>
    <w:p w:rsidR="00D6660D" w:rsidRPr="00D37107" w:rsidRDefault="00D6660D" w:rsidP="00D6660D">
      <w:pPr>
        <w:tabs>
          <w:tab w:val="left" w:pos="432"/>
        </w:tabs>
        <w:spacing w:after="120" w:line="240" w:lineRule="auto"/>
        <w:jc w:val="both"/>
        <w:rPr>
          <w:color w:val="000000"/>
          <w:lang w:val="pl-PL"/>
        </w:rPr>
      </w:pPr>
      <w:r>
        <w:rPr>
          <w:color w:val="000000"/>
          <w:lang w:val="pl-PL"/>
        </w:rPr>
        <w:t xml:space="preserve">Predviđeno  je i avansno plaćanje; </w:t>
      </w:r>
      <w:r w:rsidRPr="00D37107">
        <w:rPr>
          <w:color w:val="000000"/>
          <w:lang w:val="pl-PL"/>
        </w:rPr>
        <w:t>Isplata avansa u iznosu od 5 % izvršiće se u roku od 30 dana od dostavljanja avansne situacije i odgovarajuće garancije za avansno plaćanje.</w:t>
      </w:r>
    </w:p>
    <w:p w:rsidR="00D37107" w:rsidRPr="00D37107" w:rsidRDefault="00D37107" w:rsidP="00D37107">
      <w:pPr>
        <w:spacing w:after="0" w:line="240" w:lineRule="auto"/>
        <w:jc w:val="both"/>
        <w:rPr>
          <w:b/>
          <w:bCs/>
        </w:rPr>
      </w:pPr>
      <w:r w:rsidRPr="00D37107">
        <w:rPr>
          <w:color w:val="000000"/>
        </w:rPr>
        <w:sym w:font="Wingdings" w:char="F078"/>
      </w:r>
      <w:r w:rsidRPr="00D37107">
        <w:rPr>
          <w:color w:val="000000"/>
        </w:rPr>
        <w:t xml:space="preserve"> </w:t>
      </w:r>
      <w:r w:rsidRPr="00D37107">
        <w:rPr>
          <w:b/>
          <w:bCs/>
        </w:rPr>
        <w:t>Sredstva finansijskog obezbjeđenja ugovora o javnoj nabavci</w:t>
      </w:r>
    </w:p>
    <w:p w:rsidR="00D37107" w:rsidRPr="00D37107" w:rsidRDefault="00D37107" w:rsidP="00D37107">
      <w:pPr>
        <w:spacing w:after="0" w:line="240" w:lineRule="auto"/>
        <w:jc w:val="both"/>
        <w:rPr>
          <w:b/>
          <w:bCs/>
          <w:sz w:val="16"/>
          <w:szCs w:val="16"/>
        </w:rPr>
      </w:pPr>
    </w:p>
    <w:p w:rsidR="00D37107" w:rsidRPr="00D37107" w:rsidRDefault="00D37107" w:rsidP="00D37107">
      <w:pPr>
        <w:spacing w:after="0" w:line="240" w:lineRule="auto"/>
        <w:jc w:val="both"/>
      </w:pPr>
      <w:r w:rsidRPr="00D37107">
        <w:t>Ponuđač čija ponuda bude izabrana kao najpovoljnija je dužan da prije zaključivanja ugovora o javnoj nabavci dostavi naručiocu:</w:t>
      </w:r>
    </w:p>
    <w:p w:rsidR="00D37107" w:rsidRPr="00D37107" w:rsidRDefault="00D37107" w:rsidP="00D37107">
      <w:pPr>
        <w:spacing w:after="0" w:line="240" w:lineRule="auto"/>
        <w:jc w:val="both"/>
        <w:rPr>
          <w:sz w:val="16"/>
          <w:szCs w:val="16"/>
        </w:rPr>
      </w:pPr>
    </w:p>
    <w:p w:rsidR="00D37107" w:rsidRPr="00D37107" w:rsidRDefault="00D37107" w:rsidP="00D37107">
      <w:pPr>
        <w:spacing w:after="0" w:line="240" w:lineRule="auto"/>
        <w:jc w:val="both"/>
        <w:rPr>
          <w:highlight w:val="yellow"/>
          <w:lang w:val="sr-Latn-CS"/>
        </w:rPr>
      </w:pPr>
      <w:r w:rsidRPr="00D37107">
        <w:rPr>
          <w:color w:val="000000"/>
        </w:rPr>
        <w:sym w:font="Wingdings" w:char="F078"/>
      </w:r>
      <w:r w:rsidRPr="00D37107">
        <w:rPr>
          <w:color w:val="000000"/>
        </w:rPr>
        <w:t xml:space="preserve"> </w:t>
      </w:r>
      <w:r w:rsidRPr="00D37107">
        <w:rPr>
          <w:bCs/>
          <w:color w:val="000000"/>
        </w:rPr>
        <w:t>garanciju za dobro izvršenje ugovora</w:t>
      </w:r>
      <w:r w:rsidRPr="00D37107">
        <w:rPr>
          <w:color w:val="000000"/>
          <w:lang w:val="it-IT"/>
        </w:rPr>
        <w:t>, na iznos od 5% ugovorene vrijednosti,</w:t>
      </w:r>
      <w:r w:rsidRPr="00D37107">
        <w:rPr>
          <w:bCs/>
          <w:color w:val="000000"/>
        </w:rPr>
        <w:t xml:space="preserve"> sa rokom važenja koji je 7 kalendarskih dana duži od roka za </w:t>
      </w:r>
      <w:r w:rsidR="00E45F61">
        <w:rPr>
          <w:bCs/>
          <w:color w:val="000000"/>
        </w:rPr>
        <w:t>izradu tehničke dokumentacije</w:t>
      </w:r>
      <w:r w:rsidRPr="00D37107">
        <w:rPr>
          <w:bCs/>
          <w:color w:val="000000"/>
        </w:rPr>
        <w:t>,</w:t>
      </w:r>
      <w:r w:rsidRPr="00D37107">
        <w:rPr>
          <w:color w:val="000000"/>
          <w:lang w:val="it-IT"/>
        </w:rPr>
        <w:t xml:space="preserve"> kojom bezuslovno i neopozivo garantuje potpuno i savjesno izvršenje ugovorenih obaveza</w:t>
      </w:r>
    </w:p>
    <w:p w:rsidR="00D37107" w:rsidRPr="00D37107" w:rsidRDefault="00D37107" w:rsidP="00D37107">
      <w:pPr>
        <w:spacing w:after="0" w:line="240" w:lineRule="auto"/>
        <w:jc w:val="both"/>
        <w:rPr>
          <w:highlight w:val="yellow"/>
          <w:lang w:val="sr-Latn-CS"/>
        </w:rPr>
      </w:pPr>
    </w:p>
    <w:p w:rsidR="00D37107" w:rsidRDefault="00D37107" w:rsidP="00D37107">
      <w:pPr>
        <w:spacing w:after="0" w:line="240" w:lineRule="auto"/>
        <w:ind w:firstLine="32"/>
        <w:contextualSpacing/>
        <w:jc w:val="both"/>
        <w:rPr>
          <w:color w:val="000000"/>
          <w:lang w:val="x-none" w:eastAsia="x-none"/>
        </w:rPr>
      </w:pPr>
      <w:r w:rsidRPr="00D37107">
        <w:rPr>
          <w:color w:val="000000"/>
          <w:lang w:val="x-none" w:eastAsia="x-none"/>
        </w:rPr>
        <w:t>Izvršilac usluga je dužan je da, u skladu sa Ugovorom, obezbijedi garanciju za avansno plaćanje u iznosu ugovorenog avansa.</w:t>
      </w:r>
    </w:p>
    <w:p w:rsidR="003040FE" w:rsidRDefault="003040FE" w:rsidP="00D37107">
      <w:pPr>
        <w:spacing w:after="0" w:line="240" w:lineRule="auto"/>
        <w:ind w:firstLine="32"/>
        <w:contextualSpacing/>
        <w:jc w:val="both"/>
        <w:rPr>
          <w:color w:val="000000"/>
          <w:lang w:val="x-none" w:eastAsia="x-none"/>
        </w:rPr>
      </w:pPr>
      <w:r>
        <w:rPr>
          <w:color w:val="000000"/>
          <w:lang w:val="x-none" w:eastAsia="x-none"/>
        </w:rPr>
        <w:br w:type="page"/>
      </w:r>
    </w:p>
    <w:p w:rsidR="003040FE" w:rsidRPr="001635C0" w:rsidRDefault="003040FE" w:rsidP="003040FE">
      <w:pPr>
        <w:pStyle w:val="Heading1"/>
        <w:pBdr>
          <w:top w:val="single" w:sz="4" w:space="1" w:color="auto"/>
          <w:left w:val="single" w:sz="4" w:space="4" w:color="auto"/>
          <w:bottom w:val="single" w:sz="4" w:space="1" w:color="auto"/>
          <w:right w:val="single" w:sz="4" w:space="4" w:color="auto"/>
        </w:pBdr>
        <w:shd w:val="clear" w:color="auto" w:fill="D9D9D9"/>
        <w:tabs>
          <w:tab w:val="left" w:pos="284"/>
        </w:tabs>
        <w:jc w:val="center"/>
        <w:rPr>
          <w:rFonts w:ascii="Times New Roman" w:hAnsi="Times New Roman"/>
          <w:i/>
          <w:iCs/>
          <w:color w:val="000000"/>
          <w:sz w:val="24"/>
          <w:szCs w:val="24"/>
        </w:rPr>
      </w:pPr>
      <w:bookmarkStart w:id="4" w:name="_Toc416180134"/>
      <w:bookmarkStart w:id="5" w:name="_Toc10101834"/>
      <w:r w:rsidRPr="001635C0">
        <w:rPr>
          <w:rFonts w:ascii="Times New Roman" w:hAnsi="Times New Roman"/>
          <w:color w:val="000000"/>
          <w:sz w:val="24"/>
          <w:szCs w:val="24"/>
        </w:rPr>
        <w:lastRenderedPageBreak/>
        <w:t>SPECIFIKACIJE PREDMETA JAVNE NABAVKE</w:t>
      </w:r>
      <w:bookmarkEnd w:id="4"/>
      <w:r w:rsidRPr="001635C0">
        <w:rPr>
          <w:rFonts w:ascii="Times New Roman" w:hAnsi="Times New Roman"/>
          <w:color w:val="000000"/>
          <w:sz w:val="24"/>
          <w:szCs w:val="24"/>
        </w:rPr>
        <w:t xml:space="preserve"> I PROJEKTNI ZADATAK</w:t>
      </w:r>
      <w:bookmarkEnd w:id="5"/>
    </w:p>
    <w:p w:rsidR="003040FE" w:rsidRPr="00B22DDD" w:rsidRDefault="003040FE" w:rsidP="00DC0E9A">
      <w:pPr>
        <w:spacing w:after="0" w:line="240" w:lineRule="auto"/>
        <w:rPr>
          <w:sz w:val="18"/>
          <w:highlight w:val="yellow"/>
        </w:rPr>
      </w:pPr>
    </w:p>
    <w:tbl>
      <w:tblPr>
        <w:tblpPr w:leftFromText="181" w:rightFromText="181" w:vertAnchor="text" w:horzAnchor="margin" w:tblpXSpec="center" w:tblpY="151"/>
        <w:tblOverlap w:val="never"/>
        <w:tblW w:w="8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425"/>
        <w:gridCol w:w="3114"/>
        <w:gridCol w:w="3468"/>
        <w:gridCol w:w="992"/>
        <w:gridCol w:w="993"/>
      </w:tblGrid>
      <w:tr w:rsidR="003040FE" w:rsidRPr="00252569" w:rsidTr="0069255D">
        <w:trPr>
          <w:trHeight w:val="389"/>
        </w:trPr>
        <w:tc>
          <w:tcPr>
            <w:tcW w:w="425" w:type="dxa"/>
            <w:shd w:val="clear" w:color="auto" w:fill="D9D9D9"/>
            <w:vAlign w:val="center"/>
          </w:tcPr>
          <w:p w:rsidR="003040FE" w:rsidRPr="00252569" w:rsidRDefault="003040FE" w:rsidP="004B41A2">
            <w:pPr>
              <w:spacing w:after="0" w:line="240" w:lineRule="auto"/>
              <w:jc w:val="center"/>
              <w:rPr>
                <w:b/>
                <w:bCs/>
                <w:color w:val="000000"/>
                <w:lang w:val="sr-Latn-CS" w:eastAsia="sr-Latn-CS"/>
              </w:rPr>
            </w:pPr>
            <w:r w:rsidRPr="00252569">
              <w:rPr>
                <w:b/>
                <w:bCs/>
                <w:color w:val="000000"/>
                <w:lang w:eastAsia="sr-Latn-CS"/>
              </w:rPr>
              <w:t>R.B.</w:t>
            </w:r>
          </w:p>
        </w:tc>
        <w:tc>
          <w:tcPr>
            <w:tcW w:w="3114" w:type="dxa"/>
            <w:shd w:val="clear" w:color="auto" w:fill="D9D9D9"/>
            <w:vAlign w:val="center"/>
          </w:tcPr>
          <w:p w:rsidR="003040FE" w:rsidRPr="00252569" w:rsidRDefault="003040FE" w:rsidP="004B41A2">
            <w:pPr>
              <w:spacing w:after="0" w:line="240" w:lineRule="auto"/>
              <w:jc w:val="center"/>
              <w:rPr>
                <w:b/>
                <w:bCs/>
                <w:color w:val="000000"/>
                <w:lang w:val="sr-Latn-CS" w:eastAsia="sr-Latn-CS"/>
              </w:rPr>
            </w:pPr>
            <w:r w:rsidRPr="00252569">
              <w:rPr>
                <w:b/>
                <w:bCs/>
                <w:color w:val="000000"/>
                <w:lang w:val="sr-Latn-CS" w:eastAsia="sr-Latn-CS"/>
              </w:rPr>
              <w:t xml:space="preserve">Opis predmeta nabavke, </w:t>
            </w:r>
          </w:p>
          <w:p w:rsidR="003040FE" w:rsidRPr="00252569" w:rsidRDefault="003040FE" w:rsidP="004B41A2">
            <w:pPr>
              <w:spacing w:after="0" w:line="240" w:lineRule="auto"/>
              <w:jc w:val="center"/>
              <w:rPr>
                <w:b/>
                <w:bCs/>
                <w:color w:val="000000"/>
                <w:lang w:val="sr-Latn-CS" w:eastAsia="sr-Latn-CS"/>
              </w:rPr>
            </w:pPr>
            <w:r w:rsidRPr="00252569">
              <w:rPr>
                <w:b/>
                <w:bCs/>
                <w:color w:val="000000"/>
                <w:lang w:val="sr-Latn-CS" w:eastAsia="sr-Latn-CS"/>
              </w:rPr>
              <w:t>odnosno dijela predmeta nabavke</w:t>
            </w:r>
          </w:p>
        </w:tc>
        <w:tc>
          <w:tcPr>
            <w:tcW w:w="3468" w:type="dxa"/>
            <w:shd w:val="clear" w:color="auto" w:fill="D9D9D9"/>
          </w:tcPr>
          <w:p w:rsidR="003040FE" w:rsidRPr="00252569" w:rsidRDefault="003040FE" w:rsidP="004B41A2">
            <w:pPr>
              <w:spacing w:after="0" w:line="240" w:lineRule="auto"/>
              <w:jc w:val="center"/>
              <w:rPr>
                <w:b/>
                <w:bCs/>
                <w:color w:val="000000"/>
                <w:lang w:val="sr-Latn-CS" w:eastAsia="sr-Latn-CS"/>
              </w:rPr>
            </w:pPr>
            <w:r w:rsidRPr="00252569">
              <w:rPr>
                <w:b/>
                <w:bCs/>
                <w:color w:val="000000"/>
                <w:lang w:val="sr-Latn-CS" w:eastAsia="sr-Latn-CS"/>
              </w:rPr>
              <w:t>Bitne karakteristike predmeta nabavke u pogledu kvaliteta, performansi i/ili dimenzija</w:t>
            </w:r>
          </w:p>
        </w:tc>
        <w:tc>
          <w:tcPr>
            <w:tcW w:w="992" w:type="dxa"/>
            <w:shd w:val="clear" w:color="auto" w:fill="D9D9D9"/>
            <w:vAlign w:val="center"/>
          </w:tcPr>
          <w:p w:rsidR="003040FE" w:rsidRPr="00252569" w:rsidRDefault="003040FE" w:rsidP="004B41A2">
            <w:pPr>
              <w:spacing w:after="0" w:line="240" w:lineRule="auto"/>
              <w:jc w:val="center"/>
              <w:rPr>
                <w:b/>
                <w:bCs/>
                <w:color w:val="000000"/>
                <w:lang w:val="sr-Latn-CS" w:eastAsia="sr-Latn-CS"/>
              </w:rPr>
            </w:pPr>
            <w:r w:rsidRPr="00252569">
              <w:rPr>
                <w:b/>
                <w:bCs/>
                <w:color w:val="000000"/>
                <w:lang w:val="sr-Latn-CS" w:eastAsia="sr-Latn-CS"/>
              </w:rPr>
              <w:t>Jedinica mjere</w:t>
            </w:r>
          </w:p>
        </w:tc>
        <w:tc>
          <w:tcPr>
            <w:tcW w:w="993" w:type="dxa"/>
            <w:shd w:val="clear" w:color="auto" w:fill="D9D9D9"/>
            <w:vAlign w:val="center"/>
          </w:tcPr>
          <w:p w:rsidR="003040FE" w:rsidRPr="00252569" w:rsidRDefault="003040FE" w:rsidP="004B41A2">
            <w:pPr>
              <w:spacing w:after="0" w:line="240" w:lineRule="auto"/>
              <w:jc w:val="center"/>
              <w:rPr>
                <w:b/>
                <w:bCs/>
                <w:color w:val="000000"/>
                <w:lang w:val="sr-Latn-CS" w:eastAsia="sr-Latn-CS"/>
              </w:rPr>
            </w:pPr>
            <w:r w:rsidRPr="00252569">
              <w:rPr>
                <w:b/>
                <w:bCs/>
                <w:color w:val="000000"/>
                <w:lang w:val="sr-Latn-CS" w:eastAsia="sr-Latn-CS"/>
              </w:rPr>
              <w:t xml:space="preserve">Količina </w:t>
            </w:r>
          </w:p>
        </w:tc>
      </w:tr>
      <w:tr w:rsidR="00DD66EC" w:rsidRPr="00252569" w:rsidTr="00C86A37">
        <w:trPr>
          <w:trHeight w:val="463"/>
        </w:trPr>
        <w:tc>
          <w:tcPr>
            <w:tcW w:w="425" w:type="dxa"/>
            <w:vAlign w:val="center"/>
          </w:tcPr>
          <w:p w:rsidR="00DD66EC" w:rsidRPr="00252569" w:rsidRDefault="00DD66EC" w:rsidP="004B41A2">
            <w:pPr>
              <w:spacing w:before="120" w:after="120" w:line="240" w:lineRule="auto"/>
              <w:jc w:val="center"/>
              <w:rPr>
                <w:b/>
                <w:bCs/>
                <w:i/>
                <w:iCs/>
                <w:color w:val="000000"/>
              </w:rPr>
            </w:pPr>
          </w:p>
        </w:tc>
        <w:tc>
          <w:tcPr>
            <w:tcW w:w="8567" w:type="dxa"/>
            <w:gridSpan w:val="4"/>
            <w:vAlign w:val="center"/>
          </w:tcPr>
          <w:p w:rsidR="00DD66EC" w:rsidRPr="00252569" w:rsidRDefault="00DD66EC" w:rsidP="004B41A2">
            <w:pPr>
              <w:spacing w:after="0" w:line="240" w:lineRule="auto"/>
              <w:rPr>
                <w:color w:val="000000"/>
                <w:lang w:val="sr-Latn-CS" w:eastAsia="sr-Latn-CS"/>
              </w:rPr>
            </w:pPr>
            <w:r>
              <w:rPr>
                <w:b/>
                <w:bCs/>
              </w:rPr>
              <w:t>S</w:t>
            </w:r>
            <w:r w:rsidRPr="009723F6">
              <w:rPr>
                <w:b/>
                <w:bCs/>
              </w:rPr>
              <w:t>anacij</w:t>
            </w:r>
            <w:r>
              <w:rPr>
                <w:b/>
                <w:bCs/>
              </w:rPr>
              <w:t>a</w:t>
            </w:r>
            <w:r w:rsidRPr="009723F6">
              <w:rPr>
                <w:b/>
                <w:bCs/>
              </w:rPr>
              <w:t xml:space="preserve"> trupa magistralnog puta Debeli </w:t>
            </w:r>
            <w:r>
              <w:rPr>
                <w:b/>
                <w:bCs/>
              </w:rPr>
              <w:t>B</w:t>
            </w:r>
            <w:r w:rsidRPr="009723F6">
              <w:rPr>
                <w:b/>
                <w:bCs/>
              </w:rPr>
              <w:t>rijeg - Meljine na lokalitetu Topla </w:t>
            </w:r>
          </w:p>
        </w:tc>
      </w:tr>
      <w:tr w:rsidR="003040FE" w:rsidRPr="00252569" w:rsidTr="0069255D">
        <w:trPr>
          <w:trHeight w:val="463"/>
        </w:trPr>
        <w:tc>
          <w:tcPr>
            <w:tcW w:w="425" w:type="dxa"/>
            <w:vAlign w:val="center"/>
          </w:tcPr>
          <w:p w:rsidR="003040FE" w:rsidRPr="00252569" w:rsidRDefault="003040FE" w:rsidP="004B41A2">
            <w:pPr>
              <w:spacing w:before="120" w:after="120" w:line="240" w:lineRule="auto"/>
              <w:jc w:val="center"/>
              <w:rPr>
                <w:b/>
                <w:bCs/>
                <w:i/>
                <w:iCs/>
                <w:color w:val="000000"/>
              </w:rPr>
            </w:pPr>
          </w:p>
        </w:tc>
        <w:tc>
          <w:tcPr>
            <w:tcW w:w="3114" w:type="dxa"/>
            <w:vAlign w:val="center"/>
          </w:tcPr>
          <w:p w:rsidR="003040FE" w:rsidRPr="00252569" w:rsidRDefault="009723F6" w:rsidP="006601CD">
            <w:pPr>
              <w:spacing w:before="120" w:after="120" w:line="240" w:lineRule="auto"/>
              <w:rPr>
                <w:b/>
                <w:bCs/>
                <w:i/>
                <w:iCs/>
                <w:color w:val="000000"/>
                <w:highlight w:val="yellow"/>
              </w:rPr>
            </w:pPr>
            <w:r w:rsidRPr="009723F6">
              <w:rPr>
                <w:b/>
                <w:bCs/>
              </w:rPr>
              <w:t xml:space="preserve">Izrada tehničke dokumentacije za sanaciju trupa magistralnog puta Debeli </w:t>
            </w:r>
            <w:r w:rsidR="006601CD">
              <w:rPr>
                <w:b/>
                <w:bCs/>
              </w:rPr>
              <w:t>B</w:t>
            </w:r>
            <w:r w:rsidRPr="009723F6">
              <w:rPr>
                <w:b/>
                <w:bCs/>
              </w:rPr>
              <w:t>rijeg - Meljine na lokalitetu Topla </w:t>
            </w:r>
          </w:p>
        </w:tc>
        <w:tc>
          <w:tcPr>
            <w:tcW w:w="3468" w:type="dxa"/>
          </w:tcPr>
          <w:p w:rsidR="003040FE" w:rsidRPr="00CB6F7E" w:rsidRDefault="003040FE" w:rsidP="004B41A2">
            <w:pPr>
              <w:pStyle w:val="ListParagraph"/>
              <w:spacing w:after="0" w:line="240" w:lineRule="auto"/>
              <w:ind w:left="0"/>
              <w:jc w:val="both"/>
              <w:rPr>
                <w:bCs/>
              </w:rPr>
            </w:pPr>
            <w:r w:rsidRPr="00252569">
              <w:rPr>
                <w:bCs/>
              </w:rPr>
              <w:t>Tehničk</w:t>
            </w:r>
            <w:r w:rsidRPr="00252569">
              <w:rPr>
                <w:bCs/>
                <w:lang w:val="sr-Latn-ME"/>
              </w:rPr>
              <w:t>a</w:t>
            </w:r>
            <w:r w:rsidRPr="00252569">
              <w:rPr>
                <w:bCs/>
              </w:rPr>
              <w:t xml:space="preserve"> dokumentacij</w:t>
            </w:r>
            <w:r w:rsidRPr="00252569">
              <w:rPr>
                <w:bCs/>
                <w:lang w:val="sr-Latn-ME"/>
              </w:rPr>
              <w:t>a</w:t>
            </w:r>
            <w:r>
              <w:rPr>
                <w:b/>
                <w:bCs/>
              </w:rPr>
              <w:t xml:space="preserve"> </w:t>
            </w:r>
            <w:r w:rsidRPr="00252569">
              <w:t xml:space="preserve">izrađena, pozitivno revidovana i dostavljena Naručiocu u papirnoj i elektronskoj formi, u broju primjeraka, sadržaju i formi </w:t>
            </w:r>
            <w:r w:rsidRPr="00252569">
              <w:rPr>
                <w:lang w:val="pl-PL"/>
              </w:rPr>
              <w:t>u skladu sa Projektnim zadatkom, čiji</w:t>
            </w:r>
            <w:r w:rsidR="004C7852">
              <w:rPr>
                <w:lang w:val="pl-PL"/>
              </w:rPr>
              <w:t xml:space="preserve">m se sastavnim dijelom smatraju </w:t>
            </w:r>
            <w:r>
              <w:rPr>
                <w:lang w:val="pl-PL"/>
              </w:rPr>
              <w:t>Urbanističko-tehnički uslovi.</w:t>
            </w:r>
          </w:p>
        </w:tc>
        <w:tc>
          <w:tcPr>
            <w:tcW w:w="992" w:type="dxa"/>
            <w:vAlign w:val="center"/>
          </w:tcPr>
          <w:p w:rsidR="003040FE" w:rsidRPr="00252569" w:rsidRDefault="003040FE" w:rsidP="004B41A2">
            <w:pPr>
              <w:spacing w:after="0" w:line="240" w:lineRule="auto"/>
              <w:rPr>
                <w:color w:val="000000"/>
                <w:lang w:val="sr-Latn-CS" w:eastAsia="sr-Latn-CS"/>
              </w:rPr>
            </w:pPr>
          </w:p>
        </w:tc>
        <w:tc>
          <w:tcPr>
            <w:tcW w:w="993" w:type="dxa"/>
            <w:vAlign w:val="center"/>
          </w:tcPr>
          <w:p w:rsidR="003040FE" w:rsidRPr="00252569" w:rsidRDefault="003040FE" w:rsidP="004B41A2">
            <w:pPr>
              <w:spacing w:after="0" w:line="240" w:lineRule="auto"/>
              <w:rPr>
                <w:color w:val="000000"/>
                <w:lang w:val="sr-Latn-CS" w:eastAsia="sr-Latn-CS"/>
              </w:rPr>
            </w:pPr>
          </w:p>
        </w:tc>
      </w:tr>
      <w:tr w:rsidR="00C62536" w:rsidRPr="00252569" w:rsidTr="0069255D">
        <w:trPr>
          <w:trHeight w:val="389"/>
        </w:trPr>
        <w:tc>
          <w:tcPr>
            <w:tcW w:w="425" w:type="dxa"/>
            <w:vAlign w:val="center"/>
          </w:tcPr>
          <w:p w:rsidR="00C62536" w:rsidRPr="00252569" w:rsidRDefault="00C62536" w:rsidP="004B41A2">
            <w:pPr>
              <w:spacing w:after="0" w:line="240" w:lineRule="auto"/>
              <w:jc w:val="center"/>
              <w:rPr>
                <w:i/>
                <w:iCs/>
                <w:color w:val="000000"/>
              </w:rPr>
            </w:pPr>
            <w:r w:rsidRPr="00747F49">
              <w:rPr>
                <w:b/>
                <w:bCs/>
                <w:i/>
                <w:iCs/>
                <w:color w:val="000000"/>
              </w:rPr>
              <w:t>I</w:t>
            </w:r>
          </w:p>
        </w:tc>
        <w:tc>
          <w:tcPr>
            <w:tcW w:w="3114" w:type="dxa"/>
            <w:vAlign w:val="center"/>
          </w:tcPr>
          <w:p w:rsidR="00C62536" w:rsidRPr="00252569" w:rsidRDefault="00C62536" w:rsidP="004B41A2">
            <w:pPr>
              <w:spacing w:after="0"/>
              <w:rPr>
                <w:color w:val="000000"/>
              </w:rPr>
            </w:pPr>
            <w:r w:rsidRPr="00747F49">
              <w:rPr>
                <w:b/>
                <w:bCs/>
                <w:i/>
                <w:iCs/>
                <w:color w:val="000000"/>
              </w:rPr>
              <w:t>GEODETSKE PODLOGE</w:t>
            </w:r>
          </w:p>
        </w:tc>
        <w:tc>
          <w:tcPr>
            <w:tcW w:w="3468" w:type="dxa"/>
            <w:vAlign w:val="center"/>
          </w:tcPr>
          <w:p w:rsidR="00C62536" w:rsidRPr="00252569" w:rsidRDefault="00C62536" w:rsidP="004B41A2">
            <w:pPr>
              <w:spacing w:after="0" w:line="240" w:lineRule="auto"/>
              <w:rPr>
                <w:lang w:val="pl-PL"/>
              </w:rPr>
            </w:pPr>
          </w:p>
        </w:tc>
        <w:tc>
          <w:tcPr>
            <w:tcW w:w="992" w:type="dxa"/>
            <w:vAlign w:val="center"/>
          </w:tcPr>
          <w:p w:rsidR="00C62536" w:rsidRPr="00252569" w:rsidRDefault="00C62536" w:rsidP="004B41A2">
            <w:pPr>
              <w:spacing w:after="0" w:line="240" w:lineRule="auto"/>
              <w:jc w:val="center"/>
              <w:rPr>
                <w:color w:val="000000"/>
                <w:lang w:val="sr-Latn-CS" w:eastAsia="sr-Latn-CS"/>
              </w:rPr>
            </w:pPr>
          </w:p>
        </w:tc>
        <w:tc>
          <w:tcPr>
            <w:tcW w:w="993" w:type="dxa"/>
            <w:vAlign w:val="center"/>
          </w:tcPr>
          <w:p w:rsidR="00C62536" w:rsidRPr="00252569" w:rsidRDefault="00C62536" w:rsidP="004B41A2">
            <w:pPr>
              <w:spacing w:after="0" w:line="240" w:lineRule="auto"/>
              <w:jc w:val="center"/>
              <w:rPr>
                <w:color w:val="000000"/>
                <w:lang w:val="sr-Latn-CS" w:eastAsia="sr-Latn-CS"/>
              </w:rPr>
            </w:pPr>
          </w:p>
        </w:tc>
      </w:tr>
      <w:tr w:rsidR="003040FE" w:rsidRPr="00252569" w:rsidTr="0069255D">
        <w:trPr>
          <w:trHeight w:val="389"/>
        </w:trPr>
        <w:tc>
          <w:tcPr>
            <w:tcW w:w="425" w:type="dxa"/>
            <w:vAlign w:val="center"/>
          </w:tcPr>
          <w:p w:rsidR="003040FE" w:rsidRPr="00252569" w:rsidRDefault="005D3861" w:rsidP="004B41A2">
            <w:pPr>
              <w:spacing w:after="0" w:line="240" w:lineRule="auto"/>
              <w:jc w:val="center"/>
              <w:rPr>
                <w:i/>
                <w:iCs/>
                <w:color w:val="000000"/>
              </w:rPr>
            </w:pPr>
            <w:r>
              <w:rPr>
                <w:i/>
                <w:iCs/>
                <w:color w:val="000000"/>
              </w:rPr>
              <w:t>1</w:t>
            </w:r>
          </w:p>
        </w:tc>
        <w:tc>
          <w:tcPr>
            <w:tcW w:w="3114" w:type="dxa"/>
            <w:vAlign w:val="center"/>
          </w:tcPr>
          <w:p w:rsidR="003040FE" w:rsidRPr="00252569" w:rsidRDefault="003040FE" w:rsidP="004B41A2">
            <w:pPr>
              <w:spacing w:after="0"/>
              <w:rPr>
                <w:color w:val="000000"/>
              </w:rPr>
            </w:pPr>
            <w:r w:rsidRPr="00252569">
              <w:rPr>
                <w:color w:val="000000"/>
              </w:rPr>
              <w:t>Geodetske podloge</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5F4E8A" w:rsidRPr="00252569" w:rsidTr="0069255D">
        <w:trPr>
          <w:trHeight w:val="389"/>
        </w:trPr>
        <w:tc>
          <w:tcPr>
            <w:tcW w:w="425" w:type="dxa"/>
            <w:vAlign w:val="center"/>
          </w:tcPr>
          <w:p w:rsidR="005F4E8A" w:rsidRPr="00252569" w:rsidRDefault="00C62536" w:rsidP="004B41A2">
            <w:pPr>
              <w:spacing w:after="0" w:line="240" w:lineRule="auto"/>
              <w:jc w:val="center"/>
              <w:rPr>
                <w:i/>
                <w:iCs/>
                <w:color w:val="000000"/>
              </w:rPr>
            </w:pPr>
            <w:r w:rsidRPr="00977263">
              <w:rPr>
                <w:b/>
                <w:bCs/>
                <w:i/>
                <w:iCs/>
                <w:color w:val="000000"/>
              </w:rPr>
              <w:t>II</w:t>
            </w:r>
          </w:p>
        </w:tc>
        <w:tc>
          <w:tcPr>
            <w:tcW w:w="3114" w:type="dxa"/>
            <w:vAlign w:val="center"/>
          </w:tcPr>
          <w:p w:rsidR="005F4E8A" w:rsidRPr="00252569" w:rsidRDefault="00C62536" w:rsidP="00233D4E">
            <w:pPr>
              <w:spacing w:after="0"/>
              <w:rPr>
                <w:color w:val="000000"/>
              </w:rPr>
            </w:pPr>
            <w:r w:rsidRPr="00747F49">
              <w:rPr>
                <w:b/>
                <w:bCs/>
                <w:i/>
                <w:iCs/>
                <w:color w:val="000000"/>
              </w:rPr>
              <w:t>GEOTEHNIČKE PODLOGE</w:t>
            </w:r>
          </w:p>
        </w:tc>
        <w:tc>
          <w:tcPr>
            <w:tcW w:w="3468" w:type="dxa"/>
            <w:vAlign w:val="center"/>
          </w:tcPr>
          <w:p w:rsidR="005F4E8A" w:rsidRPr="00252569" w:rsidRDefault="005F4E8A" w:rsidP="004B41A2">
            <w:pPr>
              <w:spacing w:after="0" w:line="240" w:lineRule="auto"/>
              <w:rPr>
                <w:lang w:val="pl-PL"/>
              </w:rPr>
            </w:pPr>
          </w:p>
        </w:tc>
        <w:tc>
          <w:tcPr>
            <w:tcW w:w="992" w:type="dxa"/>
            <w:vAlign w:val="center"/>
          </w:tcPr>
          <w:p w:rsidR="005F4E8A" w:rsidRPr="00252569" w:rsidRDefault="005F4E8A" w:rsidP="004B41A2">
            <w:pPr>
              <w:spacing w:after="0" w:line="240" w:lineRule="auto"/>
              <w:jc w:val="center"/>
              <w:rPr>
                <w:color w:val="000000"/>
                <w:lang w:val="sr-Latn-CS" w:eastAsia="sr-Latn-CS"/>
              </w:rPr>
            </w:pPr>
          </w:p>
        </w:tc>
        <w:tc>
          <w:tcPr>
            <w:tcW w:w="993" w:type="dxa"/>
            <w:vAlign w:val="center"/>
          </w:tcPr>
          <w:p w:rsidR="005F4E8A" w:rsidRPr="00252569" w:rsidRDefault="005F4E8A" w:rsidP="004B41A2">
            <w:pPr>
              <w:spacing w:after="0" w:line="240" w:lineRule="auto"/>
              <w:jc w:val="center"/>
              <w:rPr>
                <w:color w:val="000000"/>
                <w:lang w:val="sr-Latn-CS" w:eastAsia="sr-Latn-CS"/>
              </w:rPr>
            </w:pPr>
          </w:p>
        </w:tc>
      </w:tr>
      <w:tr w:rsidR="005D3861" w:rsidRPr="00252569" w:rsidTr="0069255D">
        <w:trPr>
          <w:trHeight w:val="389"/>
        </w:trPr>
        <w:tc>
          <w:tcPr>
            <w:tcW w:w="425" w:type="dxa"/>
            <w:vAlign w:val="center"/>
          </w:tcPr>
          <w:p w:rsidR="005D3861" w:rsidRPr="00252569" w:rsidRDefault="005D3861" w:rsidP="005D3861">
            <w:pPr>
              <w:spacing w:after="0" w:line="240" w:lineRule="auto"/>
              <w:jc w:val="center"/>
              <w:rPr>
                <w:i/>
                <w:iCs/>
                <w:color w:val="000000"/>
              </w:rPr>
            </w:pPr>
            <w:r>
              <w:rPr>
                <w:i/>
                <w:iCs/>
                <w:color w:val="000000"/>
              </w:rPr>
              <w:t>2</w:t>
            </w:r>
          </w:p>
        </w:tc>
        <w:tc>
          <w:tcPr>
            <w:tcW w:w="3114" w:type="dxa"/>
            <w:vAlign w:val="center"/>
          </w:tcPr>
          <w:p w:rsidR="005D3861" w:rsidRPr="00747F49" w:rsidRDefault="005D3861" w:rsidP="005D3861">
            <w:pPr>
              <w:spacing w:after="0"/>
              <w:rPr>
                <w:color w:val="000000"/>
                <w:sz w:val="20"/>
                <w:szCs w:val="20"/>
              </w:rPr>
            </w:pPr>
            <w:r w:rsidRPr="00747F49">
              <w:rPr>
                <w:color w:val="000000"/>
                <w:sz w:val="20"/>
                <w:szCs w:val="20"/>
              </w:rPr>
              <w:t xml:space="preserve">PROJEKAT DETALJNIH GEOTEHNIČKIH ISTRAŽIVANJA                                                                                         </w:t>
            </w:r>
          </w:p>
        </w:tc>
        <w:tc>
          <w:tcPr>
            <w:tcW w:w="3468" w:type="dxa"/>
            <w:vAlign w:val="center"/>
          </w:tcPr>
          <w:p w:rsidR="005D3861" w:rsidRPr="00252569" w:rsidRDefault="005D3861" w:rsidP="005D3861">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5D3861" w:rsidRPr="00252569" w:rsidRDefault="005D3861" w:rsidP="005D3861">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5D3861" w:rsidRPr="00252569" w:rsidRDefault="005D3861" w:rsidP="005D3861">
            <w:pPr>
              <w:spacing w:after="0" w:line="240" w:lineRule="auto"/>
              <w:jc w:val="center"/>
              <w:rPr>
                <w:color w:val="000000"/>
                <w:lang w:val="sr-Latn-CS" w:eastAsia="sr-Latn-CS"/>
              </w:rPr>
            </w:pPr>
            <w:r w:rsidRPr="00252569">
              <w:rPr>
                <w:color w:val="000000"/>
                <w:lang w:val="sr-Latn-CS" w:eastAsia="sr-Latn-CS"/>
              </w:rPr>
              <w:t>1</w:t>
            </w:r>
          </w:p>
        </w:tc>
      </w:tr>
      <w:tr w:rsidR="005D3861" w:rsidRPr="00252569" w:rsidTr="0069255D">
        <w:trPr>
          <w:trHeight w:val="389"/>
        </w:trPr>
        <w:tc>
          <w:tcPr>
            <w:tcW w:w="425" w:type="dxa"/>
            <w:vAlign w:val="center"/>
          </w:tcPr>
          <w:p w:rsidR="005D3861" w:rsidRPr="00252569" w:rsidRDefault="005D3861" w:rsidP="005D3861">
            <w:pPr>
              <w:spacing w:after="0" w:line="240" w:lineRule="auto"/>
              <w:jc w:val="center"/>
              <w:rPr>
                <w:i/>
                <w:iCs/>
                <w:color w:val="000000"/>
              </w:rPr>
            </w:pPr>
            <w:r>
              <w:rPr>
                <w:i/>
                <w:iCs/>
                <w:color w:val="000000"/>
              </w:rPr>
              <w:t>3</w:t>
            </w:r>
          </w:p>
        </w:tc>
        <w:tc>
          <w:tcPr>
            <w:tcW w:w="3114" w:type="dxa"/>
            <w:vAlign w:val="center"/>
          </w:tcPr>
          <w:p w:rsidR="005D3861" w:rsidRPr="00747F49" w:rsidRDefault="005D3861" w:rsidP="005D3861">
            <w:pPr>
              <w:spacing w:after="0"/>
              <w:rPr>
                <w:color w:val="000000"/>
                <w:sz w:val="20"/>
                <w:szCs w:val="20"/>
              </w:rPr>
            </w:pPr>
            <w:r>
              <w:rPr>
                <w:color w:val="000000"/>
                <w:sz w:val="20"/>
                <w:szCs w:val="20"/>
              </w:rPr>
              <w:t>ISTRAŽNI RADOVI</w:t>
            </w:r>
          </w:p>
        </w:tc>
        <w:tc>
          <w:tcPr>
            <w:tcW w:w="3468" w:type="dxa"/>
            <w:vAlign w:val="center"/>
          </w:tcPr>
          <w:p w:rsidR="005D3861" w:rsidRPr="00252569" w:rsidRDefault="005D3861" w:rsidP="005D3861">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5D3861" w:rsidRPr="00252569" w:rsidRDefault="005D3861" w:rsidP="005D3861">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5D3861" w:rsidRPr="00252569" w:rsidRDefault="005D3861" w:rsidP="005D3861">
            <w:pPr>
              <w:spacing w:after="0" w:line="240" w:lineRule="auto"/>
              <w:jc w:val="center"/>
              <w:rPr>
                <w:color w:val="000000"/>
                <w:lang w:val="sr-Latn-CS" w:eastAsia="sr-Latn-CS"/>
              </w:rPr>
            </w:pPr>
            <w:r w:rsidRPr="00252569">
              <w:rPr>
                <w:color w:val="000000"/>
                <w:lang w:val="sr-Latn-CS" w:eastAsia="sr-Latn-CS"/>
              </w:rPr>
              <w:t>1</w:t>
            </w:r>
          </w:p>
        </w:tc>
      </w:tr>
      <w:tr w:rsidR="005D3861" w:rsidRPr="00252569" w:rsidTr="0069255D">
        <w:trPr>
          <w:trHeight w:val="389"/>
        </w:trPr>
        <w:tc>
          <w:tcPr>
            <w:tcW w:w="425" w:type="dxa"/>
            <w:vAlign w:val="center"/>
          </w:tcPr>
          <w:p w:rsidR="005D3861" w:rsidRPr="00252569" w:rsidRDefault="005D3861" w:rsidP="005D3861">
            <w:pPr>
              <w:spacing w:after="0" w:line="240" w:lineRule="auto"/>
              <w:jc w:val="center"/>
              <w:rPr>
                <w:i/>
                <w:iCs/>
                <w:color w:val="000000"/>
              </w:rPr>
            </w:pPr>
            <w:r>
              <w:rPr>
                <w:i/>
                <w:iCs/>
                <w:color w:val="000000"/>
              </w:rPr>
              <w:t>4</w:t>
            </w:r>
          </w:p>
        </w:tc>
        <w:tc>
          <w:tcPr>
            <w:tcW w:w="3114" w:type="dxa"/>
            <w:vAlign w:val="center"/>
          </w:tcPr>
          <w:p w:rsidR="005D3861" w:rsidRPr="00747F49" w:rsidRDefault="005D3861" w:rsidP="005D3861">
            <w:pPr>
              <w:spacing w:after="0"/>
              <w:rPr>
                <w:color w:val="000000"/>
                <w:sz w:val="20"/>
                <w:szCs w:val="20"/>
              </w:rPr>
            </w:pPr>
            <w:r w:rsidRPr="00747F49">
              <w:rPr>
                <w:color w:val="000000"/>
                <w:sz w:val="20"/>
                <w:szCs w:val="20"/>
              </w:rPr>
              <w:t xml:space="preserve">ELABORAT O IZVRŠENIM GEOTEHNIČKIM ISTRAŽIVANJIMA                                                                                         </w:t>
            </w:r>
          </w:p>
        </w:tc>
        <w:tc>
          <w:tcPr>
            <w:tcW w:w="3468" w:type="dxa"/>
            <w:vAlign w:val="center"/>
          </w:tcPr>
          <w:p w:rsidR="005D3861" w:rsidRPr="00252569" w:rsidRDefault="005D3861" w:rsidP="005D3861">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5D3861" w:rsidRPr="00252569" w:rsidRDefault="005D3861" w:rsidP="005D3861">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5D3861" w:rsidRPr="00252569" w:rsidRDefault="005D3861" w:rsidP="005D3861">
            <w:pPr>
              <w:spacing w:after="0" w:line="240" w:lineRule="auto"/>
              <w:jc w:val="center"/>
              <w:rPr>
                <w:color w:val="000000"/>
                <w:lang w:val="sr-Latn-CS" w:eastAsia="sr-Latn-CS"/>
              </w:rPr>
            </w:pPr>
            <w:r w:rsidRPr="00252569">
              <w:rPr>
                <w:color w:val="000000"/>
                <w:lang w:val="sr-Latn-CS" w:eastAsia="sr-Latn-CS"/>
              </w:rPr>
              <w:t>1</w:t>
            </w:r>
          </w:p>
        </w:tc>
      </w:tr>
      <w:tr w:rsidR="005D3861" w:rsidRPr="00252569" w:rsidTr="0069255D">
        <w:trPr>
          <w:trHeight w:val="389"/>
        </w:trPr>
        <w:tc>
          <w:tcPr>
            <w:tcW w:w="425" w:type="dxa"/>
            <w:vAlign w:val="center"/>
          </w:tcPr>
          <w:p w:rsidR="005D3861" w:rsidRPr="00252569" w:rsidRDefault="005D3861" w:rsidP="004B41A2">
            <w:pPr>
              <w:spacing w:after="0" w:line="240" w:lineRule="auto"/>
              <w:jc w:val="center"/>
              <w:rPr>
                <w:i/>
                <w:iCs/>
                <w:color w:val="000000"/>
              </w:rPr>
            </w:pPr>
            <w:r w:rsidRPr="00747F49">
              <w:rPr>
                <w:b/>
                <w:bCs/>
                <w:i/>
                <w:iCs/>
                <w:color w:val="000000"/>
              </w:rPr>
              <w:t>III</w:t>
            </w:r>
          </w:p>
        </w:tc>
        <w:tc>
          <w:tcPr>
            <w:tcW w:w="3114" w:type="dxa"/>
            <w:vAlign w:val="center"/>
          </w:tcPr>
          <w:p w:rsidR="005D3861" w:rsidRPr="00252569" w:rsidRDefault="005D3861" w:rsidP="00233D4E">
            <w:pPr>
              <w:spacing w:after="0"/>
              <w:rPr>
                <w:color w:val="000000"/>
              </w:rPr>
            </w:pPr>
            <w:r w:rsidRPr="00747F49">
              <w:rPr>
                <w:b/>
                <w:bCs/>
                <w:i/>
                <w:iCs/>
                <w:color w:val="000000"/>
              </w:rPr>
              <w:t>GLAVNI PROJEKAT</w:t>
            </w:r>
            <w:r>
              <w:rPr>
                <w:b/>
                <w:bCs/>
                <w:i/>
                <w:iCs/>
                <w:color w:val="000000"/>
              </w:rPr>
              <w:t xml:space="preserve"> SA PRATEĆIM PROJEKTIMA I ELABORATIMA</w:t>
            </w:r>
          </w:p>
        </w:tc>
        <w:tc>
          <w:tcPr>
            <w:tcW w:w="3468" w:type="dxa"/>
            <w:vAlign w:val="center"/>
          </w:tcPr>
          <w:p w:rsidR="005D3861" w:rsidRPr="00252569" w:rsidRDefault="005D3861" w:rsidP="004B41A2">
            <w:pPr>
              <w:spacing w:after="0" w:line="240" w:lineRule="auto"/>
              <w:rPr>
                <w:lang w:val="pl-PL"/>
              </w:rPr>
            </w:pPr>
          </w:p>
        </w:tc>
        <w:tc>
          <w:tcPr>
            <w:tcW w:w="992" w:type="dxa"/>
            <w:vAlign w:val="center"/>
          </w:tcPr>
          <w:p w:rsidR="005D3861" w:rsidRPr="00252569" w:rsidRDefault="005D3861" w:rsidP="004B41A2">
            <w:pPr>
              <w:spacing w:after="0" w:line="240" w:lineRule="auto"/>
              <w:jc w:val="center"/>
              <w:rPr>
                <w:color w:val="000000"/>
                <w:lang w:val="sr-Latn-CS" w:eastAsia="sr-Latn-CS"/>
              </w:rPr>
            </w:pPr>
          </w:p>
        </w:tc>
        <w:tc>
          <w:tcPr>
            <w:tcW w:w="993" w:type="dxa"/>
            <w:vAlign w:val="center"/>
          </w:tcPr>
          <w:p w:rsidR="005D3861" w:rsidRPr="00252569" w:rsidRDefault="005D3861" w:rsidP="004B41A2">
            <w:pPr>
              <w:spacing w:after="0" w:line="240" w:lineRule="auto"/>
              <w:jc w:val="center"/>
              <w:rPr>
                <w:color w:val="000000"/>
                <w:lang w:val="sr-Latn-CS" w:eastAsia="sr-Latn-CS"/>
              </w:rPr>
            </w:pPr>
          </w:p>
        </w:tc>
      </w:tr>
      <w:tr w:rsidR="003040FE" w:rsidRPr="00252569" w:rsidTr="0069255D">
        <w:trPr>
          <w:trHeight w:val="389"/>
        </w:trPr>
        <w:tc>
          <w:tcPr>
            <w:tcW w:w="425" w:type="dxa"/>
            <w:vAlign w:val="center"/>
          </w:tcPr>
          <w:p w:rsidR="003040FE" w:rsidRPr="00252569" w:rsidRDefault="002313A0" w:rsidP="004B41A2">
            <w:pPr>
              <w:spacing w:after="0" w:line="240" w:lineRule="auto"/>
              <w:jc w:val="center"/>
              <w:rPr>
                <w:i/>
                <w:iCs/>
                <w:color w:val="000000"/>
              </w:rPr>
            </w:pPr>
            <w:r>
              <w:rPr>
                <w:i/>
                <w:iCs/>
                <w:color w:val="000000"/>
              </w:rPr>
              <w:t>5</w:t>
            </w:r>
          </w:p>
        </w:tc>
        <w:tc>
          <w:tcPr>
            <w:tcW w:w="3114" w:type="dxa"/>
            <w:vAlign w:val="center"/>
          </w:tcPr>
          <w:p w:rsidR="003040FE" w:rsidRPr="00252569" w:rsidRDefault="003040FE" w:rsidP="0085299A">
            <w:pPr>
              <w:spacing w:after="0"/>
              <w:rPr>
                <w:color w:val="000000"/>
              </w:rPr>
            </w:pPr>
            <w:r w:rsidRPr="00252569">
              <w:rPr>
                <w:color w:val="000000"/>
              </w:rPr>
              <w:t>PROJEKAT</w:t>
            </w:r>
            <w:r w:rsidR="0085299A">
              <w:rPr>
                <w:color w:val="000000"/>
              </w:rPr>
              <w:t xml:space="preserve"> SANACIJE</w:t>
            </w:r>
            <w:r w:rsidRPr="00252569">
              <w:rPr>
                <w:color w:val="000000"/>
              </w:rPr>
              <w:t xml:space="preserve"> </w:t>
            </w:r>
            <w:r w:rsidR="0085299A">
              <w:rPr>
                <w:color w:val="000000"/>
              </w:rPr>
              <w:t>(</w:t>
            </w:r>
            <w:r w:rsidRPr="00252569">
              <w:rPr>
                <w:color w:val="000000"/>
              </w:rPr>
              <w:t>KONSTRUKCIJ</w:t>
            </w:r>
            <w:r w:rsidR="0085299A">
              <w:rPr>
                <w:color w:val="000000"/>
              </w:rPr>
              <w:t>A)</w:t>
            </w:r>
            <w:r>
              <w:rPr>
                <w:color w:val="000000"/>
              </w:rPr>
              <w:t xml:space="preserve"> </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C739E6" w:rsidRPr="00252569" w:rsidTr="0069255D">
        <w:trPr>
          <w:trHeight w:val="389"/>
        </w:trPr>
        <w:tc>
          <w:tcPr>
            <w:tcW w:w="425" w:type="dxa"/>
            <w:vAlign w:val="center"/>
          </w:tcPr>
          <w:p w:rsidR="00C739E6" w:rsidRPr="00252569" w:rsidRDefault="00C739E6" w:rsidP="00C739E6">
            <w:pPr>
              <w:spacing w:after="0" w:line="240" w:lineRule="auto"/>
              <w:jc w:val="center"/>
              <w:rPr>
                <w:i/>
                <w:iCs/>
                <w:color w:val="000000"/>
              </w:rPr>
            </w:pPr>
            <w:r>
              <w:rPr>
                <w:i/>
                <w:iCs/>
                <w:color w:val="000000"/>
              </w:rPr>
              <w:t>6</w:t>
            </w:r>
          </w:p>
        </w:tc>
        <w:tc>
          <w:tcPr>
            <w:tcW w:w="3114" w:type="dxa"/>
            <w:vAlign w:val="center"/>
          </w:tcPr>
          <w:p w:rsidR="00C739E6" w:rsidRPr="00252569" w:rsidRDefault="00CC34C6" w:rsidP="00C739E6">
            <w:pPr>
              <w:spacing w:after="0"/>
              <w:rPr>
                <w:color w:val="000000"/>
              </w:rPr>
            </w:pPr>
            <w:r w:rsidRPr="00252569">
              <w:rPr>
                <w:color w:val="000000"/>
              </w:rPr>
              <w:t>PROJEKAT</w:t>
            </w:r>
            <w:r>
              <w:rPr>
                <w:color w:val="000000"/>
              </w:rPr>
              <w:t xml:space="preserve"> SANACIJE</w:t>
            </w:r>
            <w:r w:rsidRPr="00252569">
              <w:rPr>
                <w:color w:val="000000"/>
              </w:rPr>
              <w:t xml:space="preserve"> </w:t>
            </w:r>
            <w:r>
              <w:rPr>
                <w:color w:val="000000"/>
              </w:rPr>
              <w:t xml:space="preserve"> (TRASA)</w:t>
            </w:r>
          </w:p>
        </w:tc>
        <w:tc>
          <w:tcPr>
            <w:tcW w:w="3468" w:type="dxa"/>
            <w:vAlign w:val="center"/>
          </w:tcPr>
          <w:p w:rsidR="00C739E6" w:rsidRPr="00252569" w:rsidRDefault="00C739E6" w:rsidP="00C739E6">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C739E6" w:rsidRPr="00252569" w:rsidRDefault="00C739E6" w:rsidP="00C739E6">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C739E6" w:rsidRPr="00252569" w:rsidRDefault="00C739E6" w:rsidP="00C739E6">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389"/>
        </w:trPr>
        <w:tc>
          <w:tcPr>
            <w:tcW w:w="425" w:type="dxa"/>
            <w:vAlign w:val="center"/>
          </w:tcPr>
          <w:p w:rsidR="003040FE" w:rsidRPr="00252569" w:rsidRDefault="00626024" w:rsidP="004B41A2">
            <w:pPr>
              <w:spacing w:after="0" w:line="240" w:lineRule="auto"/>
              <w:jc w:val="center"/>
              <w:rPr>
                <w:i/>
                <w:iCs/>
                <w:color w:val="000000"/>
              </w:rPr>
            </w:pPr>
            <w:r>
              <w:rPr>
                <w:i/>
                <w:iCs/>
                <w:color w:val="000000"/>
              </w:rPr>
              <w:t>7</w:t>
            </w:r>
          </w:p>
        </w:tc>
        <w:tc>
          <w:tcPr>
            <w:tcW w:w="3114" w:type="dxa"/>
            <w:vAlign w:val="center"/>
          </w:tcPr>
          <w:p w:rsidR="003040FE" w:rsidRPr="00252569" w:rsidRDefault="00CC34C6" w:rsidP="00FB34A4">
            <w:pPr>
              <w:spacing w:after="0"/>
              <w:rPr>
                <w:color w:val="000000"/>
              </w:rPr>
            </w:pPr>
            <w:r w:rsidRPr="00252569">
              <w:rPr>
                <w:color w:val="000000"/>
              </w:rPr>
              <w:t>PROJEKAT</w:t>
            </w:r>
            <w:r>
              <w:rPr>
                <w:color w:val="000000"/>
              </w:rPr>
              <w:t xml:space="preserve"> SANACIJE</w:t>
            </w:r>
            <w:r w:rsidRPr="00252569">
              <w:rPr>
                <w:color w:val="000000"/>
              </w:rPr>
              <w:t xml:space="preserve"> </w:t>
            </w:r>
            <w:r w:rsidR="003040FE" w:rsidRPr="00252569">
              <w:rPr>
                <w:color w:val="000000"/>
              </w:rPr>
              <w:t xml:space="preserve"> </w:t>
            </w:r>
            <w:r>
              <w:rPr>
                <w:color w:val="000000"/>
              </w:rPr>
              <w:t>-</w:t>
            </w:r>
            <w:r w:rsidR="00FB34A4">
              <w:rPr>
                <w:color w:val="000000"/>
              </w:rPr>
              <w:t>HIDROTEHNIKA</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389"/>
        </w:trPr>
        <w:tc>
          <w:tcPr>
            <w:tcW w:w="425" w:type="dxa"/>
            <w:vAlign w:val="center"/>
          </w:tcPr>
          <w:p w:rsidR="003040FE" w:rsidRPr="00252569" w:rsidRDefault="00626024" w:rsidP="004B41A2">
            <w:pPr>
              <w:spacing w:after="0" w:line="240" w:lineRule="auto"/>
              <w:jc w:val="center"/>
              <w:rPr>
                <w:i/>
                <w:iCs/>
                <w:color w:val="000000"/>
              </w:rPr>
            </w:pPr>
            <w:r>
              <w:rPr>
                <w:i/>
                <w:iCs/>
                <w:color w:val="000000"/>
              </w:rPr>
              <w:t>8</w:t>
            </w:r>
          </w:p>
        </w:tc>
        <w:tc>
          <w:tcPr>
            <w:tcW w:w="3114" w:type="dxa"/>
            <w:vAlign w:val="center"/>
          </w:tcPr>
          <w:p w:rsidR="003040FE" w:rsidRPr="00252569" w:rsidRDefault="003040FE" w:rsidP="004B41A2">
            <w:pPr>
              <w:spacing w:after="0" w:line="240" w:lineRule="auto"/>
              <w:rPr>
                <w:color w:val="000000"/>
              </w:rPr>
            </w:pPr>
            <w:r w:rsidRPr="00252569">
              <w:rPr>
                <w:color w:val="000000"/>
              </w:rPr>
              <w:t xml:space="preserve">PROJEKAT OSMATRANJA TLA I OBJEKATA U TOKU GRAĐENJA I EKSPLOATACIJE </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389"/>
        </w:trPr>
        <w:tc>
          <w:tcPr>
            <w:tcW w:w="425" w:type="dxa"/>
            <w:vAlign w:val="center"/>
          </w:tcPr>
          <w:p w:rsidR="003040FE" w:rsidRPr="00252569" w:rsidRDefault="00626024" w:rsidP="004B41A2">
            <w:pPr>
              <w:spacing w:after="0" w:line="240" w:lineRule="auto"/>
              <w:jc w:val="center"/>
              <w:rPr>
                <w:i/>
                <w:iCs/>
                <w:color w:val="000000"/>
              </w:rPr>
            </w:pPr>
            <w:r>
              <w:rPr>
                <w:i/>
                <w:iCs/>
                <w:color w:val="000000"/>
              </w:rPr>
              <w:t>9</w:t>
            </w:r>
          </w:p>
        </w:tc>
        <w:tc>
          <w:tcPr>
            <w:tcW w:w="3114" w:type="dxa"/>
            <w:vAlign w:val="center"/>
          </w:tcPr>
          <w:p w:rsidR="003040FE" w:rsidRPr="00252569" w:rsidRDefault="003040FE" w:rsidP="004B41A2">
            <w:pPr>
              <w:spacing w:after="0" w:line="240" w:lineRule="auto"/>
              <w:rPr>
                <w:color w:val="000000"/>
              </w:rPr>
            </w:pPr>
            <w:r w:rsidRPr="00252569">
              <w:rPr>
                <w:color w:val="000000"/>
              </w:rPr>
              <w:t>ELABORAT ZAŠTITE OD POŽARA</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389"/>
        </w:trPr>
        <w:tc>
          <w:tcPr>
            <w:tcW w:w="425" w:type="dxa"/>
            <w:vAlign w:val="center"/>
          </w:tcPr>
          <w:p w:rsidR="003040FE" w:rsidRPr="00252569" w:rsidRDefault="00626024" w:rsidP="004B41A2">
            <w:pPr>
              <w:spacing w:after="0" w:line="240" w:lineRule="auto"/>
              <w:jc w:val="center"/>
              <w:rPr>
                <w:i/>
                <w:iCs/>
                <w:color w:val="000000"/>
              </w:rPr>
            </w:pPr>
            <w:r>
              <w:rPr>
                <w:i/>
                <w:iCs/>
                <w:color w:val="000000"/>
              </w:rPr>
              <w:t>10</w:t>
            </w:r>
          </w:p>
        </w:tc>
        <w:tc>
          <w:tcPr>
            <w:tcW w:w="3114" w:type="dxa"/>
            <w:vAlign w:val="center"/>
          </w:tcPr>
          <w:p w:rsidR="003040FE" w:rsidRPr="00252569" w:rsidRDefault="003040FE" w:rsidP="004B41A2">
            <w:pPr>
              <w:spacing w:after="0" w:line="240" w:lineRule="auto"/>
              <w:rPr>
                <w:color w:val="000000"/>
              </w:rPr>
            </w:pPr>
            <w:r w:rsidRPr="00252569">
              <w:rPr>
                <w:color w:val="000000"/>
              </w:rPr>
              <w:t>ELABORAT ZAŠTITE NA RADU</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389"/>
        </w:trPr>
        <w:tc>
          <w:tcPr>
            <w:tcW w:w="425" w:type="dxa"/>
            <w:vAlign w:val="center"/>
          </w:tcPr>
          <w:p w:rsidR="003040FE" w:rsidRPr="00252569" w:rsidRDefault="002313A0" w:rsidP="00626024">
            <w:pPr>
              <w:spacing w:after="0" w:line="240" w:lineRule="auto"/>
              <w:jc w:val="center"/>
              <w:rPr>
                <w:i/>
                <w:iCs/>
                <w:color w:val="000000"/>
              </w:rPr>
            </w:pPr>
            <w:r>
              <w:rPr>
                <w:i/>
                <w:iCs/>
                <w:color w:val="000000"/>
              </w:rPr>
              <w:t>1</w:t>
            </w:r>
            <w:r w:rsidR="00626024">
              <w:rPr>
                <w:i/>
                <w:iCs/>
                <w:color w:val="000000"/>
              </w:rPr>
              <w:t>1</w:t>
            </w:r>
          </w:p>
        </w:tc>
        <w:tc>
          <w:tcPr>
            <w:tcW w:w="3114" w:type="dxa"/>
            <w:vAlign w:val="center"/>
          </w:tcPr>
          <w:p w:rsidR="003040FE" w:rsidRPr="00252569" w:rsidRDefault="003040FE" w:rsidP="004B41A2">
            <w:pPr>
              <w:spacing w:before="120" w:after="120" w:line="240" w:lineRule="auto"/>
              <w:rPr>
                <w:color w:val="000000"/>
              </w:rPr>
            </w:pPr>
            <w:r w:rsidRPr="00252569">
              <w:rPr>
                <w:color w:val="000000"/>
              </w:rPr>
              <w:t>PROJEKAT ORGANIZACIJE I TEHNOLOGIJE GRAĐENJA</w:t>
            </w:r>
          </w:p>
        </w:tc>
        <w:tc>
          <w:tcPr>
            <w:tcW w:w="3468" w:type="dxa"/>
            <w:vAlign w:val="center"/>
          </w:tcPr>
          <w:p w:rsidR="003040FE" w:rsidRPr="00252569" w:rsidRDefault="003040FE" w:rsidP="004B41A2">
            <w:pPr>
              <w:spacing w:after="0" w:line="240" w:lineRule="auto"/>
              <w:rPr>
                <w:lang w:val="pl-PL"/>
              </w:rPr>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747"/>
        </w:trPr>
        <w:tc>
          <w:tcPr>
            <w:tcW w:w="425" w:type="dxa"/>
            <w:vAlign w:val="center"/>
          </w:tcPr>
          <w:p w:rsidR="003040FE" w:rsidRPr="00252569" w:rsidRDefault="002313A0" w:rsidP="00626024">
            <w:pPr>
              <w:spacing w:after="0" w:line="240" w:lineRule="auto"/>
              <w:jc w:val="center"/>
              <w:rPr>
                <w:i/>
                <w:iCs/>
                <w:color w:val="000000"/>
              </w:rPr>
            </w:pPr>
            <w:r>
              <w:rPr>
                <w:i/>
                <w:iCs/>
                <w:color w:val="000000"/>
              </w:rPr>
              <w:lastRenderedPageBreak/>
              <w:t>1</w:t>
            </w:r>
            <w:r w:rsidR="00626024">
              <w:rPr>
                <w:i/>
                <w:iCs/>
                <w:color w:val="000000"/>
              </w:rPr>
              <w:t>2</w:t>
            </w:r>
          </w:p>
        </w:tc>
        <w:tc>
          <w:tcPr>
            <w:tcW w:w="3114" w:type="dxa"/>
            <w:vAlign w:val="center"/>
          </w:tcPr>
          <w:p w:rsidR="003040FE" w:rsidRPr="00252569" w:rsidRDefault="003040FE" w:rsidP="004B41A2">
            <w:pPr>
              <w:spacing w:after="0" w:line="240" w:lineRule="auto"/>
              <w:rPr>
                <w:color w:val="000000"/>
              </w:rPr>
            </w:pPr>
            <w:r w:rsidRPr="00252569">
              <w:rPr>
                <w:color w:val="000000"/>
              </w:rPr>
              <w:t>Knjiga ZBIRNI PREDMJER I PREDRAČUN RADOVA</w:t>
            </w:r>
          </w:p>
        </w:tc>
        <w:tc>
          <w:tcPr>
            <w:tcW w:w="3468" w:type="dxa"/>
            <w:vAlign w:val="center"/>
          </w:tcPr>
          <w:p w:rsidR="003040FE" w:rsidRPr="00252569" w:rsidRDefault="003040FE" w:rsidP="004B41A2">
            <w:pPr>
              <w:spacing w:after="0" w:line="240" w:lineRule="auto"/>
            </w:pPr>
            <w:r w:rsidRPr="00252569">
              <w:rPr>
                <w:lang w:val="pl-PL"/>
              </w:rPr>
              <w:t>U skladu sa Projektnim zadatkom, čijim se sastavnim dijelom smatraju Urbanističko-tehnički uslovi</w:t>
            </w:r>
          </w:p>
        </w:tc>
        <w:tc>
          <w:tcPr>
            <w:tcW w:w="992"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paušalno</w:t>
            </w:r>
          </w:p>
        </w:tc>
        <w:tc>
          <w:tcPr>
            <w:tcW w:w="993" w:type="dxa"/>
            <w:vAlign w:val="center"/>
          </w:tcPr>
          <w:p w:rsidR="003040FE" w:rsidRPr="00252569" w:rsidRDefault="003040FE" w:rsidP="004B41A2">
            <w:pPr>
              <w:spacing w:after="0" w:line="240" w:lineRule="auto"/>
              <w:jc w:val="center"/>
              <w:rPr>
                <w:color w:val="000000"/>
                <w:lang w:val="sr-Latn-CS" w:eastAsia="sr-Latn-CS"/>
              </w:rPr>
            </w:pPr>
            <w:r w:rsidRPr="00252569">
              <w:rPr>
                <w:color w:val="000000"/>
                <w:lang w:val="sr-Latn-CS" w:eastAsia="sr-Latn-CS"/>
              </w:rPr>
              <w:t>1</w:t>
            </w:r>
          </w:p>
        </w:tc>
      </w:tr>
      <w:tr w:rsidR="003040FE" w:rsidRPr="00252569" w:rsidTr="0069255D">
        <w:trPr>
          <w:trHeight w:val="389"/>
        </w:trPr>
        <w:tc>
          <w:tcPr>
            <w:tcW w:w="425" w:type="dxa"/>
            <w:vAlign w:val="center"/>
          </w:tcPr>
          <w:p w:rsidR="003040FE" w:rsidRPr="00252569" w:rsidRDefault="003040FE" w:rsidP="004B41A2">
            <w:pPr>
              <w:spacing w:after="0" w:line="240" w:lineRule="auto"/>
              <w:jc w:val="center"/>
              <w:rPr>
                <w:i/>
                <w:iCs/>
                <w:color w:val="000000"/>
              </w:rPr>
            </w:pPr>
          </w:p>
        </w:tc>
        <w:tc>
          <w:tcPr>
            <w:tcW w:w="3114" w:type="dxa"/>
            <w:vAlign w:val="center"/>
          </w:tcPr>
          <w:p w:rsidR="003040FE" w:rsidRPr="00252569" w:rsidRDefault="003040FE" w:rsidP="004B41A2">
            <w:pPr>
              <w:spacing w:after="0" w:line="240" w:lineRule="auto"/>
              <w:rPr>
                <w:b/>
                <w:noProof/>
                <w:lang w:val="en-GB" w:bidi="ar-SA"/>
              </w:rPr>
            </w:pPr>
            <w:r w:rsidRPr="00252569">
              <w:rPr>
                <w:b/>
                <w:noProof/>
                <w:lang w:val="en-GB" w:bidi="ar-SA"/>
              </w:rPr>
              <w:t>Ukupno</w:t>
            </w:r>
          </w:p>
        </w:tc>
        <w:tc>
          <w:tcPr>
            <w:tcW w:w="5453" w:type="dxa"/>
            <w:gridSpan w:val="3"/>
          </w:tcPr>
          <w:p w:rsidR="003040FE" w:rsidRPr="00252569" w:rsidRDefault="003040FE" w:rsidP="004B41A2">
            <w:pPr>
              <w:spacing w:after="0" w:line="240" w:lineRule="auto"/>
              <w:jc w:val="center"/>
              <w:rPr>
                <w:color w:val="000000"/>
                <w:lang w:val="sr-Latn-CS" w:eastAsia="sr-Latn-CS"/>
              </w:rPr>
            </w:pPr>
          </w:p>
        </w:tc>
      </w:tr>
    </w:tbl>
    <w:p w:rsidR="00CD2386" w:rsidRDefault="00CD2386" w:rsidP="003040FE">
      <w:pPr>
        <w:spacing w:before="120" w:after="0" w:line="240" w:lineRule="auto"/>
        <w:rPr>
          <w:lang w:val="pl-PL"/>
        </w:rPr>
      </w:pPr>
    </w:p>
    <w:p w:rsidR="003040FE" w:rsidRDefault="003040FE" w:rsidP="003040FE">
      <w:pPr>
        <w:spacing w:before="120" w:after="0" w:line="240" w:lineRule="auto"/>
        <w:rPr>
          <w:lang w:val="pl-PL"/>
        </w:rPr>
      </w:pPr>
      <w:r>
        <w:rPr>
          <w:lang w:val="pl-PL"/>
        </w:rPr>
        <w:t xml:space="preserve">Napomena: </w:t>
      </w:r>
      <w:r w:rsidRPr="00252569">
        <w:rPr>
          <w:lang w:val="pl-PL"/>
        </w:rPr>
        <w:t xml:space="preserve">Ponuđač u finansijskom dijelu ponude daje  jedinične cijene po stavkama </w:t>
      </w:r>
      <w:r>
        <w:rPr>
          <w:lang w:val="pl-PL"/>
        </w:rPr>
        <w:t>kako su ovdje navedene.</w:t>
      </w: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626024" w:rsidRDefault="00626024" w:rsidP="003040FE">
      <w:pPr>
        <w:spacing w:before="120" w:after="0" w:line="240" w:lineRule="auto"/>
        <w:rPr>
          <w:lang w:val="pl-PL"/>
        </w:rPr>
      </w:pPr>
    </w:p>
    <w:p w:rsidR="00C8113D" w:rsidRPr="00440243" w:rsidRDefault="00C8113D" w:rsidP="00C8113D">
      <w:pPr>
        <w:pStyle w:val="Heading1"/>
        <w:pBdr>
          <w:top w:val="single" w:sz="4" w:space="1" w:color="auto"/>
          <w:left w:val="single" w:sz="4" w:space="4" w:color="auto"/>
          <w:bottom w:val="single" w:sz="4" w:space="1" w:color="auto"/>
          <w:right w:val="single" w:sz="4" w:space="4" w:color="auto"/>
        </w:pBdr>
        <w:shd w:val="clear" w:color="auto" w:fill="D9D9D9"/>
        <w:tabs>
          <w:tab w:val="left" w:pos="284"/>
        </w:tabs>
        <w:jc w:val="center"/>
        <w:rPr>
          <w:rFonts w:ascii="Times New Roman" w:hAnsi="Times New Roman"/>
          <w:i/>
          <w:iCs/>
          <w:color w:val="000000"/>
          <w:sz w:val="22"/>
          <w:szCs w:val="22"/>
        </w:rPr>
      </w:pPr>
      <w:bookmarkStart w:id="6" w:name="_Toc516032210"/>
      <w:bookmarkStart w:id="7" w:name="_Toc10101835"/>
      <w:r w:rsidRPr="00440243">
        <w:rPr>
          <w:rFonts w:ascii="Times New Roman" w:hAnsi="Times New Roman"/>
          <w:i/>
          <w:iCs/>
          <w:color w:val="000000"/>
          <w:sz w:val="22"/>
          <w:szCs w:val="22"/>
        </w:rPr>
        <w:lastRenderedPageBreak/>
        <w:t>PROJEKTNI ZADATAK SA URBANISTIČKO-TEHNIČKIM USLOVIMA</w:t>
      </w:r>
      <w:bookmarkEnd w:id="6"/>
      <w:bookmarkEnd w:id="7"/>
    </w:p>
    <w:tbl>
      <w:tblPr>
        <w:tblpPr w:leftFromText="180" w:rightFromText="180" w:vertAnchor="text" w:horzAnchor="margin" w:tblpXSpec="center" w:tblpY="401"/>
        <w:tblOverlap w:val="neve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496"/>
        <w:gridCol w:w="9213"/>
      </w:tblGrid>
      <w:tr w:rsidR="0018554E" w:rsidRPr="0018554E" w:rsidTr="00A229C6">
        <w:trPr>
          <w:trHeight w:val="12886"/>
        </w:trPr>
        <w:tc>
          <w:tcPr>
            <w:tcW w:w="496" w:type="dxa"/>
            <w:vAlign w:val="center"/>
          </w:tcPr>
          <w:p w:rsidR="0018554E" w:rsidRPr="0018554E" w:rsidRDefault="0018554E" w:rsidP="00A229C6">
            <w:pPr>
              <w:spacing w:after="0" w:line="240" w:lineRule="auto"/>
              <w:jc w:val="center"/>
              <w:rPr>
                <w:color w:val="000000"/>
                <w:sz w:val="24"/>
                <w:szCs w:val="24"/>
                <w:highlight w:val="yellow"/>
                <w:lang w:val="sr-Latn-CS" w:eastAsia="sr-Latn-CS"/>
              </w:rPr>
            </w:pPr>
          </w:p>
        </w:tc>
        <w:tc>
          <w:tcPr>
            <w:tcW w:w="9213" w:type="dxa"/>
          </w:tcPr>
          <w:p w:rsidR="006F7DEF" w:rsidRDefault="006F7DEF" w:rsidP="00A229C6">
            <w:pPr>
              <w:jc w:val="center"/>
              <w:rPr>
                <w:b/>
                <w:sz w:val="28"/>
              </w:rPr>
            </w:pPr>
          </w:p>
          <w:p w:rsidR="00815B00" w:rsidRPr="00815B00" w:rsidRDefault="00815B00" w:rsidP="00A229C6">
            <w:pPr>
              <w:jc w:val="center"/>
              <w:rPr>
                <w:b/>
                <w:sz w:val="28"/>
              </w:rPr>
            </w:pPr>
            <w:r w:rsidRPr="00815B00">
              <w:rPr>
                <w:b/>
                <w:sz w:val="28"/>
              </w:rPr>
              <w:t>PROJEKTNI ZADATAK</w:t>
            </w:r>
          </w:p>
          <w:p w:rsidR="00815B00" w:rsidRPr="00815B00" w:rsidRDefault="00815B00" w:rsidP="00231E48">
            <w:pPr>
              <w:spacing w:after="0" w:line="240" w:lineRule="auto"/>
              <w:jc w:val="center"/>
              <w:rPr>
                <w:b/>
                <w:sz w:val="24"/>
              </w:rPr>
            </w:pPr>
            <w:r w:rsidRPr="00815B00">
              <w:rPr>
                <w:b/>
                <w:sz w:val="24"/>
              </w:rPr>
              <w:t>Za izradu Projekta istraživanja i Elaborata o geotehničkim istraživanjima za</w:t>
            </w:r>
          </w:p>
          <w:p w:rsidR="00815B00" w:rsidRDefault="00815B00" w:rsidP="00A229C6">
            <w:pPr>
              <w:spacing w:line="240" w:lineRule="auto"/>
              <w:jc w:val="center"/>
              <w:rPr>
                <w:b/>
                <w:sz w:val="24"/>
              </w:rPr>
            </w:pPr>
            <w:r w:rsidRPr="00815B00">
              <w:rPr>
                <w:b/>
                <w:sz w:val="24"/>
              </w:rPr>
              <w:t xml:space="preserve">nivo Glavnog projekta </w:t>
            </w:r>
            <w:r w:rsidR="00DF3E11" w:rsidRPr="00DF3E11">
              <w:rPr>
                <w:b/>
                <w:sz w:val="24"/>
              </w:rPr>
              <w:t>za sanaciju trupa magistralnog puta Debeli brijeg - Meljine na lokalitetu Topla</w:t>
            </w:r>
          </w:p>
          <w:p w:rsidR="00923999" w:rsidRDefault="00923999" w:rsidP="00A229C6">
            <w:pPr>
              <w:spacing w:after="0" w:line="240" w:lineRule="auto"/>
              <w:rPr>
                <w:b/>
              </w:rPr>
            </w:pPr>
          </w:p>
          <w:p w:rsidR="00815B00" w:rsidRDefault="00A8558C" w:rsidP="00A229C6">
            <w:pPr>
              <w:spacing w:after="0" w:line="240" w:lineRule="auto"/>
              <w:rPr>
                <w:b/>
              </w:rPr>
            </w:pPr>
            <w:r>
              <w:rPr>
                <w:b/>
              </w:rPr>
              <w:t>1.</w:t>
            </w:r>
            <w:r w:rsidR="00815B00">
              <w:rPr>
                <w:b/>
              </w:rPr>
              <w:t>UVOD</w:t>
            </w:r>
          </w:p>
          <w:p w:rsidR="00C227B1" w:rsidRDefault="00C227B1" w:rsidP="00A229C6">
            <w:pPr>
              <w:spacing w:line="240" w:lineRule="auto"/>
              <w:jc w:val="both"/>
              <w:rPr>
                <w:b/>
              </w:rPr>
            </w:pPr>
          </w:p>
          <w:p w:rsidR="00772B3F" w:rsidRDefault="001B6C75" w:rsidP="00A229C6">
            <w:pPr>
              <w:spacing w:line="240" w:lineRule="auto"/>
              <w:jc w:val="both"/>
            </w:pPr>
            <w:r>
              <w:t>Na</w:t>
            </w:r>
            <w:r w:rsidR="00DF3E11" w:rsidRPr="00923999">
              <w:t xml:space="preserve"> magistralno</w:t>
            </w:r>
            <w:r>
              <w:t xml:space="preserve">m putu </w:t>
            </w:r>
            <w:r w:rsidR="00DF3E11" w:rsidRPr="00923999">
              <w:t xml:space="preserve">Debeli brijeg </w:t>
            </w:r>
            <w:r w:rsidR="00C227B1">
              <w:t>–</w:t>
            </w:r>
            <w:r w:rsidR="00DF3E11" w:rsidRPr="00923999">
              <w:t xml:space="preserve"> Meljine</w:t>
            </w:r>
            <w:r w:rsidR="00C227B1">
              <w:t>,</w:t>
            </w:r>
            <w:r w:rsidR="00DF3E11" w:rsidRPr="00923999">
              <w:t xml:space="preserve"> na lokalitetu Topla</w:t>
            </w:r>
            <w:r w:rsidR="00DF3E11">
              <w:t xml:space="preserve"> </w:t>
            </w:r>
            <w:r w:rsidR="00B312A3" w:rsidRPr="003C3D0D">
              <w:t>(</w:t>
            </w:r>
            <w:r w:rsidR="00971211" w:rsidRPr="003C3D0D">
              <w:t>stac. k</w:t>
            </w:r>
            <w:r w:rsidR="00DF3E11" w:rsidRPr="003C3D0D">
              <w:t xml:space="preserve">m </w:t>
            </w:r>
            <w:r w:rsidR="00B312A3" w:rsidRPr="003C3D0D">
              <w:t>863+</w:t>
            </w:r>
            <w:r w:rsidR="00DF3E11" w:rsidRPr="003C3D0D">
              <w:t>2</w:t>
            </w:r>
            <w:r w:rsidR="00B312A3" w:rsidRPr="003C3D0D">
              <w:t>5</w:t>
            </w:r>
            <w:r w:rsidR="00DF3E11" w:rsidRPr="003C3D0D">
              <w:t>0</w:t>
            </w:r>
            <w:r w:rsidR="00815B00" w:rsidRPr="003C3D0D">
              <w:t>)</w:t>
            </w:r>
            <w:r w:rsidR="00815B00">
              <w:t xml:space="preserve"> </w:t>
            </w:r>
            <w:r>
              <w:t xml:space="preserve">evidentirane </w:t>
            </w:r>
            <w:r w:rsidR="00815B00">
              <w:t xml:space="preserve">su </w:t>
            </w:r>
            <w:r>
              <w:t xml:space="preserve">deformacije </w:t>
            </w:r>
            <w:r w:rsidR="00815B00">
              <w:t>trup</w:t>
            </w:r>
            <w:r w:rsidR="00365A7E">
              <w:t>a</w:t>
            </w:r>
            <w:r w:rsidR="00815B00">
              <w:t xml:space="preserve"> put</w:t>
            </w:r>
            <w:r>
              <w:t>a</w:t>
            </w:r>
            <w:r w:rsidR="001309C7">
              <w:t xml:space="preserve"> koje zahvataju i</w:t>
            </w:r>
            <w:r w:rsidR="00E9706C">
              <w:t xml:space="preserve"> dio padine ispod puta.</w:t>
            </w:r>
            <w:r w:rsidR="00815B00">
              <w:t xml:space="preserve"> </w:t>
            </w:r>
          </w:p>
          <w:p w:rsidR="00815B00" w:rsidRDefault="00815B00" w:rsidP="00A229C6">
            <w:pPr>
              <w:spacing w:line="240" w:lineRule="auto"/>
              <w:jc w:val="both"/>
            </w:pPr>
            <w:r w:rsidRPr="007B61FA">
              <w:t>Put je na ov</w:t>
            </w:r>
            <w:r w:rsidR="00775810" w:rsidRPr="007B61FA">
              <w:t>om lokalitetu</w:t>
            </w:r>
            <w:r w:rsidRPr="007B61FA">
              <w:t xml:space="preserve"> izveden </w:t>
            </w:r>
            <w:r w:rsidR="001157E5" w:rsidRPr="007B61FA">
              <w:t>u “okomitom”</w:t>
            </w:r>
            <w:r w:rsidRPr="007B61FA">
              <w:t xml:space="preserve"> zasjeku, u nepovoljnim geotehničkim uslovima.</w:t>
            </w:r>
            <w:r w:rsidR="001157E5" w:rsidRPr="007B61FA">
              <w:t xml:space="preserve"> Lokalitet na koj</w:t>
            </w:r>
            <w:r w:rsidR="00772B3F">
              <w:t>em su uočene deformacije puta</w:t>
            </w:r>
            <w:r w:rsidR="001157E5" w:rsidRPr="007B61FA">
              <w:t xml:space="preserve"> </w:t>
            </w:r>
            <w:r w:rsidR="006A15C9" w:rsidRPr="007B61FA">
              <w:t>se</w:t>
            </w:r>
            <w:r w:rsidR="00772B3F" w:rsidRPr="007B61FA">
              <w:t xml:space="preserve"> nalazi </w:t>
            </w:r>
            <w:r w:rsidR="006A15C9" w:rsidRPr="007B61FA">
              <w:t xml:space="preserve"> </w:t>
            </w:r>
            <w:r w:rsidR="001157E5" w:rsidRPr="007B61FA">
              <w:t>u naseljenom dijelu Herceg Nov</w:t>
            </w:r>
            <w:r w:rsidR="00C17D30">
              <w:t>og, sa gornje strane puta  su</w:t>
            </w:r>
            <w:r w:rsidR="001157E5" w:rsidRPr="007B61FA">
              <w:t xml:space="preserve"> stambeni objekti a sa donje </w:t>
            </w:r>
            <w:r w:rsidR="00697820" w:rsidRPr="007B61FA">
              <w:t xml:space="preserve">sakralni objekti </w:t>
            </w:r>
            <w:r w:rsidR="006A15C9" w:rsidRPr="007B61FA">
              <w:t>i</w:t>
            </w:r>
            <w:r w:rsidR="001B3C55" w:rsidRPr="007B61FA">
              <w:t xml:space="preserve"> gradska saobraćajnica (Njegoševa</w:t>
            </w:r>
            <w:r w:rsidR="003C3D0D" w:rsidRPr="007B61FA">
              <w:t xml:space="preserve"> ulica</w:t>
            </w:r>
            <w:r w:rsidR="001B3C55" w:rsidRPr="007B61FA">
              <w:t>)</w:t>
            </w:r>
            <w:r w:rsidR="001157E5" w:rsidRPr="007B61FA">
              <w:t>.</w:t>
            </w:r>
            <w:r w:rsidR="001B3C55" w:rsidRPr="007B61FA">
              <w:t xml:space="preserve"> Visinska</w:t>
            </w:r>
            <w:r w:rsidR="001B3C55">
              <w:t xml:space="preserve"> razlika između magistralnog puta </w:t>
            </w:r>
            <w:r w:rsidR="00C76EA8">
              <w:t>i</w:t>
            </w:r>
            <w:r w:rsidR="001B3C55">
              <w:t xml:space="preserve"> </w:t>
            </w:r>
            <w:r w:rsidR="005B0BD5">
              <w:t xml:space="preserve">Njegoševe ulice je cca 20m, </w:t>
            </w:r>
            <w:r w:rsidR="00723D23">
              <w:t>dok je rastojanje u</w:t>
            </w:r>
            <w:r w:rsidR="005B0BD5">
              <w:t xml:space="preserve"> horizontalno</w:t>
            </w:r>
            <w:r w:rsidR="00723D23">
              <w:t>m</w:t>
            </w:r>
            <w:r w:rsidR="005B0BD5">
              <w:t xml:space="preserve"> </w:t>
            </w:r>
            <w:r w:rsidR="00723D23">
              <w:t>pravcu</w:t>
            </w:r>
            <w:r w:rsidR="005B0BD5">
              <w:t xml:space="preserve"> cca </w:t>
            </w:r>
            <w:r w:rsidR="00DA370F" w:rsidRPr="00697820">
              <w:t>60</w:t>
            </w:r>
            <w:r w:rsidR="005B0BD5" w:rsidRPr="00697820">
              <w:t>m</w:t>
            </w:r>
            <w:r w:rsidR="00697820">
              <w:t xml:space="preserve">, u </w:t>
            </w:r>
            <w:r w:rsidR="00826781">
              <w:t>čijoj</w:t>
            </w:r>
            <w:r w:rsidR="00697820">
              <w:t xml:space="preserve"> zoni se nalaze </w:t>
            </w:r>
            <w:r w:rsidR="00697820" w:rsidRPr="00C67CCB">
              <w:t>crkv</w:t>
            </w:r>
            <w:r w:rsidR="004E358A" w:rsidRPr="00C67CCB">
              <w:t>a</w:t>
            </w:r>
            <w:r w:rsidR="00697820" w:rsidRPr="00C67CCB">
              <w:t xml:space="preserve">  </w:t>
            </w:r>
            <w:r w:rsidR="00C76EA8" w:rsidRPr="00C67CCB">
              <w:t>Svetog S</w:t>
            </w:r>
            <w:r w:rsidR="00697820" w:rsidRPr="00C67CCB">
              <w:t xml:space="preserve">pasa </w:t>
            </w:r>
            <w:r w:rsidR="00C76EA8" w:rsidRPr="00C67CCB">
              <w:t>i</w:t>
            </w:r>
            <w:r w:rsidR="00697820">
              <w:t xml:space="preserve"> groblje koje se </w:t>
            </w:r>
            <w:r w:rsidR="00C67CCB">
              <w:t xml:space="preserve">visinski </w:t>
            </w:r>
            <w:r w:rsidR="006B1399">
              <w:t>rasprosire</w:t>
            </w:r>
            <w:r w:rsidR="00697820">
              <w:t xml:space="preserve"> </w:t>
            </w:r>
            <w:r w:rsidR="00C67CCB">
              <w:t>“</w:t>
            </w:r>
            <w:r w:rsidR="00697820">
              <w:t>stepenicama</w:t>
            </w:r>
            <w:r w:rsidR="00C67CCB">
              <w:t>”</w:t>
            </w:r>
            <w:r w:rsidR="00697820">
              <w:t xml:space="preserve"> od </w:t>
            </w:r>
            <w:r w:rsidR="00185E90">
              <w:t xml:space="preserve">podnožja </w:t>
            </w:r>
            <w:r w:rsidR="00697820">
              <w:t>crkava do potpornog zida magistralnog puta.</w:t>
            </w:r>
          </w:p>
          <w:p w:rsidR="007547E2" w:rsidRDefault="007547E2" w:rsidP="00A229C6">
            <w:pPr>
              <w:spacing w:line="240" w:lineRule="auto"/>
              <w:jc w:val="both"/>
            </w:pPr>
          </w:p>
          <w:p w:rsidR="001B3C55" w:rsidRDefault="00A628AB" w:rsidP="00A229C6">
            <w:pPr>
              <w:spacing w:line="240" w:lineRule="auto"/>
              <w:jc w:val="both"/>
            </w:pPr>
            <w:r>
              <w:rPr>
                <w:noProof/>
                <w:lang w:val="sr-Latn-ME" w:eastAsia="sr-Latn-ME" w:bidi="ar-SA"/>
              </w:rPr>
              <w:drawing>
                <wp:inline distT="0" distB="0" distL="0" distR="0">
                  <wp:extent cx="5752022" cy="2701244"/>
                  <wp:effectExtent l="19050" t="0" r="1078" b="0"/>
                  <wp:docPr id="1" name="Picture 0" descr="crkva svetog spasa H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kva svetog spasa HN 1.jpg"/>
                          <pic:cNvPicPr/>
                        </pic:nvPicPr>
                        <pic:blipFill>
                          <a:blip r:embed="rId8"/>
                          <a:srcRect b="10532"/>
                          <a:stretch>
                            <a:fillRect/>
                          </a:stretch>
                        </pic:blipFill>
                        <pic:spPr>
                          <a:xfrm>
                            <a:off x="0" y="0"/>
                            <a:ext cx="5752022" cy="2701244"/>
                          </a:xfrm>
                          <a:prstGeom prst="rect">
                            <a:avLst/>
                          </a:prstGeom>
                        </pic:spPr>
                      </pic:pic>
                    </a:graphicData>
                  </a:graphic>
                </wp:inline>
              </w:drawing>
            </w:r>
          </w:p>
          <w:p w:rsidR="00923999" w:rsidRDefault="00923999" w:rsidP="00A229C6">
            <w:pPr>
              <w:spacing w:line="240" w:lineRule="auto"/>
              <w:jc w:val="both"/>
            </w:pPr>
          </w:p>
          <w:p w:rsidR="002E7842" w:rsidRDefault="002E7842" w:rsidP="00A229C6">
            <w:pPr>
              <w:spacing w:line="240" w:lineRule="auto"/>
              <w:jc w:val="both"/>
            </w:pPr>
          </w:p>
          <w:p w:rsidR="002E7842" w:rsidRDefault="002E7842" w:rsidP="00A229C6">
            <w:pPr>
              <w:spacing w:line="240" w:lineRule="auto"/>
              <w:jc w:val="both"/>
            </w:pPr>
          </w:p>
          <w:p w:rsidR="002E7842" w:rsidRDefault="002E7842" w:rsidP="00A229C6">
            <w:pPr>
              <w:spacing w:line="240" w:lineRule="auto"/>
              <w:jc w:val="both"/>
            </w:pPr>
          </w:p>
          <w:p w:rsidR="002E7842" w:rsidRDefault="002E7842" w:rsidP="00A229C6">
            <w:pPr>
              <w:spacing w:line="240" w:lineRule="auto"/>
              <w:jc w:val="both"/>
            </w:pPr>
          </w:p>
          <w:p w:rsidR="002E7842" w:rsidRDefault="002E7842" w:rsidP="00A229C6">
            <w:pPr>
              <w:spacing w:line="240" w:lineRule="auto"/>
              <w:jc w:val="both"/>
            </w:pPr>
          </w:p>
          <w:p w:rsidR="002E7842" w:rsidRDefault="002E7842" w:rsidP="00A229C6">
            <w:pPr>
              <w:spacing w:line="240" w:lineRule="auto"/>
              <w:jc w:val="both"/>
            </w:pPr>
          </w:p>
          <w:p w:rsidR="002E7842" w:rsidRDefault="002E7842" w:rsidP="00A229C6">
            <w:pPr>
              <w:spacing w:line="240" w:lineRule="auto"/>
              <w:jc w:val="both"/>
            </w:pPr>
          </w:p>
          <w:p w:rsidR="00231E48" w:rsidRDefault="00231E48" w:rsidP="00A229C6">
            <w:pPr>
              <w:spacing w:line="240" w:lineRule="auto"/>
              <w:jc w:val="both"/>
            </w:pPr>
          </w:p>
          <w:p w:rsidR="00231E48" w:rsidRDefault="00231E48" w:rsidP="00A229C6">
            <w:pPr>
              <w:spacing w:line="240" w:lineRule="auto"/>
              <w:jc w:val="both"/>
            </w:pPr>
          </w:p>
          <w:p w:rsidR="00A17EB8" w:rsidRDefault="00A628AB" w:rsidP="00A229C6">
            <w:pPr>
              <w:spacing w:line="240" w:lineRule="auto"/>
              <w:jc w:val="both"/>
            </w:pPr>
            <w:r>
              <w:rPr>
                <w:noProof/>
                <w:lang w:val="sr-Latn-ME" w:eastAsia="sr-Latn-ME" w:bidi="ar-SA"/>
              </w:rPr>
              <w:drawing>
                <wp:inline distT="0" distB="0" distL="0" distR="0">
                  <wp:extent cx="5760649" cy="3005363"/>
                  <wp:effectExtent l="19050" t="0" r="0" b="0"/>
                  <wp:docPr id="4" name="Picture 3" descr="bliza lokacija HN groblj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iza lokacija HN groblje 1.jpg"/>
                          <pic:cNvPicPr/>
                        </pic:nvPicPr>
                        <pic:blipFill>
                          <a:blip r:embed="rId9"/>
                          <a:srcRect b="8076"/>
                          <a:stretch>
                            <a:fillRect/>
                          </a:stretch>
                        </pic:blipFill>
                        <pic:spPr>
                          <a:xfrm>
                            <a:off x="0" y="0"/>
                            <a:ext cx="5760649" cy="3005363"/>
                          </a:xfrm>
                          <a:prstGeom prst="rect">
                            <a:avLst/>
                          </a:prstGeom>
                        </pic:spPr>
                      </pic:pic>
                    </a:graphicData>
                  </a:graphic>
                </wp:inline>
              </w:drawing>
            </w:r>
          </w:p>
          <w:p w:rsidR="00923999" w:rsidRDefault="00923999" w:rsidP="00A229C6">
            <w:pPr>
              <w:spacing w:after="0" w:line="240" w:lineRule="auto"/>
              <w:jc w:val="center"/>
              <w:rPr>
                <w:b/>
              </w:rPr>
            </w:pPr>
          </w:p>
          <w:p w:rsidR="00D75374" w:rsidRDefault="00D75374" w:rsidP="00A229C6">
            <w:pPr>
              <w:spacing w:after="0" w:line="240" w:lineRule="auto"/>
              <w:jc w:val="center"/>
              <w:rPr>
                <w:b/>
                <w:noProof/>
                <w:lang w:bidi="ar-SA"/>
              </w:rPr>
            </w:pPr>
          </w:p>
          <w:p w:rsidR="00D75374" w:rsidRDefault="00D75374" w:rsidP="00A229C6">
            <w:pPr>
              <w:spacing w:after="0" w:line="240" w:lineRule="auto"/>
              <w:jc w:val="center"/>
              <w:rPr>
                <w:b/>
                <w:noProof/>
                <w:lang w:bidi="ar-SA"/>
              </w:rPr>
            </w:pPr>
          </w:p>
          <w:p w:rsidR="00B257C4" w:rsidRDefault="00B257C4" w:rsidP="00A229C6">
            <w:pPr>
              <w:spacing w:after="0" w:line="240" w:lineRule="auto"/>
              <w:jc w:val="center"/>
              <w:rPr>
                <w:b/>
                <w:noProof/>
                <w:lang w:bidi="ar-SA"/>
              </w:rPr>
            </w:pPr>
          </w:p>
          <w:p w:rsidR="00123A24" w:rsidRDefault="00123A24" w:rsidP="00A229C6">
            <w:pPr>
              <w:spacing w:after="0" w:line="240" w:lineRule="auto"/>
              <w:jc w:val="center"/>
              <w:rPr>
                <w:b/>
                <w:noProof/>
                <w:lang w:bidi="ar-SA"/>
              </w:rPr>
            </w:pPr>
          </w:p>
          <w:p w:rsidR="00923999" w:rsidRDefault="004C2D20" w:rsidP="00A229C6">
            <w:pPr>
              <w:spacing w:after="0" w:line="240" w:lineRule="auto"/>
              <w:jc w:val="center"/>
              <w:rPr>
                <w:b/>
              </w:rPr>
            </w:pPr>
            <w:r>
              <w:rPr>
                <w:b/>
                <w:noProof/>
                <w:lang w:val="sr-Latn-ME" w:eastAsia="sr-Latn-ME" w:bidi="ar-SA"/>
              </w:rPr>
              <mc:AlternateContent>
                <mc:Choice Requires="wps">
                  <w:drawing>
                    <wp:anchor distT="0" distB="0" distL="114300" distR="114300" simplePos="0" relativeHeight="251666432" behindDoc="0" locked="0" layoutInCell="1" allowOverlap="1">
                      <wp:simplePos x="0" y="0"/>
                      <wp:positionH relativeFrom="column">
                        <wp:posOffset>2747010</wp:posOffset>
                      </wp:positionH>
                      <wp:positionV relativeFrom="paragraph">
                        <wp:posOffset>1143000</wp:posOffset>
                      </wp:positionV>
                      <wp:extent cx="373380" cy="365760"/>
                      <wp:effectExtent l="22860" t="19050" r="22860" b="15240"/>
                      <wp:wrapNone/>
                      <wp:docPr id="28"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3380" cy="365760"/>
                              </a:xfrm>
                              <a:prstGeom prst="ellipse">
                                <a:avLst/>
                              </a:prstGeom>
                              <a:solidFill>
                                <a:srgbClr val="FFFFFF">
                                  <a:alpha val="0"/>
                                </a:srgbClr>
                              </a:solidFill>
                              <a:ln w="2857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CB3333" id="Oval 5" o:spid="_x0000_s1026" style="position:absolute;margin-left:216.3pt;margin-top:90pt;width:29.4pt;height:2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" strokecolor="red" strokeweight="2.25pt">
                      <v:fill opacity="0"/>
                    </v:oval>
                  </w:pict>
                </mc:Fallback>
              </mc:AlternateContent>
            </w:r>
            <w:r w:rsidR="00DC3A8C">
              <w:rPr>
                <w:b/>
                <w:noProof/>
                <w:lang w:val="sr-Latn-ME" w:eastAsia="sr-Latn-ME" w:bidi="ar-SA"/>
              </w:rPr>
              <w:drawing>
                <wp:inline distT="0" distB="0" distL="0" distR="0">
                  <wp:extent cx="5760649" cy="2907102"/>
                  <wp:effectExtent l="19050" t="0" r="0" b="0"/>
                  <wp:docPr id="6" name="Picture 5" descr="bliza lokacija google e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iza lokacija google earth.jpg"/>
                          <pic:cNvPicPr/>
                        </pic:nvPicPr>
                        <pic:blipFill>
                          <a:blip r:embed="rId10" cstate="print"/>
                          <a:srcRect t="5070"/>
                          <a:stretch>
                            <a:fillRect/>
                          </a:stretch>
                        </pic:blipFill>
                        <pic:spPr>
                          <a:xfrm>
                            <a:off x="0" y="0"/>
                            <a:ext cx="5760649" cy="2907102"/>
                          </a:xfrm>
                          <a:prstGeom prst="rect">
                            <a:avLst/>
                          </a:prstGeom>
                        </pic:spPr>
                      </pic:pic>
                    </a:graphicData>
                  </a:graphic>
                </wp:inline>
              </w:drawing>
            </w:r>
          </w:p>
          <w:p w:rsidR="005830A0" w:rsidRDefault="005830A0" w:rsidP="00A229C6">
            <w:pPr>
              <w:spacing w:line="240" w:lineRule="auto"/>
              <w:jc w:val="both"/>
              <w:rPr>
                <w:lang w:val="sr-Latn-CS"/>
              </w:rPr>
            </w:pPr>
          </w:p>
          <w:p w:rsidR="00791947" w:rsidRDefault="00791947" w:rsidP="00A229C6">
            <w:pPr>
              <w:spacing w:line="240" w:lineRule="auto"/>
              <w:jc w:val="both"/>
              <w:rPr>
                <w:lang w:val="sr-Latn-CS"/>
              </w:rPr>
            </w:pPr>
          </w:p>
          <w:p w:rsidR="003421EB" w:rsidRDefault="003421EB" w:rsidP="00D96636">
            <w:pPr>
              <w:spacing w:after="0" w:line="240" w:lineRule="auto"/>
              <w:jc w:val="center"/>
              <w:rPr>
                <w:b/>
                <w:lang w:val="sr-Latn-CS"/>
              </w:rPr>
            </w:pPr>
          </w:p>
          <w:p w:rsidR="005830A0" w:rsidRPr="003730F2" w:rsidRDefault="007661B3" w:rsidP="00D96636">
            <w:pPr>
              <w:spacing w:after="0" w:line="240" w:lineRule="auto"/>
              <w:jc w:val="center"/>
              <w:rPr>
                <w:b/>
              </w:rPr>
            </w:pPr>
            <w:r w:rsidRPr="003730F2">
              <w:rPr>
                <w:b/>
                <w:lang w:val="sr-Latn-CS"/>
              </w:rPr>
              <w:t>D</w:t>
            </w:r>
            <w:r w:rsidR="00815B00" w:rsidRPr="003730F2">
              <w:rPr>
                <w:b/>
                <w:lang w:val="sr-Latn-CS"/>
              </w:rPr>
              <w:t>eformacij</w:t>
            </w:r>
            <w:r w:rsidR="00324100" w:rsidRPr="003730F2">
              <w:rPr>
                <w:b/>
                <w:lang w:val="sr-Latn-CS"/>
              </w:rPr>
              <w:t>e</w:t>
            </w:r>
            <w:r w:rsidR="00815B00" w:rsidRPr="003730F2">
              <w:rPr>
                <w:b/>
                <w:lang w:val="sr-Latn-CS"/>
              </w:rPr>
              <w:t xml:space="preserve"> </w:t>
            </w:r>
            <w:r w:rsidRPr="003730F2">
              <w:rPr>
                <w:b/>
                <w:lang w:val="sr-Latn-CS"/>
              </w:rPr>
              <w:t>izražen</w:t>
            </w:r>
            <w:r w:rsidR="00324100" w:rsidRPr="003730F2">
              <w:rPr>
                <w:b/>
                <w:lang w:val="sr-Latn-CS"/>
              </w:rPr>
              <w:t>e</w:t>
            </w:r>
            <w:r w:rsidR="00815B00" w:rsidRPr="003730F2">
              <w:rPr>
                <w:b/>
                <w:lang w:val="sr-Latn-CS"/>
              </w:rPr>
              <w:t xml:space="preserve"> na kolovozu</w:t>
            </w:r>
            <w:r w:rsidR="004536C8" w:rsidRPr="003730F2">
              <w:rPr>
                <w:b/>
                <w:lang w:val="sr-Latn-CS"/>
              </w:rPr>
              <w:t>, pješačkoj stazi i odbojnoj ogradi</w:t>
            </w:r>
          </w:p>
          <w:p w:rsidR="005830A0" w:rsidRDefault="004A241E" w:rsidP="00A229C6">
            <w:pPr>
              <w:spacing w:line="240" w:lineRule="auto"/>
              <w:jc w:val="both"/>
            </w:pPr>
            <w:r>
              <w:lastRenderedPageBreak/>
              <w:t xml:space="preserve">           </w:t>
            </w:r>
            <w:r w:rsidR="0035671C">
              <w:rPr>
                <w:noProof/>
                <w:lang w:val="sr-Latn-ME" w:eastAsia="sr-Latn-ME" w:bidi="ar-SA"/>
              </w:rPr>
              <w:drawing>
                <wp:inline distT="0" distB="0" distL="0" distR="0" wp14:anchorId="73ADFBC6" wp14:editId="74A0E206">
                  <wp:extent cx="4800600" cy="2700569"/>
                  <wp:effectExtent l="0" t="0" r="0" b="0"/>
                  <wp:docPr id="44" name="Picture 1" descr="20190302_15032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02_150328 1.jpg"/>
                          <pic:cNvPicPr/>
                        </pic:nvPicPr>
                        <pic:blipFill>
                          <a:blip r:embed="rId11" cstate="print"/>
                          <a:stretch>
                            <a:fillRect/>
                          </a:stretch>
                        </pic:blipFill>
                        <pic:spPr>
                          <a:xfrm>
                            <a:off x="0" y="0"/>
                            <a:ext cx="4814248" cy="2708247"/>
                          </a:xfrm>
                          <a:prstGeom prst="rect">
                            <a:avLst/>
                          </a:prstGeom>
                        </pic:spPr>
                      </pic:pic>
                    </a:graphicData>
                  </a:graphic>
                </wp:inline>
              </w:drawing>
            </w:r>
          </w:p>
          <w:p w:rsidR="00815B00" w:rsidRPr="00923999" w:rsidRDefault="005830A0" w:rsidP="00A229C6">
            <w:pPr>
              <w:spacing w:after="0" w:line="240" w:lineRule="auto"/>
              <w:jc w:val="center"/>
              <w:rPr>
                <w:b/>
              </w:rPr>
            </w:pPr>
            <w:r w:rsidRPr="00923999">
              <w:rPr>
                <w:b/>
                <w:noProof/>
                <w:lang w:bidi="ar-SA"/>
              </w:rPr>
              <w:t>Oštećenje na postojećem kamenom potpornom zidu</w:t>
            </w:r>
          </w:p>
          <w:p w:rsidR="005830A0" w:rsidRDefault="004A241E" w:rsidP="00A229C6">
            <w:pPr>
              <w:spacing w:line="240" w:lineRule="auto"/>
              <w:jc w:val="both"/>
            </w:pPr>
            <w:r>
              <w:t xml:space="preserve">           </w:t>
            </w:r>
            <w:r w:rsidR="005830A0">
              <w:rPr>
                <w:noProof/>
                <w:lang w:val="sr-Latn-ME" w:eastAsia="sr-Latn-ME" w:bidi="ar-SA"/>
              </w:rPr>
              <w:drawing>
                <wp:inline distT="0" distB="0" distL="0" distR="0">
                  <wp:extent cx="4800600" cy="2700569"/>
                  <wp:effectExtent l="0" t="0" r="0" b="0"/>
                  <wp:docPr id="7" name="Picture 6" descr="20190302_15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02_151020.jpg"/>
                          <pic:cNvPicPr/>
                        </pic:nvPicPr>
                        <pic:blipFill>
                          <a:blip r:embed="rId12" cstate="print"/>
                          <a:stretch>
                            <a:fillRect/>
                          </a:stretch>
                        </pic:blipFill>
                        <pic:spPr>
                          <a:xfrm>
                            <a:off x="0" y="0"/>
                            <a:ext cx="4812632" cy="2707337"/>
                          </a:xfrm>
                          <a:prstGeom prst="rect">
                            <a:avLst/>
                          </a:prstGeom>
                        </pic:spPr>
                      </pic:pic>
                    </a:graphicData>
                  </a:graphic>
                </wp:inline>
              </w:drawing>
            </w:r>
          </w:p>
          <w:p w:rsidR="00D96636" w:rsidRDefault="00815B00" w:rsidP="00A229C6">
            <w:pPr>
              <w:spacing w:line="240" w:lineRule="auto"/>
              <w:jc w:val="both"/>
            </w:pPr>
            <w:r>
              <w:t xml:space="preserve">   </w:t>
            </w:r>
            <w:r w:rsidR="004A241E">
              <w:t xml:space="preserve">        </w:t>
            </w:r>
            <w:r w:rsidR="006D3E49">
              <w:rPr>
                <w:noProof/>
                <w:lang w:val="sr-Latn-ME" w:eastAsia="sr-Latn-ME" w:bidi="ar-SA"/>
              </w:rPr>
              <w:drawing>
                <wp:inline distT="0" distB="0" distL="0" distR="0" wp14:anchorId="6D7E2AC2" wp14:editId="1C3B58E1">
                  <wp:extent cx="4814301" cy="2708275"/>
                  <wp:effectExtent l="0" t="0" r="0" b="0"/>
                  <wp:docPr id="8" name="Picture 7" descr="20190322_14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22_142908.jpg"/>
                          <pic:cNvPicPr/>
                        </pic:nvPicPr>
                        <pic:blipFill>
                          <a:blip r:embed="rId13" cstate="print"/>
                          <a:stretch>
                            <a:fillRect/>
                          </a:stretch>
                        </pic:blipFill>
                        <pic:spPr>
                          <a:xfrm>
                            <a:off x="0" y="0"/>
                            <a:ext cx="4823916" cy="2713684"/>
                          </a:xfrm>
                          <a:prstGeom prst="rect">
                            <a:avLst/>
                          </a:prstGeom>
                        </pic:spPr>
                      </pic:pic>
                    </a:graphicData>
                  </a:graphic>
                </wp:inline>
              </w:drawing>
            </w:r>
          </w:p>
          <w:p w:rsidR="00CD2386" w:rsidRDefault="00CD2386" w:rsidP="00A229C6">
            <w:pPr>
              <w:spacing w:line="240" w:lineRule="auto"/>
              <w:jc w:val="both"/>
            </w:pPr>
          </w:p>
          <w:p w:rsidR="00CD2386" w:rsidRDefault="00CD2386" w:rsidP="00A229C6">
            <w:pPr>
              <w:spacing w:line="240" w:lineRule="auto"/>
              <w:jc w:val="both"/>
            </w:pPr>
          </w:p>
          <w:p w:rsidR="003452B2" w:rsidRPr="000E32FA" w:rsidRDefault="004A241E" w:rsidP="000E32FA">
            <w:pPr>
              <w:spacing w:line="240" w:lineRule="auto"/>
              <w:jc w:val="both"/>
            </w:pPr>
            <w:r>
              <w:lastRenderedPageBreak/>
              <w:t xml:space="preserve">        </w:t>
            </w:r>
            <w:r w:rsidR="006D3E49">
              <w:rPr>
                <w:noProof/>
                <w:lang w:val="sr-Latn-ME" w:eastAsia="sr-Latn-ME" w:bidi="ar-SA"/>
              </w:rPr>
              <w:drawing>
                <wp:inline distT="0" distB="0" distL="0" distR="0" wp14:anchorId="45CAEA27" wp14:editId="1485A4CD">
                  <wp:extent cx="5044832" cy="2837962"/>
                  <wp:effectExtent l="0" t="0" r="0" b="0"/>
                  <wp:docPr id="9" name="Picture 8" descr="20190322_14261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22_142611 2.jpg"/>
                          <pic:cNvPicPr/>
                        </pic:nvPicPr>
                        <pic:blipFill>
                          <a:blip r:embed="rId14" cstate="print"/>
                          <a:stretch>
                            <a:fillRect/>
                          </a:stretch>
                        </pic:blipFill>
                        <pic:spPr>
                          <a:xfrm>
                            <a:off x="0" y="0"/>
                            <a:ext cx="5054733" cy="2843532"/>
                          </a:xfrm>
                          <a:prstGeom prst="rect">
                            <a:avLst/>
                          </a:prstGeom>
                        </pic:spPr>
                      </pic:pic>
                    </a:graphicData>
                  </a:graphic>
                </wp:inline>
              </w:drawing>
            </w:r>
          </w:p>
          <w:p w:rsidR="00324100" w:rsidRPr="00923999" w:rsidRDefault="00324100" w:rsidP="00A229C6">
            <w:pPr>
              <w:spacing w:after="0" w:line="240" w:lineRule="auto"/>
              <w:jc w:val="center"/>
              <w:rPr>
                <w:b/>
                <w:lang w:val="sr-Latn-CS"/>
              </w:rPr>
            </w:pPr>
            <w:r w:rsidRPr="00923999">
              <w:rPr>
                <w:b/>
                <w:lang w:val="sr-Latn-CS"/>
              </w:rPr>
              <w:t>Okolni objekti uz magistralni put</w:t>
            </w:r>
            <w:r w:rsidR="007678E5">
              <w:rPr>
                <w:b/>
                <w:lang w:val="sr-Latn-CS"/>
              </w:rPr>
              <w:t xml:space="preserve"> – gornja strana puta</w:t>
            </w:r>
          </w:p>
          <w:p w:rsidR="00D75374" w:rsidRDefault="004A241E" w:rsidP="00A229C6">
            <w:pPr>
              <w:spacing w:line="240" w:lineRule="auto"/>
              <w:jc w:val="both"/>
            </w:pPr>
            <w:r>
              <w:t xml:space="preserve">        </w:t>
            </w:r>
            <w:r w:rsidR="00BD16B7">
              <w:rPr>
                <w:noProof/>
                <w:lang w:val="sr-Latn-ME" w:eastAsia="sr-Latn-ME" w:bidi="ar-SA"/>
              </w:rPr>
              <w:drawing>
                <wp:inline distT="0" distB="0" distL="0" distR="0" wp14:anchorId="2A73A66A" wp14:editId="31C3F871">
                  <wp:extent cx="5044440" cy="2837741"/>
                  <wp:effectExtent l="0" t="0" r="0" b="0"/>
                  <wp:docPr id="46" name="Picture 2" descr="20190302_150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02_150420.jpg"/>
                          <pic:cNvPicPr/>
                        </pic:nvPicPr>
                        <pic:blipFill>
                          <a:blip r:embed="rId15" cstate="print"/>
                          <a:stretch>
                            <a:fillRect/>
                          </a:stretch>
                        </pic:blipFill>
                        <pic:spPr>
                          <a:xfrm>
                            <a:off x="0" y="0"/>
                            <a:ext cx="5051077" cy="2841475"/>
                          </a:xfrm>
                          <a:prstGeom prst="rect">
                            <a:avLst/>
                          </a:prstGeom>
                        </pic:spPr>
                      </pic:pic>
                    </a:graphicData>
                  </a:graphic>
                </wp:inline>
              </w:drawing>
            </w:r>
          </w:p>
          <w:p w:rsidR="00815B00" w:rsidRDefault="004A241E" w:rsidP="00A229C6">
            <w:pPr>
              <w:spacing w:line="240" w:lineRule="auto"/>
              <w:jc w:val="both"/>
            </w:pPr>
            <w:r>
              <w:t xml:space="preserve">         </w:t>
            </w:r>
            <w:r w:rsidR="00BD16B7">
              <w:rPr>
                <w:noProof/>
                <w:lang w:val="sr-Latn-ME" w:eastAsia="sr-Latn-ME" w:bidi="ar-SA"/>
              </w:rPr>
              <w:drawing>
                <wp:inline distT="0" distB="0" distL="0" distR="0" wp14:anchorId="35CA5777" wp14:editId="2E8A3B76">
                  <wp:extent cx="5002530" cy="2814163"/>
                  <wp:effectExtent l="0" t="0" r="0" b="0"/>
                  <wp:docPr id="45" name="Picture 4" descr="20190302_15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02_150156.jpg"/>
                          <pic:cNvPicPr/>
                        </pic:nvPicPr>
                        <pic:blipFill>
                          <a:blip r:embed="rId16" cstate="print"/>
                          <a:stretch>
                            <a:fillRect/>
                          </a:stretch>
                        </pic:blipFill>
                        <pic:spPr>
                          <a:xfrm>
                            <a:off x="0" y="0"/>
                            <a:ext cx="5015121" cy="2821246"/>
                          </a:xfrm>
                          <a:prstGeom prst="rect">
                            <a:avLst/>
                          </a:prstGeom>
                        </pic:spPr>
                      </pic:pic>
                    </a:graphicData>
                  </a:graphic>
                </wp:inline>
              </w:drawing>
            </w:r>
          </w:p>
          <w:p w:rsidR="00C3507B" w:rsidRDefault="00C3507B" w:rsidP="00A229C6">
            <w:pPr>
              <w:spacing w:after="0" w:line="240" w:lineRule="auto"/>
              <w:jc w:val="center"/>
              <w:rPr>
                <w:b/>
              </w:rPr>
            </w:pPr>
          </w:p>
          <w:p w:rsidR="00D24EC7" w:rsidRDefault="00D24EC7" w:rsidP="00A229C6">
            <w:pPr>
              <w:spacing w:after="0" w:line="240" w:lineRule="auto"/>
              <w:jc w:val="center"/>
              <w:rPr>
                <w:b/>
              </w:rPr>
            </w:pPr>
            <w:r w:rsidRPr="00A9478A">
              <w:rPr>
                <w:b/>
              </w:rPr>
              <w:t xml:space="preserve">Crkve Sv. Spasa </w:t>
            </w:r>
            <w:r w:rsidR="00A9478A">
              <w:rPr>
                <w:b/>
              </w:rPr>
              <w:t>i</w:t>
            </w:r>
            <w:r w:rsidRPr="00A9478A">
              <w:rPr>
                <w:b/>
              </w:rPr>
              <w:t xml:space="preserve"> Sv. Đorđa</w:t>
            </w:r>
          </w:p>
          <w:p w:rsidR="00D24EC7" w:rsidRDefault="004A241E" w:rsidP="00A229C6">
            <w:pPr>
              <w:spacing w:after="0" w:line="240" w:lineRule="auto"/>
              <w:jc w:val="both"/>
            </w:pPr>
            <w:r>
              <w:lastRenderedPageBreak/>
              <w:t xml:space="preserve">   </w:t>
            </w:r>
            <w:r w:rsidR="00480817">
              <w:t xml:space="preserve">  </w:t>
            </w:r>
            <w:r>
              <w:t xml:space="preserve">    </w:t>
            </w:r>
            <w:r w:rsidR="00D24EC7">
              <w:rPr>
                <w:noProof/>
                <w:lang w:val="sr-Latn-ME" w:eastAsia="sr-Latn-ME" w:bidi="ar-SA"/>
              </w:rPr>
              <w:drawing>
                <wp:inline distT="0" distB="0" distL="0" distR="0">
                  <wp:extent cx="5002388" cy="2814086"/>
                  <wp:effectExtent l="0" t="0" r="0" b="0"/>
                  <wp:docPr id="10" name="Picture 9" descr="20190322_143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322_143041.jpg"/>
                          <pic:cNvPicPr/>
                        </pic:nvPicPr>
                        <pic:blipFill>
                          <a:blip r:embed="rId17" cstate="print"/>
                          <a:stretch>
                            <a:fillRect/>
                          </a:stretch>
                        </pic:blipFill>
                        <pic:spPr>
                          <a:xfrm>
                            <a:off x="0" y="0"/>
                            <a:ext cx="5015027" cy="2821196"/>
                          </a:xfrm>
                          <a:prstGeom prst="rect">
                            <a:avLst/>
                          </a:prstGeom>
                        </pic:spPr>
                      </pic:pic>
                    </a:graphicData>
                  </a:graphic>
                </wp:inline>
              </w:drawing>
            </w:r>
          </w:p>
          <w:p w:rsidR="00377CAA" w:rsidRDefault="00815B00" w:rsidP="00A229C6">
            <w:pPr>
              <w:spacing w:line="240" w:lineRule="auto"/>
              <w:jc w:val="both"/>
            </w:pPr>
            <w:r>
              <w:t xml:space="preserve">           </w:t>
            </w:r>
          </w:p>
          <w:p w:rsidR="00D75374" w:rsidRPr="00D75374" w:rsidRDefault="00377CAA" w:rsidP="00D75374">
            <w:pPr>
              <w:spacing w:line="240" w:lineRule="auto"/>
              <w:jc w:val="both"/>
            </w:pPr>
            <w:r>
              <w:t>Stručne službe Direkcije su ocijenile, da ove pojave zahtijevaju vrlo detaljnu analizu geotehničkih karakteristika i najvjerovatnije složene građevinske zahvate za trajnu sanaciju.</w:t>
            </w:r>
            <w:r w:rsidR="000D4A24">
              <w:t xml:space="preserve"> </w:t>
            </w:r>
            <w:r w:rsidR="00815B00">
              <w:t>Neophodno je izvršiti det</w:t>
            </w:r>
            <w:r w:rsidR="00293EE5">
              <w:t>a</w:t>
            </w:r>
            <w:r w:rsidR="00815B00">
              <w:t>ljna geotehnička istraživanja, odnosno, uraditi sve geotehničke podloge za n</w:t>
            </w:r>
            <w:r w:rsidR="00D75374">
              <w:t xml:space="preserve">ivo Glavnog projekta sanacije. </w:t>
            </w:r>
          </w:p>
          <w:p w:rsidR="00815B00" w:rsidRDefault="00A8558C" w:rsidP="00A229C6">
            <w:pPr>
              <w:jc w:val="both"/>
              <w:rPr>
                <w:b/>
              </w:rPr>
            </w:pPr>
            <w:r>
              <w:rPr>
                <w:b/>
              </w:rPr>
              <w:t>2.</w:t>
            </w:r>
            <w:r w:rsidR="00815B00">
              <w:rPr>
                <w:b/>
              </w:rPr>
              <w:t xml:space="preserve">  PREDMET I CILJ ISTRAŽIVANJA</w:t>
            </w:r>
          </w:p>
          <w:p w:rsidR="00CE1B47" w:rsidRDefault="00815B00" w:rsidP="00A229C6">
            <w:pPr>
              <w:spacing w:line="240" w:lineRule="auto"/>
              <w:jc w:val="both"/>
            </w:pPr>
            <w:r>
              <w:t xml:space="preserve">Predmet </w:t>
            </w:r>
            <w:r w:rsidRPr="004536C8">
              <w:t xml:space="preserve">istraživanja su </w:t>
            </w:r>
            <w:r w:rsidR="00FC5422" w:rsidRPr="004536C8">
              <w:t>pojave</w:t>
            </w:r>
            <w:r w:rsidR="00B743BA">
              <w:t xml:space="preserve"> koje su dovele do deformacija</w:t>
            </w:r>
            <w:r w:rsidRPr="004536C8">
              <w:t xml:space="preserve"> u </w:t>
            </w:r>
            <w:r w:rsidR="002F35F4">
              <w:t>trupu puta i</w:t>
            </w:r>
            <w:r w:rsidR="00FC5422" w:rsidRPr="007B61FA">
              <w:t xml:space="preserve"> postojeć</w:t>
            </w:r>
            <w:r w:rsidR="002F35F4">
              <w:t>em</w:t>
            </w:r>
            <w:r w:rsidR="005830A0" w:rsidRPr="007B61FA">
              <w:t xml:space="preserve"> potporn</w:t>
            </w:r>
            <w:r w:rsidR="002F35F4">
              <w:t>om</w:t>
            </w:r>
            <w:r w:rsidR="005830A0" w:rsidRPr="007B61FA">
              <w:t xml:space="preserve"> kamen</w:t>
            </w:r>
            <w:r w:rsidR="002F35F4">
              <w:t>om</w:t>
            </w:r>
            <w:r w:rsidR="005830A0" w:rsidRPr="007B61FA">
              <w:t xml:space="preserve"> zid</w:t>
            </w:r>
            <w:r w:rsidR="00CE1B47">
              <w:t>u i susjednim objektima</w:t>
            </w:r>
            <w:r w:rsidR="004D76CC">
              <w:t xml:space="preserve"> u cilju </w:t>
            </w:r>
            <w:r w:rsidR="00DB68D8">
              <w:t>izrade tehničke dokuem</w:t>
            </w:r>
            <w:r w:rsidR="00512F84">
              <w:t>e</w:t>
            </w:r>
            <w:r w:rsidR="00DB68D8">
              <w:t>ntacije za sanaciju ovog dijela puta.</w:t>
            </w:r>
          </w:p>
          <w:p w:rsidR="00BA551B" w:rsidRPr="005A28FE" w:rsidRDefault="00BA551B" w:rsidP="00BA551B">
            <w:pPr>
              <w:rPr>
                <w:szCs w:val="24"/>
                <w:lang w:val="sr-Latn-CS"/>
              </w:rPr>
            </w:pPr>
            <w:r w:rsidRPr="005A28FE">
              <w:rPr>
                <w:szCs w:val="24"/>
                <w:lang w:val="sr-Latn-CS"/>
              </w:rPr>
              <w:t>Ovim Projektnim zadatkom utvrdjuju se  uslovi, način i sadržaj za izradu:</w:t>
            </w:r>
          </w:p>
          <w:p w:rsidR="00815B00" w:rsidRDefault="00815B00" w:rsidP="00393844">
            <w:pPr>
              <w:spacing w:after="0" w:line="240" w:lineRule="auto"/>
              <w:ind w:left="540"/>
              <w:jc w:val="both"/>
              <w:rPr>
                <w:b/>
              </w:rPr>
            </w:pPr>
            <w:r>
              <w:rPr>
                <w:b/>
              </w:rPr>
              <w:t xml:space="preserve">      - Projekta istraživanja za nivo Glavnog građevinskog projekta</w:t>
            </w:r>
            <w:r w:rsidR="001157E5">
              <w:rPr>
                <w:b/>
              </w:rPr>
              <w:t xml:space="preserve">, na osnovu kojih će se uraditi potrebni </w:t>
            </w:r>
            <w:r w:rsidR="00A43EFD">
              <w:rPr>
                <w:b/>
              </w:rPr>
              <w:t xml:space="preserve">terenski </w:t>
            </w:r>
            <w:r w:rsidR="001157E5">
              <w:rPr>
                <w:b/>
              </w:rPr>
              <w:t xml:space="preserve">istražni radovi, </w:t>
            </w:r>
            <w:r w:rsidR="00393844">
              <w:rPr>
                <w:b/>
              </w:rPr>
              <w:t>kao i</w:t>
            </w:r>
          </w:p>
          <w:p w:rsidR="00815B00" w:rsidRDefault="00815B00" w:rsidP="00BA551B">
            <w:pPr>
              <w:spacing w:after="0" w:line="240" w:lineRule="auto"/>
              <w:ind w:left="540"/>
              <w:jc w:val="both"/>
              <w:rPr>
                <w:b/>
              </w:rPr>
            </w:pPr>
            <w:r>
              <w:rPr>
                <w:b/>
              </w:rPr>
              <w:t xml:space="preserve">      - Izrada Geotehničkog elaborata o usl</w:t>
            </w:r>
            <w:r w:rsidR="00BA551B">
              <w:rPr>
                <w:b/>
              </w:rPr>
              <w:t xml:space="preserve">ovima sanacije za nivo Glavnog </w:t>
            </w:r>
            <w:r>
              <w:rPr>
                <w:b/>
              </w:rPr>
              <w:t>građevinskog projekta.</w:t>
            </w:r>
          </w:p>
          <w:p w:rsidR="00263AD2" w:rsidRDefault="00263AD2" w:rsidP="00A229C6">
            <w:pPr>
              <w:spacing w:after="0" w:line="240" w:lineRule="auto"/>
              <w:ind w:left="540"/>
              <w:jc w:val="both"/>
              <w:rPr>
                <w:b/>
              </w:rPr>
            </w:pPr>
          </w:p>
          <w:p w:rsidR="000B7682" w:rsidRPr="006B6014" w:rsidRDefault="000B7682" w:rsidP="000B7682">
            <w:pPr>
              <w:jc w:val="both"/>
              <w:rPr>
                <w:sz w:val="24"/>
                <w:szCs w:val="24"/>
              </w:rPr>
            </w:pPr>
            <w:r w:rsidRPr="006B6014">
              <w:rPr>
                <w:sz w:val="24"/>
                <w:szCs w:val="24"/>
              </w:rPr>
              <w:t xml:space="preserve">Istraživanja imaju za cilj da obezbijede sve relevantne podatke za: </w:t>
            </w:r>
          </w:p>
          <w:p w:rsidR="00815B00" w:rsidRDefault="00FB15E0" w:rsidP="000B7682">
            <w:pPr>
              <w:spacing w:after="0"/>
              <w:jc w:val="both"/>
            </w:pPr>
            <w:r>
              <w:t xml:space="preserve">          </w:t>
            </w:r>
            <w:r w:rsidR="00815B00">
              <w:t xml:space="preserve">-   </w:t>
            </w:r>
            <w:r w:rsidR="008F3512">
              <w:t xml:space="preserve">  </w:t>
            </w:r>
            <w:r w:rsidR="00815B00">
              <w:t xml:space="preserve">Utvrđivanje geometrije </w:t>
            </w:r>
            <w:r w:rsidR="00A43EFD" w:rsidRPr="00C9505B">
              <w:t>pojave</w:t>
            </w:r>
            <w:r w:rsidR="00815B00">
              <w:t xml:space="preserve"> i karaktera procesa,</w:t>
            </w:r>
          </w:p>
          <w:p w:rsidR="00815B00" w:rsidRDefault="00815B00" w:rsidP="00A229C6">
            <w:pPr>
              <w:numPr>
                <w:ilvl w:val="0"/>
                <w:numId w:val="17"/>
              </w:numPr>
              <w:spacing w:after="0" w:line="240" w:lineRule="auto"/>
            </w:pPr>
            <w:r>
              <w:t>Izbor mjerodavnih fizičko mehaničk</w:t>
            </w:r>
            <w:r w:rsidR="00BD0AC7">
              <w:t>i</w:t>
            </w:r>
            <w:r>
              <w:t>h parametara za dimenzionisanje sanacione konstrukcije,</w:t>
            </w:r>
          </w:p>
          <w:p w:rsidR="00815B00" w:rsidRDefault="00815B00" w:rsidP="00A229C6">
            <w:pPr>
              <w:numPr>
                <w:ilvl w:val="0"/>
                <w:numId w:val="17"/>
              </w:numPr>
              <w:spacing w:after="0" w:line="240" w:lineRule="auto"/>
              <w:jc w:val="both"/>
            </w:pPr>
            <w:r>
              <w:t>Izbor načina sanacije i dubine fundiranja predviđene sanacione konstrukcije,</w:t>
            </w:r>
          </w:p>
          <w:p w:rsidR="00815B00" w:rsidRDefault="00815B00" w:rsidP="00A229C6">
            <w:pPr>
              <w:numPr>
                <w:ilvl w:val="0"/>
                <w:numId w:val="17"/>
              </w:numPr>
              <w:spacing w:after="0" w:line="240" w:lineRule="auto"/>
              <w:jc w:val="both"/>
            </w:pPr>
            <w:r>
              <w:t>Definisanje dozvoljenog opterećenja i deformabilnosti tla ispod temelja,</w:t>
            </w:r>
          </w:p>
          <w:p w:rsidR="00815B00" w:rsidRDefault="00815B00" w:rsidP="00A229C6">
            <w:pPr>
              <w:numPr>
                <w:ilvl w:val="0"/>
                <w:numId w:val="17"/>
              </w:numPr>
              <w:spacing w:after="0" w:line="240" w:lineRule="auto"/>
              <w:jc w:val="both"/>
            </w:pPr>
            <w:r>
              <w:t>Uslove eventualnog iskopa temeljnih jama,</w:t>
            </w:r>
          </w:p>
          <w:p w:rsidR="00815B00" w:rsidRDefault="00815B00" w:rsidP="00A229C6">
            <w:pPr>
              <w:numPr>
                <w:ilvl w:val="0"/>
                <w:numId w:val="17"/>
              </w:numPr>
              <w:spacing w:after="0" w:line="240" w:lineRule="auto"/>
              <w:jc w:val="both"/>
            </w:pPr>
            <w:r>
              <w:t>Seizmičnost terena.</w:t>
            </w:r>
          </w:p>
          <w:p w:rsidR="009066B6" w:rsidRDefault="009066B6" w:rsidP="00A229C6">
            <w:pPr>
              <w:spacing w:after="0" w:line="240" w:lineRule="auto"/>
              <w:ind w:left="900"/>
              <w:jc w:val="both"/>
            </w:pPr>
          </w:p>
          <w:p w:rsidR="00512F84" w:rsidRPr="0060133A" w:rsidRDefault="00512F84" w:rsidP="0060133A">
            <w:pPr>
              <w:spacing w:after="120" w:line="240" w:lineRule="auto"/>
              <w:jc w:val="both"/>
              <w:rPr>
                <w:sz w:val="24"/>
                <w:szCs w:val="24"/>
              </w:rPr>
            </w:pPr>
            <w:r w:rsidRPr="00C7092E">
              <w:rPr>
                <w:sz w:val="24"/>
                <w:szCs w:val="24"/>
              </w:rPr>
              <w:t>Istraživanj</w:t>
            </w:r>
            <w:r w:rsidR="00C7092E" w:rsidRPr="00C7092E">
              <w:rPr>
                <w:sz w:val="24"/>
                <w:szCs w:val="24"/>
              </w:rPr>
              <w:t xml:space="preserve">ima treba obuhvatiti koridor </w:t>
            </w:r>
            <w:r w:rsidRPr="00C7092E">
              <w:rPr>
                <w:sz w:val="24"/>
                <w:szCs w:val="24"/>
              </w:rPr>
              <w:t xml:space="preserve"> posto</w:t>
            </w:r>
            <w:r w:rsidR="002E4DD9" w:rsidRPr="00C7092E">
              <w:rPr>
                <w:sz w:val="24"/>
                <w:szCs w:val="24"/>
              </w:rPr>
              <w:t>jećeg puta</w:t>
            </w:r>
            <w:r w:rsidR="00110794">
              <w:rPr>
                <w:sz w:val="24"/>
                <w:szCs w:val="24"/>
              </w:rPr>
              <w:t xml:space="preserve"> </w:t>
            </w:r>
            <w:r w:rsidR="00696F3F">
              <w:rPr>
                <w:sz w:val="24"/>
                <w:szCs w:val="24"/>
              </w:rPr>
              <w:t xml:space="preserve">na </w:t>
            </w:r>
            <w:r w:rsidR="00110794">
              <w:rPr>
                <w:sz w:val="24"/>
                <w:szCs w:val="24"/>
              </w:rPr>
              <w:t>dužin</w:t>
            </w:r>
            <w:r w:rsidR="00696F3F">
              <w:rPr>
                <w:sz w:val="24"/>
                <w:szCs w:val="24"/>
              </w:rPr>
              <w:t>i</w:t>
            </w:r>
            <w:r w:rsidR="00110794">
              <w:rPr>
                <w:sz w:val="24"/>
                <w:szCs w:val="24"/>
              </w:rPr>
              <w:t xml:space="preserve"> cca 100m</w:t>
            </w:r>
            <w:r w:rsidR="002E4DD9" w:rsidRPr="00C7092E">
              <w:rPr>
                <w:sz w:val="24"/>
                <w:szCs w:val="24"/>
              </w:rPr>
              <w:t>, u širini cca. 30 m</w:t>
            </w:r>
            <w:r w:rsidR="00AF3F12">
              <w:rPr>
                <w:sz w:val="24"/>
                <w:szCs w:val="24"/>
              </w:rPr>
              <w:t>,</w:t>
            </w:r>
            <w:r w:rsidR="002E4DD9" w:rsidRPr="00C7092E">
              <w:rPr>
                <w:sz w:val="24"/>
                <w:szCs w:val="24"/>
              </w:rPr>
              <w:t xml:space="preserve"> </w:t>
            </w:r>
            <w:r w:rsidR="00AF3F12">
              <w:rPr>
                <w:sz w:val="24"/>
                <w:szCs w:val="24"/>
              </w:rPr>
              <w:t xml:space="preserve">po 15 metara lijevo i desno </w:t>
            </w:r>
            <w:r w:rsidR="002E4DD9" w:rsidRPr="00C7092E">
              <w:rPr>
                <w:sz w:val="24"/>
                <w:szCs w:val="24"/>
              </w:rPr>
              <w:t>od osovine puta</w:t>
            </w:r>
            <w:r w:rsidR="00C7092E" w:rsidRPr="00C7092E">
              <w:rPr>
                <w:sz w:val="24"/>
                <w:szCs w:val="24"/>
              </w:rPr>
              <w:t xml:space="preserve">. </w:t>
            </w:r>
            <w:r w:rsidRPr="00C7092E">
              <w:rPr>
                <w:sz w:val="24"/>
                <w:szCs w:val="24"/>
              </w:rPr>
              <w:t>U svakom slučaju istraživanjem treba obuhvatiti potrebnu širinu, odnosno uticajnu zon</w:t>
            </w:r>
            <w:r w:rsidR="00C7092E" w:rsidRPr="00C7092E">
              <w:rPr>
                <w:sz w:val="24"/>
                <w:szCs w:val="24"/>
              </w:rPr>
              <w:t>u, koja može biti i šira</w:t>
            </w:r>
            <w:r w:rsidRPr="00C7092E">
              <w:rPr>
                <w:sz w:val="24"/>
                <w:szCs w:val="24"/>
              </w:rPr>
              <w:t xml:space="preserve">, ali mora da garantuje adekvatno, realno i kvalitetno zaključivanje o geotehničkim uslovima izgradnje – rekonstrukcije, posebno kada je stabilnost u </w:t>
            </w:r>
            <w:r w:rsidRPr="0060133A">
              <w:rPr>
                <w:sz w:val="24"/>
                <w:szCs w:val="24"/>
              </w:rPr>
              <w:t>pitanju.</w:t>
            </w:r>
          </w:p>
          <w:p w:rsidR="0065518C" w:rsidRPr="00F91AB1" w:rsidRDefault="0065518C" w:rsidP="00166155">
            <w:pPr>
              <w:spacing w:after="0" w:line="240" w:lineRule="auto"/>
              <w:jc w:val="both"/>
              <w:rPr>
                <w:sz w:val="24"/>
                <w:szCs w:val="24"/>
                <w:lang w:val="pl-PL"/>
              </w:rPr>
            </w:pPr>
            <w:r w:rsidRPr="0060133A">
              <w:rPr>
                <w:sz w:val="24"/>
                <w:szCs w:val="24"/>
                <w:lang w:val="pl-PL"/>
              </w:rPr>
              <w:t>U istražne radove spadaja izvođenje istražnih bušotina, penetracionih opita, kartiranje jezgra istražnih bušotina, odabiranje reprezentativnih uzoraka tla za laboratorijska, geomehanička ispitivanja.</w:t>
            </w:r>
          </w:p>
          <w:p w:rsidR="008B6F28" w:rsidRDefault="008B6F28" w:rsidP="00A229C6">
            <w:pPr>
              <w:spacing w:after="0" w:line="240" w:lineRule="auto"/>
              <w:ind w:left="900"/>
              <w:jc w:val="both"/>
            </w:pPr>
          </w:p>
          <w:p w:rsidR="00C86A37" w:rsidRDefault="00815B00" w:rsidP="00A229C6">
            <w:pPr>
              <w:jc w:val="both"/>
              <w:rPr>
                <w:b/>
              </w:rPr>
            </w:pPr>
            <w:r>
              <w:rPr>
                <w:b/>
              </w:rPr>
              <w:lastRenderedPageBreak/>
              <w:t xml:space="preserve">     </w:t>
            </w:r>
          </w:p>
          <w:p w:rsidR="00815B00" w:rsidRDefault="00815B00" w:rsidP="00A229C6">
            <w:pPr>
              <w:jc w:val="both"/>
              <w:rPr>
                <w:b/>
              </w:rPr>
            </w:pPr>
            <w:r>
              <w:rPr>
                <w:b/>
              </w:rPr>
              <w:t>3.  SADRŽAJ GEOTEHNIČKE DOKUMENTACIJE</w:t>
            </w:r>
          </w:p>
          <w:p w:rsidR="00815B00" w:rsidRDefault="00E30239" w:rsidP="00A229C6">
            <w:pPr>
              <w:spacing w:line="240" w:lineRule="auto"/>
              <w:jc w:val="both"/>
            </w:pPr>
            <w:r>
              <w:t>Projektant</w:t>
            </w:r>
            <w:r w:rsidR="00815B00">
              <w:t xml:space="preserve"> je dužan da uradi:</w:t>
            </w:r>
          </w:p>
          <w:p w:rsidR="00815B00" w:rsidRDefault="00815B00" w:rsidP="00A229C6">
            <w:pPr>
              <w:numPr>
                <w:ilvl w:val="0"/>
                <w:numId w:val="17"/>
              </w:numPr>
              <w:spacing w:after="0" w:line="240" w:lineRule="auto"/>
              <w:rPr>
                <w:b/>
              </w:rPr>
            </w:pPr>
            <w:r>
              <w:rPr>
                <w:b/>
              </w:rPr>
              <w:t>Projekat detaljnih geotehničkih istraživanja za nivo Glavnog građevinskog projekta,</w:t>
            </w:r>
          </w:p>
          <w:p w:rsidR="00815B00" w:rsidRDefault="00815B00" w:rsidP="00A229C6">
            <w:pPr>
              <w:numPr>
                <w:ilvl w:val="0"/>
                <w:numId w:val="17"/>
              </w:numPr>
              <w:spacing w:after="0" w:line="240" w:lineRule="auto"/>
              <w:rPr>
                <w:b/>
              </w:rPr>
            </w:pPr>
            <w:r>
              <w:rPr>
                <w:b/>
              </w:rPr>
              <w:t>Elaborat o geotehničkim uslovima sanacije klizišta (za izradu Glavnog građevinskog projekta sanacije).</w:t>
            </w:r>
          </w:p>
          <w:p w:rsidR="00166155" w:rsidRDefault="00166155" w:rsidP="00166155">
            <w:pPr>
              <w:spacing w:after="0" w:line="240" w:lineRule="auto"/>
              <w:ind w:left="900"/>
              <w:rPr>
                <w:b/>
              </w:rPr>
            </w:pPr>
          </w:p>
          <w:p w:rsidR="00815B00" w:rsidRDefault="00815B00" w:rsidP="00A229C6">
            <w:pPr>
              <w:numPr>
                <w:ilvl w:val="0"/>
                <w:numId w:val="18"/>
              </w:numPr>
              <w:spacing w:after="0" w:line="240" w:lineRule="auto"/>
              <w:jc w:val="both"/>
              <w:rPr>
                <w:b/>
              </w:rPr>
            </w:pPr>
            <w:r>
              <w:rPr>
                <w:b/>
              </w:rPr>
              <w:t>METODE ISTRAŽIVANJA</w:t>
            </w:r>
          </w:p>
          <w:p w:rsidR="00815B00" w:rsidRDefault="00815B00" w:rsidP="00A229C6">
            <w:pPr>
              <w:spacing w:after="0" w:line="240" w:lineRule="auto"/>
              <w:ind w:left="360"/>
              <w:jc w:val="both"/>
              <w:rPr>
                <w:b/>
              </w:rPr>
            </w:pPr>
          </w:p>
          <w:p w:rsidR="00815B00" w:rsidRDefault="00815B00" w:rsidP="00A229C6">
            <w:pPr>
              <w:spacing w:after="0" w:line="240" w:lineRule="auto"/>
              <w:ind w:left="540"/>
              <w:jc w:val="both"/>
            </w:pPr>
            <w:r>
              <w:t xml:space="preserve">Procjenjujemo da istraživanja treba izvesti: </w:t>
            </w:r>
          </w:p>
          <w:p w:rsidR="00263AD2" w:rsidRDefault="00263AD2" w:rsidP="00A229C6">
            <w:pPr>
              <w:spacing w:after="0" w:line="240" w:lineRule="auto"/>
              <w:ind w:left="540"/>
              <w:jc w:val="both"/>
            </w:pPr>
          </w:p>
          <w:p w:rsidR="00815B00" w:rsidRDefault="00815B00" w:rsidP="00A229C6">
            <w:pPr>
              <w:numPr>
                <w:ilvl w:val="0"/>
                <w:numId w:val="17"/>
              </w:numPr>
              <w:spacing w:after="0" w:line="240" w:lineRule="auto"/>
              <w:jc w:val="both"/>
            </w:pPr>
            <w:r>
              <w:t>Analizom raspoložive geološke i inženjersko</w:t>
            </w:r>
            <w:r w:rsidR="00E30239">
              <w:t>-</w:t>
            </w:r>
            <w:r>
              <w:t>geološke dokumentacije,</w:t>
            </w:r>
          </w:p>
          <w:p w:rsidR="00815B00" w:rsidRDefault="00815B00" w:rsidP="00A229C6">
            <w:pPr>
              <w:numPr>
                <w:ilvl w:val="0"/>
                <w:numId w:val="17"/>
              </w:numPr>
              <w:spacing w:after="0" w:line="240" w:lineRule="auto"/>
              <w:jc w:val="both"/>
            </w:pPr>
            <w:r>
              <w:t>Detaljnim geološkim i inženjersko</w:t>
            </w:r>
            <w:r w:rsidR="00E30239">
              <w:t>-</w:t>
            </w:r>
            <w:r>
              <w:t xml:space="preserve">geološkim kartiranjem užeg i šireg područja </w:t>
            </w:r>
            <w:r w:rsidR="001157E5">
              <w:t>lokaliteta</w:t>
            </w:r>
            <w:r>
              <w:t>,</w:t>
            </w:r>
          </w:p>
          <w:p w:rsidR="00815B00" w:rsidRDefault="00815B00" w:rsidP="00A229C6">
            <w:pPr>
              <w:numPr>
                <w:ilvl w:val="0"/>
                <w:numId w:val="17"/>
              </w:numPr>
              <w:spacing w:after="0" w:line="240" w:lineRule="auto"/>
            </w:pPr>
            <w:r>
              <w:t>Izvođenjem potrebnog obima istražnih radova (istražnih bušotina, istražnih jama….)  i kartiranjem jezgra bušotinom i jama, po potrebi i druge istražne metode,</w:t>
            </w:r>
          </w:p>
          <w:p w:rsidR="00815B00" w:rsidRDefault="00815B00" w:rsidP="00A229C6">
            <w:pPr>
              <w:numPr>
                <w:ilvl w:val="0"/>
                <w:numId w:val="17"/>
              </w:numPr>
              <w:spacing w:after="0" w:line="240" w:lineRule="auto"/>
              <w:jc w:val="both"/>
            </w:pPr>
            <w:r>
              <w:t>Potrebnim obimom terenskih opita,</w:t>
            </w:r>
          </w:p>
          <w:p w:rsidR="00815B00" w:rsidRDefault="00815B00" w:rsidP="00A229C6">
            <w:pPr>
              <w:numPr>
                <w:ilvl w:val="0"/>
                <w:numId w:val="17"/>
              </w:numPr>
              <w:spacing w:after="0" w:line="240" w:lineRule="auto"/>
              <w:jc w:val="both"/>
            </w:pPr>
            <w:r>
              <w:t>Potrebnim obimom laboratorijskih ispitivanja,</w:t>
            </w:r>
          </w:p>
          <w:p w:rsidR="00815B00" w:rsidRDefault="00815B00" w:rsidP="00A229C6">
            <w:pPr>
              <w:numPr>
                <w:ilvl w:val="0"/>
                <w:numId w:val="17"/>
              </w:numPr>
              <w:spacing w:after="0" w:line="240" w:lineRule="auto"/>
              <w:jc w:val="both"/>
            </w:pPr>
            <w:r>
              <w:t>Analizom i prikazom geotehničkih uslova sanacije trupa puta, na osnovu izvršenih istraživanja, sa predlogom sanacionih mjera.</w:t>
            </w:r>
          </w:p>
          <w:p w:rsidR="00166155" w:rsidRDefault="00166155" w:rsidP="00166155">
            <w:pPr>
              <w:spacing w:after="0" w:line="240" w:lineRule="auto"/>
              <w:ind w:left="900"/>
              <w:jc w:val="both"/>
            </w:pPr>
          </w:p>
          <w:p w:rsidR="00815B00" w:rsidRDefault="00815B00" w:rsidP="00A229C6">
            <w:pPr>
              <w:numPr>
                <w:ilvl w:val="0"/>
                <w:numId w:val="18"/>
              </w:numPr>
              <w:spacing w:after="0" w:line="240" w:lineRule="auto"/>
              <w:jc w:val="both"/>
              <w:rPr>
                <w:b/>
              </w:rPr>
            </w:pPr>
            <w:r>
              <w:rPr>
                <w:b/>
              </w:rPr>
              <w:t xml:space="preserve"> PROJEKAT detaljnih geotehničkih istraživanja</w:t>
            </w:r>
          </w:p>
          <w:p w:rsidR="00815B00" w:rsidRDefault="00815B00" w:rsidP="00A229C6">
            <w:pPr>
              <w:spacing w:after="0" w:line="240" w:lineRule="auto"/>
              <w:jc w:val="both"/>
            </w:pPr>
          </w:p>
          <w:p w:rsidR="00815B00" w:rsidRDefault="00815B00" w:rsidP="00A229C6">
            <w:pPr>
              <w:spacing w:line="240" w:lineRule="auto"/>
              <w:jc w:val="both"/>
            </w:pPr>
            <w:r>
              <w:t xml:space="preserve">Izvršilac je dužan da uradi PROJEKAT detaljnih geotehničkih istraživanja za izradu Elaborata za nivo </w:t>
            </w:r>
            <w:r w:rsidR="00E30239">
              <w:t>Glavnog građevinskog</w:t>
            </w:r>
            <w:r>
              <w:t xml:space="preserve"> projekta sanacije.</w:t>
            </w:r>
          </w:p>
          <w:p w:rsidR="00815B00" w:rsidRDefault="00815B00" w:rsidP="00A229C6">
            <w:pPr>
              <w:spacing w:line="240" w:lineRule="auto"/>
              <w:jc w:val="both"/>
            </w:pPr>
            <w:r>
              <w:t xml:space="preserve">PROJEKTOM istraživanja treba obuhvatiti potreban interval puta i uticajnu zonu iznad i ispod puta, odnosno, prostor dovoljan za definisanje geometrije </w:t>
            </w:r>
            <w:r w:rsidR="00A43EFD" w:rsidRPr="0063390A">
              <w:t>pojave</w:t>
            </w:r>
            <w:r>
              <w:t xml:space="preserve"> i geotehničkih uslova, kao podloge za dimenzionisanje sanacione konstrukcije.        </w:t>
            </w:r>
          </w:p>
          <w:p w:rsidR="00815B00" w:rsidRDefault="00815B00" w:rsidP="00A229C6">
            <w:pPr>
              <w:spacing w:line="240" w:lineRule="auto"/>
              <w:jc w:val="both"/>
            </w:pPr>
            <w:r>
              <w:t>Izvršilac je dužan da PROJEKAT uradi u skladu sa Zakonom o geološkim istraživanjima („Sl. list RCG“ br. 28/93, 27/94,</w:t>
            </w:r>
            <w:r w:rsidRPr="00BD0AC7">
              <w:t>42/94 26/07</w:t>
            </w:r>
            <w:r w:rsidR="00BD0AC7" w:rsidRPr="00BD0AC7">
              <w:t xml:space="preserve"> i “Sl. List CG” 28/11</w:t>
            </w:r>
            <w:r w:rsidRPr="00BD0AC7">
              <w:t>) i</w:t>
            </w:r>
            <w:r>
              <w:t xml:space="preserve"> Pravilnikom o izradi PROJEKTA geoloških istraživanja (Sl.list SRCG 9/85).</w:t>
            </w:r>
          </w:p>
          <w:p w:rsidR="00815B00" w:rsidRDefault="00815B00" w:rsidP="00A229C6">
            <w:pPr>
              <w:spacing w:line="240" w:lineRule="auto"/>
              <w:jc w:val="both"/>
            </w:pPr>
            <w:r>
              <w:t>Nakon revizije i ovjere PROJEKTA, Izvršilac je dužan da izvrši terenske istražne radove i da uradi ELABORAT o detaljnim istraživanjima za potrebe izrade Glavnog građevinskog projekta sanacije klizišta.</w:t>
            </w:r>
          </w:p>
          <w:p w:rsidR="00815B00" w:rsidRDefault="00815B00" w:rsidP="00A229C6">
            <w:pPr>
              <w:spacing w:line="240" w:lineRule="auto"/>
              <w:jc w:val="both"/>
            </w:pPr>
            <w:r>
              <w:t xml:space="preserve">Izvršilac je dužan da PROJEKAT preda </w:t>
            </w:r>
            <w:r w:rsidRPr="001641A6">
              <w:t xml:space="preserve">Naručiocu u </w:t>
            </w:r>
            <w:r w:rsidR="00CF026D" w:rsidRPr="001641A6">
              <w:t>4</w:t>
            </w:r>
            <w:r w:rsidRPr="001641A6">
              <w:t xml:space="preserve"> primjerka u </w:t>
            </w:r>
            <w:r w:rsidR="00B62715" w:rsidRPr="001641A6">
              <w:t>štampanom</w:t>
            </w:r>
            <w:r w:rsidRPr="001641A6">
              <w:t xml:space="preserve"> i </w:t>
            </w:r>
            <w:r w:rsidR="00CF026D" w:rsidRPr="001641A6">
              <w:t>10</w:t>
            </w:r>
            <w:r w:rsidRPr="001641A6">
              <w:t xml:space="preserve"> primjer</w:t>
            </w:r>
            <w:r w:rsidR="00CF026D" w:rsidRPr="001641A6">
              <w:t>a</w:t>
            </w:r>
            <w:r w:rsidRPr="001641A6">
              <w:t>ka</w:t>
            </w:r>
            <w:r w:rsidR="00B62715">
              <w:t>u elektronskoj formi</w:t>
            </w:r>
            <w:r>
              <w:t>. U ove primjerke nijesu uračunati primjerci koje će obrađivač koristiti za geotehnička istraživanja i izradu ELABORATA.</w:t>
            </w:r>
          </w:p>
          <w:p w:rsidR="00815B00" w:rsidRPr="00DA6CBB" w:rsidRDefault="00815B00" w:rsidP="00A229C6">
            <w:pPr>
              <w:spacing w:line="240" w:lineRule="auto"/>
              <w:jc w:val="both"/>
              <w:rPr>
                <w:b/>
              </w:rPr>
            </w:pPr>
            <w:r w:rsidRPr="00DA6CBB">
              <w:rPr>
                <w:b/>
              </w:rPr>
              <w:t>PROJEKAT uraditi posebno za svaku lokaciju.</w:t>
            </w:r>
          </w:p>
          <w:p w:rsidR="00815B00" w:rsidRDefault="00815B00" w:rsidP="00A229C6">
            <w:pPr>
              <w:spacing w:line="240" w:lineRule="auto"/>
              <w:jc w:val="both"/>
            </w:pPr>
            <w:r>
              <w:t>Sadržaj knjige treba da odgovara uokvirenom nazivu lokaliteta, kako je pokazano u Prilogu br. 2 i 1</w:t>
            </w:r>
          </w:p>
          <w:p w:rsidR="00815B00" w:rsidRDefault="00815B00" w:rsidP="00A229C6">
            <w:pPr>
              <w:numPr>
                <w:ilvl w:val="0"/>
                <w:numId w:val="18"/>
              </w:numPr>
              <w:spacing w:after="0" w:line="240" w:lineRule="auto"/>
              <w:jc w:val="both"/>
              <w:rPr>
                <w:b/>
              </w:rPr>
            </w:pPr>
            <w:r>
              <w:rPr>
                <w:b/>
              </w:rPr>
              <w:t>Sadržaj ELABORATA</w:t>
            </w:r>
          </w:p>
          <w:p w:rsidR="00815B00" w:rsidRDefault="00815B00" w:rsidP="00A229C6">
            <w:pPr>
              <w:spacing w:after="0" w:line="240" w:lineRule="auto"/>
              <w:jc w:val="both"/>
            </w:pPr>
          </w:p>
          <w:p w:rsidR="00263AD2" w:rsidRDefault="00815B00" w:rsidP="00A229C6">
            <w:pPr>
              <w:jc w:val="both"/>
            </w:pPr>
            <w:r>
              <w:t>Dobijeni rezultati istraživanja, zaključci i sva opšta dokumentacija, moraju se prezentirati u ELABORATU o detaljnim geotehničkim istraživanjima po sljedećim poglavljima:</w:t>
            </w:r>
          </w:p>
          <w:p w:rsidR="00815B00" w:rsidRDefault="00815B00" w:rsidP="00A229C6">
            <w:pPr>
              <w:numPr>
                <w:ilvl w:val="1"/>
                <w:numId w:val="18"/>
              </w:numPr>
              <w:spacing w:after="0" w:line="240" w:lineRule="auto"/>
              <w:jc w:val="both"/>
              <w:rPr>
                <w:b/>
              </w:rPr>
            </w:pPr>
            <w:r>
              <w:rPr>
                <w:b/>
              </w:rPr>
              <w:t>Opšte podatke:</w:t>
            </w:r>
          </w:p>
          <w:p w:rsidR="00815B00" w:rsidRDefault="00815B00" w:rsidP="00A229C6">
            <w:pPr>
              <w:numPr>
                <w:ilvl w:val="0"/>
                <w:numId w:val="17"/>
              </w:numPr>
              <w:spacing w:after="0" w:line="240" w:lineRule="auto"/>
              <w:jc w:val="both"/>
            </w:pPr>
            <w:r>
              <w:t>Naziv lokaliteta</w:t>
            </w:r>
          </w:p>
          <w:p w:rsidR="00815B00" w:rsidRDefault="00815B00" w:rsidP="00A229C6">
            <w:pPr>
              <w:numPr>
                <w:ilvl w:val="0"/>
                <w:numId w:val="17"/>
              </w:numPr>
              <w:spacing w:after="0" w:line="240" w:lineRule="auto"/>
              <w:jc w:val="both"/>
            </w:pPr>
            <w:r>
              <w:t>Naziv naručioca</w:t>
            </w:r>
          </w:p>
          <w:p w:rsidR="00815B00" w:rsidRDefault="00815B00" w:rsidP="00A229C6">
            <w:pPr>
              <w:numPr>
                <w:ilvl w:val="0"/>
                <w:numId w:val="17"/>
              </w:numPr>
              <w:spacing w:after="0" w:line="240" w:lineRule="auto"/>
              <w:jc w:val="both"/>
            </w:pPr>
            <w:r>
              <w:t>Naziv izvršioca</w:t>
            </w:r>
          </w:p>
          <w:p w:rsidR="00815B00" w:rsidRDefault="00815B00" w:rsidP="00A229C6">
            <w:pPr>
              <w:numPr>
                <w:ilvl w:val="0"/>
                <w:numId w:val="17"/>
              </w:numPr>
              <w:spacing w:after="0" w:line="240" w:lineRule="auto"/>
              <w:jc w:val="both"/>
            </w:pPr>
            <w:r>
              <w:t>Registracija izvršioca</w:t>
            </w:r>
          </w:p>
          <w:p w:rsidR="00815B00" w:rsidRPr="002031A9" w:rsidRDefault="00815B00" w:rsidP="00A229C6">
            <w:pPr>
              <w:numPr>
                <w:ilvl w:val="0"/>
                <w:numId w:val="17"/>
              </w:numPr>
              <w:spacing w:after="0" w:line="240" w:lineRule="auto"/>
              <w:jc w:val="both"/>
            </w:pPr>
            <w:r w:rsidRPr="002031A9">
              <w:t xml:space="preserve">Rješenje o imenovanju </w:t>
            </w:r>
            <w:r w:rsidR="00E30239" w:rsidRPr="002031A9">
              <w:t>ovlašćenog inženjera koji rukovodi izradom tehničke dokumentacije u cjelini</w:t>
            </w:r>
          </w:p>
          <w:p w:rsidR="00E30239" w:rsidRPr="002031A9" w:rsidRDefault="00815B00" w:rsidP="00A229C6">
            <w:pPr>
              <w:numPr>
                <w:ilvl w:val="0"/>
                <w:numId w:val="17"/>
              </w:numPr>
              <w:spacing w:after="0" w:line="240" w:lineRule="auto"/>
              <w:jc w:val="both"/>
            </w:pPr>
            <w:r w:rsidRPr="002031A9">
              <w:lastRenderedPageBreak/>
              <w:t xml:space="preserve">Ovlašćenje </w:t>
            </w:r>
            <w:r w:rsidR="00E30239" w:rsidRPr="002031A9">
              <w:t xml:space="preserve">ovlašćenog inženjera koji rukovodi izradom tehničke dokumentacije u cjelini </w:t>
            </w:r>
          </w:p>
          <w:p w:rsidR="00815B00" w:rsidRDefault="00E30239" w:rsidP="00A229C6">
            <w:pPr>
              <w:spacing w:line="240" w:lineRule="auto"/>
              <w:jc w:val="both"/>
            </w:pPr>
            <w:r>
              <w:t xml:space="preserve">U skladu za Zakonom o planiranju prostora </w:t>
            </w:r>
            <w:r w:rsidR="002F4F68">
              <w:t>i</w:t>
            </w:r>
            <w:r>
              <w:t xml:space="preserve"> izgradnji objekata.</w:t>
            </w:r>
          </w:p>
          <w:p w:rsidR="00815B00" w:rsidRDefault="00815B00" w:rsidP="00A229C6">
            <w:pPr>
              <w:numPr>
                <w:ilvl w:val="1"/>
                <w:numId w:val="18"/>
              </w:numPr>
              <w:spacing w:after="0" w:line="240" w:lineRule="auto"/>
              <w:jc w:val="both"/>
              <w:rPr>
                <w:b/>
              </w:rPr>
            </w:pPr>
            <w:r>
              <w:rPr>
                <w:b/>
              </w:rPr>
              <w:t>Tekstualni dio:</w:t>
            </w:r>
          </w:p>
          <w:p w:rsidR="00815B00" w:rsidRDefault="00815B00" w:rsidP="00A229C6">
            <w:pPr>
              <w:spacing w:after="0" w:line="240" w:lineRule="auto"/>
              <w:ind w:left="360"/>
              <w:jc w:val="both"/>
            </w:pPr>
            <w:r>
              <w:t xml:space="preserve">   -    </w:t>
            </w:r>
            <w:r w:rsidR="002060ED">
              <w:t xml:space="preserve"> </w:t>
            </w:r>
            <w:r>
              <w:t>Uvod</w:t>
            </w:r>
          </w:p>
          <w:p w:rsidR="00815B00" w:rsidRDefault="00815B00" w:rsidP="00A229C6">
            <w:pPr>
              <w:numPr>
                <w:ilvl w:val="0"/>
                <w:numId w:val="17"/>
              </w:numPr>
              <w:spacing w:after="0" w:line="240" w:lineRule="auto"/>
              <w:jc w:val="both"/>
            </w:pPr>
            <w:r>
              <w:t>Osvrt na ranija istraživanja i korištene podloge</w:t>
            </w:r>
          </w:p>
          <w:p w:rsidR="00815B00" w:rsidRDefault="00815B00" w:rsidP="00A229C6">
            <w:pPr>
              <w:numPr>
                <w:ilvl w:val="0"/>
                <w:numId w:val="17"/>
              </w:numPr>
              <w:spacing w:after="0" w:line="240" w:lineRule="auto"/>
              <w:jc w:val="both"/>
            </w:pPr>
            <w:r>
              <w:t>Osvrt na metode, načine i postupke istraživanja</w:t>
            </w:r>
          </w:p>
          <w:p w:rsidR="00815B00" w:rsidRDefault="00815B00" w:rsidP="00A229C6">
            <w:pPr>
              <w:numPr>
                <w:ilvl w:val="0"/>
                <w:numId w:val="17"/>
              </w:numPr>
              <w:spacing w:after="0" w:line="240" w:lineRule="auto"/>
              <w:jc w:val="both"/>
            </w:pPr>
            <w:r>
              <w:t>Obim i vrsta obavljenih istraživanja</w:t>
            </w:r>
          </w:p>
          <w:p w:rsidR="00815B00" w:rsidRDefault="00815B00" w:rsidP="00A229C6">
            <w:pPr>
              <w:numPr>
                <w:ilvl w:val="0"/>
                <w:numId w:val="17"/>
              </w:numPr>
              <w:spacing w:after="0" w:line="240" w:lineRule="auto"/>
              <w:jc w:val="both"/>
            </w:pPr>
            <w:r>
              <w:t>Prikaz rezultata istraživanja</w:t>
            </w:r>
          </w:p>
          <w:p w:rsidR="00815B00" w:rsidRDefault="00815B00" w:rsidP="00A229C6">
            <w:pPr>
              <w:numPr>
                <w:ilvl w:val="0"/>
                <w:numId w:val="19"/>
              </w:numPr>
              <w:spacing w:after="0" w:line="240" w:lineRule="auto"/>
            </w:pPr>
            <w:r>
              <w:t>Geološka građa i inženjersko</w:t>
            </w:r>
            <w:r w:rsidR="00BD0AC7">
              <w:t>-</w:t>
            </w:r>
            <w:r>
              <w:t>geološke karakteristike, sa zoniranjem terena po osnovu litogenetskih i fizičkomehaničkih svojstava,</w:t>
            </w:r>
          </w:p>
          <w:p w:rsidR="00815B00" w:rsidRDefault="00815B00" w:rsidP="00A229C6">
            <w:pPr>
              <w:numPr>
                <w:ilvl w:val="0"/>
                <w:numId w:val="19"/>
              </w:numPr>
              <w:spacing w:after="0" w:line="240" w:lineRule="auto"/>
            </w:pPr>
            <w:r>
              <w:t>Geometrija pojave i karakter geodinamičkog procesa,</w:t>
            </w:r>
          </w:p>
          <w:p w:rsidR="00815B00" w:rsidRDefault="00815B00" w:rsidP="00A229C6">
            <w:pPr>
              <w:numPr>
                <w:ilvl w:val="0"/>
                <w:numId w:val="19"/>
              </w:numPr>
              <w:spacing w:after="0" w:line="240" w:lineRule="auto"/>
            </w:pPr>
            <w:r>
              <w:t>Geomorfološke karakteristike</w:t>
            </w:r>
          </w:p>
          <w:p w:rsidR="00815B00" w:rsidRDefault="00815B00" w:rsidP="00A229C6">
            <w:pPr>
              <w:numPr>
                <w:ilvl w:val="0"/>
                <w:numId w:val="19"/>
              </w:numPr>
              <w:spacing w:after="0" w:line="240" w:lineRule="auto"/>
              <w:jc w:val="both"/>
            </w:pPr>
            <w:r>
              <w:t>Hidrogeološke karakteristike</w:t>
            </w:r>
          </w:p>
          <w:p w:rsidR="00815B00" w:rsidRDefault="00815B00" w:rsidP="00A229C6">
            <w:pPr>
              <w:numPr>
                <w:ilvl w:val="0"/>
                <w:numId w:val="19"/>
              </w:numPr>
              <w:spacing w:after="0" w:line="240" w:lineRule="auto"/>
              <w:jc w:val="both"/>
            </w:pPr>
            <w:r>
              <w:t xml:space="preserve">Prognoza parametra fizičko- mehaničkih svojstava, za izdvojene </w:t>
            </w:r>
          </w:p>
          <w:p w:rsidR="00815B00" w:rsidRDefault="00815B00" w:rsidP="00A229C6">
            <w:pPr>
              <w:spacing w:after="0" w:line="240" w:lineRule="auto"/>
              <w:ind w:left="540" w:firstLine="240"/>
              <w:jc w:val="both"/>
            </w:pPr>
            <w:r>
              <w:t xml:space="preserve">           geotehničke sredine u inženjersko</w:t>
            </w:r>
            <w:r w:rsidR="00BD0AC7">
              <w:t>-</w:t>
            </w:r>
            <w:r>
              <w:t>geološkom presjeku,</w:t>
            </w:r>
          </w:p>
          <w:p w:rsidR="00815B00" w:rsidRDefault="00815B00" w:rsidP="00A229C6">
            <w:pPr>
              <w:numPr>
                <w:ilvl w:val="0"/>
                <w:numId w:val="20"/>
              </w:numPr>
              <w:spacing w:after="0" w:line="240" w:lineRule="auto"/>
              <w:jc w:val="both"/>
            </w:pPr>
            <w:r>
              <w:t xml:space="preserve">Seizmičnost terena </w:t>
            </w:r>
          </w:p>
          <w:p w:rsidR="00815B00" w:rsidRDefault="00815B00" w:rsidP="00A229C6">
            <w:pPr>
              <w:numPr>
                <w:ilvl w:val="0"/>
                <w:numId w:val="20"/>
              </w:numPr>
              <w:spacing w:after="0" w:line="240" w:lineRule="auto"/>
            </w:pPr>
            <w:r>
              <w:t>Analiza terena sa aspekta stabilnosti i izbora mjerodavnih fizičko-mehaničkih parametara, kao osnove za dimenzionisanje sanacione konstrukcije</w:t>
            </w:r>
          </w:p>
          <w:p w:rsidR="00815B00" w:rsidRDefault="00815B00" w:rsidP="00A229C6">
            <w:pPr>
              <w:numPr>
                <w:ilvl w:val="0"/>
                <w:numId w:val="21"/>
              </w:numPr>
              <w:spacing w:after="0" w:line="240" w:lineRule="auto"/>
              <w:jc w:val="both"/>
            </w:pPr>
            <w:r>
              <w:t>Uslovi iskopa temeljnih jama, odnosno, temeljenja sanacione konstrukcije</w:t>
            </w:r>
          </w:p>
          <w:p w:rsidR="00815B00" w:rsidRDefault="00815B00" w:rsidP="00A229C6">
            <w:pPr>
              <w:numPr>
                <w:ilvl w:val="0"/>
                <w:numId w:val="21"/>
              </w:numPr>
              <w:spacing w:after="0" w:line="240" w:lineRule="auto"/>
              <w:jc w:val="both"/>
            </w:pPr>
            <w:r>
              <w:t>Preporuke projektantu sa aspekta uslova sanacije i izbora sanacionog rješenja.</w:t>
            </w:r>
          </w:p>
          <w:p w:rsidR="00815B00" w:rsidRDefault="00815B00" w:rsidP="00A229C6">
            <w:pPr>
              <w:numPr>
                <w:ilvl w:val="1"/>
                <w:numId w:val="18"/>
              </w:numPr>
              <w:spacing w:after="0" w:line="240" w:lineRule="auto"/>
              <w:jc w:val="both"/>
              <w:rPr>
                <w:b/>
              </w:rPr>
            </w:pPr>
          </w:p>
          <w:p w:rsidR="00815B00" w:rsidRDefault="00815B00" w:rsidP="00A229C6">
            <w:pPr>
              <w:numPr>
                <w:ilvl w:val="1"/>
                <w:numId w:val="18"/>
              </w:numPr>
              <w:spacing w:after="0" w:line="240" w:lineRule="auto"/>
              <w:jc w:val="both"/>
              <w:rPr>
                <w:b/>
              </w:rPr>
            </w:pPr>
            <w:r>
              <w:rPr>
                <w:b/>
              </w:rPr>
              <w:t>Grafička dokumentacija:</w:t>
            </w:r>
          </w:p>
          <w:p w:rsidR="00815B00" w:rsidRDefault="00815B00" w:rsidP="00A229C6">
            <w:pPr>
              <w:spacing w:after="0" w:line="240" w:lineRule="auto"/>
              <w:ind w:left="360"/>
              <w:jc w:val="both"/>
            </w:pPr>
            <w:r>
              <w:t>Grafička dokumentacija treba najmanje da sadrži:</w:t>
            </w:r>
          </w:p>
          <w:p w:rsidR="00815B00" w:rsidRPr="002031A9" w:rsidRDefault="00815B00" w:rsidP="00A229C6">
            <w:pPr>
              <w:spacing w:after="0" w:line="240" w:lineRule="auto"/>
              <w:ind w:left="360"/>
              <w:jc w:val="both"/>
            </w:pPr>
            <w:r>
              <w:t>-   Inženjersko</w:t>
            </w:r>
            <w:r w:rsidR="00BD0AC7">
              <w:t>-</w:t>
            </w:r>
            <w:r>
              <w:t xml:space="preserve">geološku kartu šireg područja pogodne </w:t>
            </w:r>
            <w:r w:rsidRPr="002031A9">
              <w:t>razmjere (1: 2.500),</w:t>
            </w:r>
          </w:p>
          <w:p w:rsidR="00815B00" w:rsidRPr="002031A9" w:rsidRDefault="00815B00" w:rsidP="00A229C6">
            <w:pPr>
              <w:numPr>
                <w:ilvl w:val="0"/>
                <w:numId w:val="17"/>
              </w:numPr>
              <w:spacing w:after="0" w:line="240" w:lineRule="auto"/>
              <w:jc w:val="both"/>
            </w:pPr>
            <w:r w:rsidRPr="002031A9">
              <w:t>Detaljnu inženjersko</w:t>
            </w:r>
            <w:r w:rsidR="00BD0AC7" w:rsidRPr="002031A9">
              <w:t>-</w:t>
            </w:r>
            <w:r w:rsidRPr="002031A9">
              <w:t>geološku kartu R 1:200 do 1:250 sa položajem istražnih radova i profilskih linija inženjerskogeoloških presjeka,</w:t>
            </w:r>
          </w:p>
          <w:p w:rsidR="00815B00" w:rsidRDefault="00815B00" w:rsidP="00A229C6">
            <w:pPr>
              <w:numPr>
                <w:ilvl w:val="0"/>
                <w:numId w:val="17"/>
              </w:numPr>
              <w:spacing w:after="0" w:line="240" w:lineRule="auto"/>
              <w:jc w:val="both"/>
            </w:pPr>
            <w:r>
              <w:t>Inženjersko</w:t>
            </w:r>
            <w:r w:rsidR="00BD0AC7">
              <w:t>-</w:t>
            </w:r>
            <w:r>
              <w:t>geološke presjeke terena razmjere 1:100 ili 1:200, karakteristične za formiranu inženjersko</w:t>
            </w:r>
            <w:r w:rsidR="00BD0AC7">
              <w:t>-</w:t>
            </w:r>
            <w:r>
              <w:t>geološku pojavu (potreban broj poprečnih presjeka i uzdužni presjek po pravcu predložene sanacione konstrukcije),</w:t>
            </w:r>
          </w:p>
          <w:p w:rsidR="00815B00" w:rsidRDefault="00815B00" w:rsidP="00A229C6">
            <w:pPr>
              <w:numPr>
                <w:ilvl w:val="0"/>
                <w:numId w:val="17"/>
              </w:numPr>
              <w:spacing w:after="0" w:line="240" w:lineRule="auto"/>
              <w:jc w:val="both"/>
            </w:pPr>
            <w:r>
              <w:t>Profile istražnih bušotina,</w:t>
            </w:r>
          </w:p>
          <w:p w:rsidR="00815B00" w:rsidRDefault="00815B00" w:rsidP="00A229C6">
            <w:pPr>
              <w:numPr>
                <w:ilvl w:val="0"/>
                <w:numId w:val="17"/>
              </w:numPr>
              <w:spacing w:after="0" w:line="240" w:lineRule="auto"/>
              <w:jc w:val="both"/>
            </w:pPr>
            <w:r>
              <w:t>Analizu stabilnosti.</w:t>
            </w:r>
          </w:p>
          <w:p w:rsidR="00815B00" w:rsidRDefault="00815B00" w:rsidP="00A229C6">
            <w:pPr>
              <w:numPr>
                <w:ilvl w:val="1"/>
                <w:numId w:val="18"/>
              </w:numPr>
              <w:spacing w:after="0" w:line="240" w:lineRule="auto"/>
              <w:jc w:val="both"/>
              <w:rPr>
                <w:b/>
              </w:rPr>
            </w:pPr>
            <w:r>
              <w:rPr>
                <w:b/>
              </w:rPr>
              <w:t>Obrada i broj primjeraka</w:t>
            </w:r>
          </w:p>
          <w:p w:rsidR="00B62715" w:rsidRDefault="00F5510C" w:rsidP="00A229C6">
            <w:pPr>
              <w:spacing w:line="240" w:lineRule="auto"/>
              <w:ind w:left="720"/>
              <w:jc w:val="both"/>
            </w:pPr>
            <w:r>
              <w:t>P</w:t>
            </w:r>
            <w:r w:rsidR="00815B00">
              <w:t xml:space="preserve">rojekat i Elaborat uraditi </w:t>
            </w:r>
            <w:r w:rsidR="00815B00" w:rsidRPr="002031A9">
              <w:t xml:space="preserve">u </w:t>
            </w:r>
            <w:r w:rsidR="00BD0AC7" w:rsidRPr="002031A9">
              <w:t>4</w:t>
            </w:r>
            <w:r w:rsidR="00815B00" w:rsidRPr="002031A9">
              <w:t xml:space="preserve"> primjerka u </w:t>
            </w:r>
            <w:r w:rsidR="00B62715" w:rsidRPr="002031A9">
              <w:t>štampanom</w:t>
            </w:r>
            <w:r w:rsidR="00815B00" w:rsidRPr="002031A9">
              <w:t xml:space="preserve"> i </w:t>
            </w:r>
            <w:r w:rsidR="00BD0AC7" w:rsidRPr="002031A9">
              <w:t>10</w:t>
            </w:r>
            <w:r w:rsidR="00815B00" w:rsidRPr="002031A9">
              <w:t xml:space="preserve"> u elektronskoj</w:t>
            </w:r>
            <w:r w:rsidR="00815B00">
              <w:t xml:space="preserve"> verziji</w:t>
            </w:r>
            <w:r w:rsidR="00B62715">
              <w:t>.</w:t>
            </w:r>
          </w:p>
          <w:p w:rsidR="00166155" w:rsidRDefault="00166155" w:rsidP="007547E2">
            <w:pPr>
              <w:spacing w:after="0" w:line="240" w:lineRule="auto"/>
              <w:jc w:val="center"/>
              <w:rPr>
                <w:b/>
                <w:sz w:val="28"/>
              </w:rPr>
            </w:pPr>
          </w:p>
          <w:p w:rsidR="00C3507B" w:rsidRDefault="00C3507B" w:rsidP="007547E2">
            <w:pPr>
              <w:spacing w:after="0" w:line="240" w:lineRule="auto"/>
              <w:jc w:val="center"/>
              <w:rPr>
                <w:b/>
                <w:sz w:val="28"/>
              </w:rPr>
            </w:pPr>
          </w:p>
          <w:p w:rsidR="00DE3C76" w:rsidRPr="00316531" w:rsidRDefault="00DE3C76" w:rsidP="007547E2">
            <w:pPr>
              <w:spacing w:after="0" w:line="240" w:lineRule="auto"/>
              <w:jc w:val="center"/>
              <w:rPr>
                <w:b/>
                <w:sz w:val="28"/>
              </w:rPr>
            </w:pPr>
            <w:r w:rsidRPr="00316531">
              <w:rPr>
                <w:b/>
                <w:sz w:val="28"/>
              </w:rPr>
              <w:t>PROJEKTNI ZADATAK</w:t>
            </w:r>
          </w:p>
          <w:p w:rsidR="00DE3C76" w:rsidRPr="00316531" w:rsidRDefault="00DE3C76" w:rsidP="007547E2">
            <w:pPr>
              <w:spacing w:after="0" w:line="240" w:lineRule="auto"/>
              <w:jc w:val="center"/>
              <w:rPr>
                <w:b/>
                <w:sz w:val="24"/>
              </w:rPr>
            </w:pPr>
            <w:r w:rsidRPr="00316531">
              <w:rPr>
                <w:b/>
                <w:sz w:val="24"/>
              </w:rPr>
              <w:t>ZA IZRADU</w:t>
            </w:r>
          </w:p>
          <w:p w:rsidR="00BF4608" w:rsidRDefault="00DE3C76" w:rsidP="00A229C6">
            <w:pPr>
              <w:spacing w:line="240" w:lineRule="auto"/>
              <w:jc w:val="center"/>
              <w:rPr>
                <w:b/>
                <w:sz w:val="24"/>
              </w:rPr>
            </w:pPr>
            <w:r w:rsidRPr="00316531">
              <w:rPr>
                <w:b/>
              </w:rPr>
              <w:t xml:space="preserve">Glavnog projekta </w:t>
            </w:r>
            <w:r w:rsidR="00BF4608" w:rsidRPr="00DF3E11">
              <w:rPr>
                <w:b/>
                <w:sz w:val="24"/>
              </w:rPr>
              <w:t>za sanaciju trupa magistralnog puta Debeli brijeg - Meljine na lokalitetu Topla</w:t>
            </w:r>
          </w:p>
          <w:p w:rsidR="009E683F" w:rsidRDefault="009E683F" w:rsidP="00A229C6">
            <w:pPr>
              <w:spacing w:line="240" w:lineRule="auto"/>
              <w:jc w:val="center"/>
              <w:rPr>
                <w:b/>
                <w:sz w:val="24"/>
              </w:rPr>
            </w:pPr>
          </w:p>
          <w:p w:rsidR="00DE3C76" w:rsidRPr="00636E34" w:rsidRDefault="002C6E65" w:rsidP="00A229C6">
            <w:pPr>
              <w:pStyle w:val="NASLOV1"/>
              <w:framePr w:hSpace="0" w:wrap="auto" w:vAnchor="margin" w:xAlign="left" w:yAlign="inline"/>
              <w:suppressOverlap w:val="0"/>
            </w:pPr>
            <w:bookmarkStart w:id="8" w:name="_Toc133733023"/>
            <w:bookmarkStart w:id="9" w:name="_Toc135717128"/>
            <w:bookmarkStart w:id="10" w:name="_Toc182645792"/>
            <w:bookmarkStart w:id="11" w:name="_Toc516032211"/>
            <w:bookmarkStart w:id="12" w:name="_Toc10101836"/>
            <w:r>
              <w:t>1.</w:t>
            </w:r>
            <w:r w:rsidR="00DE3C76" w:rsidRPr="00636E34">
              <w:t>UVOD</w:t>
            </w:r>
            <w:bookmarkEnd w:id="8"/>
            <w:bookmarkEnd w:id="9"/>
            <w:bookmarkEnd w:id="10"/>
            <w:bookmarkEnd w:id="11"/>
            <w:bookmarkEnd w:id="12"/>
          </w:p>
          <w:p w:rsidR="00DE3C76" w:rsidRPr="00636E34" w:rsidRDefault="00DE3C76" w:rsidP="00A229C6">
            <w:pPr>
              <w:pStyle w:val="NASLOV1"/>
              <w:framePr w:hSpace="0" w:wrap="auto" w:vAnchor="margin" w:xAlign="left" w:yAlign="inline"/>
              <w:suppressOverlap w:val="0"/>
            </w:pPr>
          </w:p>
          <w:p w:rsidR="00DE3C76" w:rsidRPr="00636E34" w:rsidRDefault="00DE3C76" w:rsidP="00A229C6">
            <w:pPr>
              <w:spacing w:line="240" w:lineRule="auto"/>
              <w:jc w:val="both"/>
            </w:pPr>
            <w:bookmarkStart w:id="13" w:name="_Toc133733024"/>
            <w:bookmarkStart w:id="14" w:name="_Toc135717129"/>
            <w:r w:rsidRPr="00636E34">
              <w:t xml:space="preserve">Predmet Projektnog zadatka je izrada Glavnog </w:t>
            </w:r>
            <w:r w:rsidR="00BF4608" w:rsidRPr="00636E34">
              <w:t xml:space="preserve">projekta </w:t>
            </w:r>
            <w:r w:rsidR="0053313A">
              <w:t>s</w:t>
            </w:r>
            <w:r w:rsidR="00BF4608" w:rsidRPr="00BF4608">
              <w:t>anacij</w:t>
            </w:r>
            <w:r w:rsidR="0053313A">
              <w:t>e</w:t>
            </w:r>
            <w:r w:rsidR="00BF4608" w:rsidRPr="00BF4608">
              <w:t xml:space="preserve"> trupa magistralnog puta Debeli </w:t>
            </w:r>
            <w:r w:rsidR="001D11BF">
              <w:t>B</w:t>
            </w:r>
            <w:r w:rsidR="00BF4608" w:rsidRPr="00BF4608">
              <w:t xml:space="preserve">rijeg </w:t>
            </w:r>
            <w:r w:rsidR="00BF4608" w:rsidRPr="00BE25A5">
              <w:t>- Meljine na lokalitetu Topla</w:t>
            </w:r>
            <w:r w:rsidRPr="00BE25A5">
              <w:t>, na kojima su vidne deformacije na kolovo</w:t>
            </w:r>
            <w:r w:rsidR="00BF4608" w:rsidRPr="00BE25A5">
              <w:t>z</w:t>
            </w:r>
            <w:r w:rsidR="004462FF">
              <w:t>ne konstrukcije</w:t>
            </w:r>
            <w:r w:rsidR="00BF4608" w:rsidRPr="00BE25A5">
              <w:t xml:space="preserve"> puta na stacinaži: km </w:t>
            </w:r>
            <w:r w:rsidR="00BE25A5" w:rsidRPr="00BE25A5">
              <w:t>863</w:t>
            </w:r>
            <w:r w:rsidR="00F45F55">
              <w:t>+25</w:t>
            </w:r>
            <w:r w:rsidR="00BF4608" w:rsidRPr="00BE25A5">
              <w:t>0</w:t>
            </w:r>
            <w:r w:rsidR="004462FF">
              <w:t xml:space="preserve">, </w:t>
            </w:r>
            <w:r w:rsidR="00BF4608" w:rsidRPr="00BE25A5">
              <w:t>postojećem potpornom kamenom</w:t>
            </w:r>
            <w:r w:rsidR="00BF4608">
              <w:t xml:space="preserve"> zidu kao i terenu</w:t>
            </w:r>
            <w:r w:rsidRPr="00636E34">
              <w:t xml:space="preserve"> </w:t>
            </w:r>
            <w:r w:rsidR="00365A7E">
              <w:t>ispod</w:t>
            </w:r>
            <w:r w:rsidRPr="00636E34">
              <w:t xml:space="preserve"> puta.</w:t>
            </w:r>
          </w:p>
          <w:p w:rsidR="00091280" w:rsidRDefault="00091280" w:rsidP="00A229C6">
            <w:pPr>
              <w:spacing w:line="240" w:lineRule="auto"/>
              <w:jc w:val="both"/>
            </w:pPr>
            <w:r>
              <w:t xml:space="preserve">Inspekcija za državne puteve Ministarstva saobraćaja </w:t>
            </w:r>
            <w:r w:rsidR="001D11BF">
              <w:t>i</w:t>
            </w:r>
            <w:r>
              <w:t xml:space="preserve"> pom</w:t>
            </w:r>
            <w:r w:rsidR="003E38DB">
              <w:t>o</w:t>
            </w:r>
            <w:r>
              <w:t xml:space="preserve">rstva </w:t>
            </w:r>
            <w:r w:rsidR="007F3664">
              <w:t xml:space="preserve"> je više puta izlazila na lice mjesta I izvršila neposredan uvid u stanje predmetne potporne konstrukcije I okolnog terena o čemu je </w:t>
            </w:r>
            <w:r w:rsidR="008A2A8C">
              <w:t xml:space="preserve">sačinjen akt koji je upućen kako Opštini Herceg Novi </w:t>
            </w:r>
            <w:r w:rsidR="003E38DB">
              <w:t xml:space="preserve">tako </w:t>
            </w:r>
            <w:r w:rsidR="001D11BF">
              <w:t>i</w:t>
            </w:r>
            <w:r w:rsidR="003E38DB">
              <w:t xml:space="preserve"> </w:t>
            </w:r>
            <w:r w:rsidR="003D57F2">
              <w:t>Direkciji za saobraćaj, koji je sastavni dio projektnog zadatka.</w:t>
            </w:r>
          </w:p>
          <w:p w:rsidR="00692C4B" w:rsidRDefault="00083E82" w:rsidP="00A229C6">
            <w:pPr>
              <w:spacing w:line="240" w:lineRule="auto"/>
              <w:jc w:val="both"/>
            </w:pPr>
            <w:r>
              <w:lastRenderedPageBreak/>
              <w:t xml:space="preserve">           </w:t>
            </w:r>
            <w:r w:rsidR="003452B2">
              <w:t xml:space="preserve">       </w:t>
            </w:r>
            <w:r w:rsidR="008A2A8C">
              <w:rPr>
                <w:noProof/>
                <w:lang w:val="sr-Latn-ME" w:eastAsia="sr-Latn-ME" w:bidi="ar-SA"/>
              </w:rPr>
              <w:drawing>
                <wp:inline distT="0" distB="0" distL="0" distR="0">
                  <wp:extent cx="5160144" cy="735330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01.jpg"/>
                          <pic:cNvPicPr/>
                        </pic:nvPicPr>
                        <pic:blipFill rotWithShape="1">
                          <a:blip r:embed="rId18" cstate="print">
                            <a:extLst>
                              <a:ext uri="{28A0092B-C50C-407E-A947-70E740481C1C}">
                                <a14:useLocalDpi xmlns:a14="http://schemas.microsoft.com/office/drawing/2010/main" val="0"/>
                              </a:ext>
                            </a:extLst>
                          </a:blip>
                          <a:srcRect l="11904" t="5751" r="10856" b="14217"/>
                          <a:stretch/>
                        </pic:blipFill>
                        <pic:spPr bwMode="auto">
                          <a:xfrm>
                            <a:off x="0" y="0"/>
                            <a:ext cx="5175921" cy="7375783"/>
                          </a:xfrm>
                          <a:prstGeom prst="rect">
                            <a:avLst/>
                          </a:prstGeom>
                          <a:ln>
                            <a:noFill/>
                          </a:ln>
                          <a:extLst>
                            <a:ext uri="{53640926-AAD7-44D8-BBD7-CCE9431645EC}">
                              <a14:shadowObscured xmlns:a14="http://schemas.microsoft.com/office/drawing/2010/main"/>
                            </a:ext>
                          </a:extLst>
                        </pic:spPr>
                      </pic:pic>
                    </a:graphicData>
                  </a:graphic>
                </wp:inline>
              </w:drawing>
            </w:r>
          </w:p>
          <w:p w:rsidR="008A2A8C" w:rsidRDefault="00FE4BFF" w:rsidP="00A229C6">
            <w:pPr>
              <w:spacing w:line="240" w:lineRule="auto"/>
              <w:ind w:left="642" w:hanging="283"/>
              <w:jc w:val="both"/>
            </w:pPr>
            <w:r>
              <w:lastRenderedPageBreak/>
              <w:t xml:space="preserve">         </w:t>
            </w:r>
            <w:r w:rsidR="008A2A8C">
              <w:rPr>
                <w:noProof/>
                <w:lang w:val="sr-Latn-ME" w:eastAsia="sr-Latn-ME" w:bidi="ar-SA"/>
              </w:rPr>
              <w:drawing>
                <wp:inline distT="0" distB="0" distL="0" distR="0">
                  <wp:extent cx="4951024" cy="69418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02.jpg"/>
                          <pic:cNvPicPr/>
                        </pic:nvPicPr>
                        <pic:blipFill rotWithShape="1">
                          <a:blip r:embed="rId19" cstate="print">
                            <a:extLst>
                              <a:ext uri="{28A0092B-C50C-407E-A947-70E740481C1C}">
                                <a14:useLocalDpi xmlns:a14="http://schemas.microsoft.com/office/drawing/2010/main" val="0"/>
                              </a:ext>
                            </a:extLst>
                          </a:blip>
                          <a:srcRect l="11110" t="8559" r="13237" b="14313"/>
                          <a:stretch/>
                        </pic:blipFill>
                        <pic:spPr bwMode="auto">
                          <a:xfrm>
                            <a:off x="0" y="0"/>
                            <a:ext cx="4955551" cy="694816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B05C04">
              <w:t xml:space="preserve">                                               </w:t>
            </w:r>
            <w:r w:rsidR="00A608A7">
              <w:t xml:space="preserve">     </w:t>
            </w:r>
            <w:r w:rsidR="008A2A8C">
              <w:rPr>
                <w:noProof/>
                <w:lang w:val="sr-Latn-ME" w:eastAsia="sr-Latn-ME" w:bidi="ar-SA"/>
              </w:rPr>
              <w:lastRenderedPageBreak/>
              <w:drawing>
                <wp:inline distT="0" distB="0" distL="0" distR="0">
                  <wp:extent cx="4632960" cy="462487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03.jpg"/>
                          <pic:cNvPicPr/>
                        </pic:nvPicPr>
                        <pic:blipFill rotWithShape="1">
                          <a:blip r:embed="rId20" cstate="print">
                            <a:extLst>
                              <a:ext uri="{28A0092B-C50C-407E-A947-70E740481C1C}">
                                <a14:useLocalDpi xmlns:a14="http://schemas.microsoft.com/office/drawing/2010/main" val="0"/>
                              </a:ext>
                            </a:extLst>
                          </a:blip>
                          <a:srcRect l="10845" t="6732" r="13369" b="38259"/>
                          <a:stretch/>
                        </pic:blipFill>
                        <pic:spPr bwMode="auto">
                          <a:xfrm>
                            <a:off x="0" y="0"/>
                            <a:ext cx="4637432" cy="4629338"/>
                          </a:xfrm>
                          <a:prstGeom prst="rect">
                            <a:avLst/>
                          </a:prstGeom>
                          <a:ln>
                            <a:noFill/>
                          </a:ln>
                          <a:extLst>
                            <a:ext uri="{53640926-AAD7-44D8-BBD7-CCE9431645EC}">
                              <a14:shadowObscured xmlns:a14="http://schemas.microsoft.com/office/drawing/2010/main"/>
                            </a:ext>
                          </a:extLst>
                        </pic:spPr>
                      </pic:pic>
                    </a:graphicData>
                  </a:graphic>
                </wp:inline>
              </w:drawing>
            </w:r>
          </w:p>
          <w:p w:rsidR="00DE3C76" w:rsidRDefault="00B2088A" w:rsidP="00A229C6">
            <w:pPr>
              <w:spacing w:line="240" w:lineRule="auto"/>
              <w:jc w:val="both"/>
            </w:pPr>
            <w:r>
              <w:t>Potez</w:t>
            </w:r>
            <w:r w:rsidR="00DE3C76" w:rsidRPr="00636E34">
              <w:t xml:space="preserve"> </w:t>
            </w:r>
            <w:r w:rsidR="008D07A2">
              <w:t>dionice</w:t>
            </w:r>
            <w:r w:rsidR="00DE3C76" w:rsidRPr="00636E34">
              <w:t xml:space="preserve"> puta za koje treba uraditi pr</w:t>
            </w:r>
            <w:r w:rsidR="008D07A2">
              <w:t>ojekte sanacije</w:t>
            </w:r>
            <w:r>
              <w:t xml:space="preserve"> </w:t>
            </w:r>
            <w:r w:rsidR="007A4B4A">
              <w:t>je dužin</w:t>
            </w:r>
            <w:r w:rsidR="008D07A2">
              <w:t>e</w:t>
            </w:r>
            <w:r w:rsidR="00E621E4">
              <w:t xml:space="preserve"> cca 100m. </w:t>
            </w:r>
            <w:r w:rsidR="00DE3C76" w:rsidRPr="00636E34">
              <w:t>Tačn</w:t>
            </w:r>
            <w:r>
              <w:t>a</w:t>
            </w:r>
            <w:r w:rsidR="00DE3C76" w:rsidRPr="00636E34">
              <w:t xml:space="preserve"> dužin</w:t>
            </w:r>
            <w:r>
              <w:t>a</w:t>
            </w:r>
            <w:r w:rsidR="00DE3C76" w:rsidRPr="00636E34">
              <w:t xml:space="preserve"> kao i način sanacije će se definisati pri izradi projektne dokumentacije.</w:t>
            </w:r>
          </w:p>
          <w:p w:rsidR="00DE3C76" w:rsidRPr="00636E34" w:rsidRDefault="00DE3C76" w:rsidP="00A229C6">
            <w:pPr>
              <w:spacing w:line="240" w:lineRule="auto"/>
              <w:jc w:val="both"/>
            </w:pPr>
            <w:r w:rsidRPr="00636E34">
              <w:t>Glavnim projektom treba jednoznačno definisati obim radova na izgradnji sa ciljem da se utvrdi optimalno rješenje izgradnje sa stanovišta tehničkih, ekonomskih, funkcionalnih, tehnoloških kao i zahtjeva zaštite životne sredine.</w:t>
            </w:r>
          </w:p>
          <w:p w:rsidR="00DE3C76" w:rsidRPr="002E7842" w:rsidRDefault="00DE3C76" w:rsidP="00A229C6">
            <w:pPr>
              <w:spacing w:line="240" w:lineRule="auto"/>
              <w:jc w:val="both"/>
            </w:pPr>
            <w:r w:rsidRPr="00636E34">
              <w:t xml:space="preserve">U okviru Glavnog projekta treba jednoznačno definisati sve elemente </w:t>
            </w:r>
            <w:r w:rsidR="002F4F68" w:rsidRPr="00636E34">
              <w:t>za izgradnju</w:t>
            </w:r>
            <w:r w:rsidRPr="00636E34">
              <w:t xml:space="preserve"> sa svim potrebnim detaljma na osnovu kojih će se vršiti građenje. U ovoj fazi treba utvrditi najracionalnije metode građenja, planirati organizaciju građenja</w:t>
            </w:r>
            <w:r w:rsidR="00B2088A">
              <w:t>, predvidjeti mjere zaštite okolnih objekata (gradsko</w:t>
            </w:r>
            <w:r w:rsidR="002E4716">
              <w:t>g groblja I crkve</w:t>
            </w:r>
            <w:r w:rsidR="00B2088A">
              <w:t>)</w:t>
            </w:r>
            <w:r w:rsidRPr="00636E34">
              <w:t xml:space="preserve"> i </w:t>
            </w:r>
            <w:r w:rsidRPr="002E7842">
              <w:t>definisati precizan predmjer i predračun radova.</w:t>
            </w:r>
          </w:p>
          <w:p w:rsidR="00DE3C76" w:rsidRPr="002E7842" w:rsidRDefault="00DE3C76" w:rsidP="00A229C6">
            <w:pPr>
              <w:spacing w:after="0" w:line="240" w:lineRule="auto"/>
              <w:jc w:val="both"/>
            </w:pPr>
            <w:r w:rsidRPr="002E7842">
              <w:t>Zahtijeva se da pristup projektovanju bude multidisciplinaran uz sagledavanje svih e</w:t>
            </w:r>
            <w:r w:rsidR="005D4F4A" w:rsidRPr="002E7842">
              <w:t>konomskih, prostornih, ekološki</w:t>
            </w:r>
            <w:r w:rsidRPr="002E7842">
              <w:t>h</w:t>
            </w:r>
            <w:r w:rsidR="005D4F4A" w:rsidRPr="002E7842">
              <w:t>, socioloških i</w:t>
            </w:r>
            <w:r w:rsidRPr="002E7842">
              <w:t xml:space="preserve"> drugih </w:t>
            </w:r>
            <w:r w:rsidR="00F70622" w:rsidRPr="002E7842">
              <w:t>aspekata</w:t>
            </w:r>
            <w:r w:rsidR="00FC5422" w:rsidRPr="002E7842">
              <w:t xml:space="preserve"> </w:t>
            </w:r>
            <w:r w:rsidRPr="002E7842">
              <w:t xml:space="preserve"> izgradnje, uz respektovanje svih uslova koji će ovdje biti propisani.</w:t>
            </w:r>
          </w:p>
          <w:p w:rsidR="00AB73EA" w:rsidRPr="002E7842" w:rsidRDefault="00AB73EA" w:rsidP="00A229C6">
            <w:pPr>
              <w:spacing w:after="0" w:line="240" w:lineRule="auto"/>
              <w:jc w:val="both"/>
            </w:pPr>
          </w:p>
          <w:p w:rsidR="00DE3C76" w:rsidRPr="002E7842" w:rsidRDefault="00DE3C76" w:rsidP="00A229C6">
            <w:pPr>
              <w:spacing w:line="240" w:lineRule="auto"/>
              <w:jc w:val="both"/>
            </w:pPr>
            <w:r w:rsidRPr="002E7842">
              <w:t xml:space="preserve">Za obradu Glavnog projekta zahtijeva se primjena savremenih tehnoloških dostignuća. </w:t>
            </w:r>
          </w:p>
          <w:p w:rsidR="00DE3C76" w:rsidRPr="002E7842" w:rsidRDefault="00DE3C76" w:rsidP="00A229C6">
            <w:pPr>
              <w:spacing w:line="240" w:lineRule="auto"/>
              <w:jc w:val="both"/>
            </w:pPr>
            <w:r w:rsidRPr="002E7842">
              <w:t>Ovim Projektnim zadatkom definisani su pojedinačni aspekti problema projektovanja, kao i potreban sadržaj i nivo izrade projekta.</w:t>
            </w:r>
          </w:p>
          <w:p w:rsidR="00DE3C76" w:rsidRPr="002E7842" w:rsidRDefault="00DE3C76" w:rsidP="00A229C6">
            <w:pPr>
              <w:spacing w:line="240" w:lineRule="auto"/>
              <w:jc w:val="both"/>
            </w:pPr>
            <w:r w:rsidRPr="002E7842">
              <w:t>U fazi izrade  Glavnog projekta mora se voditi računa o:</w:t>
            </w:r>
          </w:p>
          <w:p w:rsidR="00DE3C76" w:rsidRPr="002E7842" w:rsidRDefault="00DE3C76" w:rsidP="00A229C6">
            <w:pPr>
              <w:pStyle w:val="normal-"/>
              <w:tabs>
                <w:tab w:val="clear" w:pos="720"/>
                <w:tab w:val="num" w:pos="794"/>
              </w:tabs>
              <w:ind w:left="794" w:hanging="454"/>
            </w:pPr>
            <w:r w:rsidRPr="002E7842">
              <w:t>osnovama za projektovanje</w:t>
            </w:r>
          </w:p>
          <w:p w:rsidR="00DE3C76" w:rsidRPr="002E7842" w:rsidRDefault="005D4F4A" w:rsidP="00A229C6">
            <w:pPr>
              <w:pStyle w:val="normal-"/>
              <w:tabs>
                <w:tab w:val="clear" w:pos="720"/>
                <w:tab w:val="num" w:pos="794"/>
              </w:tabs>
              <w:ind w:left="794" w:hanging="454"/>
            </w:pPr>
            <w:r w:rsidRPr="002E7842">
              <w:t xml:space="preserve">analizi neophodnih parametara </w:t>
            </w:r>
          </w:p>
          <w:p w:rsidR="005D4F4A" w:rsidRPr="002E7842" w:rsidRDefault="005D4F4A" w:rsidP="00A229C6">
            <w:pPr>
              <w:pStyle w:val="normal-"/>
              <w:tabs>
                <w:tab w:val="clear" w:pos="720"/>
                <w:tab w:val="num" w:pos="794"/>
              </w:tabs>
              <w:ind w:left="794" w:hanging="454"/>
            </w:pPr>
            <w:r w:rsidRPr="002E7842">
              <w:t>građenju u uslovima izgrađene sredine sa mjerama zaštite okolnih objekata i</w:t>
            </w:r>
          </w:p>
          <w:p w:rsidR="00DE3C76" w:rsidRPr="00636E34" w:rsidRDefault="00DE3C76" w:rsidP="00A229C6">
            <w:pPr>
              <w:pStyle w:val="normal-"/>
              <w:tabs>
                <w:tab w:val="clear" w:pos="720"/>
                <w:tab w:val="num" w:pos="794"/>
              </w:tabs>
              <w:ind w:left="794" w:hanging="454"/>
            </w:pPr>
            <w:r w:rsidRPr="002E7842">
              <w:t>građenju u uslovima režima</w:t>
            </w:r>
            <w:r w:rsidRPr="00636E34">
              <w:t xml:space="preserve"> saobraćaja</w:t>
            </w:r>
          </w:p>
          <w:p w:rsidR="00263AD2" w:rsidRDefault="00263AD2" w:rsidP="00A229C6">
            <w:pPr>
              <w:pStyle w:val="normal-"/>
              <w:tabs>
                <w:tab w:val="clear" w:pos="720"/>
                <w:tab w:val="num" w:pos="794"/>
              </w:tabs>
              <w:ind w:left="794" w:hanging="454"/>
            </w:pPr>
          </w:p>
          <w:p w:rsidR="00A64FA0" w:rsidRDefault="00A64FA0" w:rsidP="00A229C6">
            <w:pPr>
              <w:pStyle w:val="normal-"/>
              <w:tabs>
                <w:tab w:val="clear" w:pos="720"/>
                <w:tab w:val="num" w:pos="794"/>
              </w:tabs>
              <w:ind w:left="794" w:hanging="454"/>
            </w:pPr>
          </w:p>
          <w:p w:rsidR="007547E2" w:rsidRPr="00636E34" w:rsidRDefault="007547E2" w:rsidP="00A229C6">
            <w:pPr>
              <w:pStyle w:val="normal-"/>
              <w:tabs>
                <w:tab w:val="clear" w:pos="720"/>
                <w:tab w:val="num" w:pos="794"/>
              </w:tabs>
              <w:ind w:left="794" w:hanging="454"/>
            </w:pPr>
          </w:p>
          <w:p w:rsidR="00DE3C76" w:rsidRPr="00636E34" w:rsidRDefault="00DE3C76" w:rsidP="00A229C6">
            <w:pPr>
              <w:pStyle w:val="normal-"/>
              <w:tabs>
                <w:tab w:val="clear" w:pos="720"/>
              </w:tabs>
              <w:ind w:left="794" w:firstLine="0"/>
            </w:pPr>
          </w:p>
          <w:p w:rsidR="00DE3C76" w:rsidRPr="00636E34" w:rsidRDefault="002C6E65" w:rsidP="00A229C6">
            <w:pPr>
              <w:pStyle w:val="NASLOV1"/>
              <w:framePr w:hSpace="0" w:wrap="auto" w:vAnchor="margin" w:xAlign="left" w:yAlign="inline"/>
              <w:suppressOverlap w:val="0"/>
            </w:pPr>
            <w:bookmarkStart w:id="15" w:name="_Toc182645793"/>
            <w:bookmarkStart w:id="16" w:name="_Toc516032212"/>
            <w:bookmarkStart w:id="17" w:name="_Toc10101837"/>
            <w:r>
              <w:lastRenderedPageBreak/>
              <w:t xml:space="preserve">2. </w:t>
            </w:r>
            <w:r w:rsidR="00DE3C76" w:rsidRPr="00636E34">
              <w:t>STRUKTURA TEHNI</w:t>
            </w:r>
            <w:r w:rsidR="00DE3C76" w:rsidRPr="00636E34">
              <w:rPr>
                <w:rFonts w:hint="eastAsia"/>
              </w:rPr>
              <w:t>Č</w:t>
            </w:r>
            <w:r w:rsidR="00DE3C76" w:rsidRPr="00636E34">
              <w:t>KE DOKUMENTACIJE</w:t>
            </w:r>
            <w:bookmarkEnd w:id="13"/>
            <w:bookmarkEnd w:id="14"/>
            <w:bookmarkEnd w:id="15"/>
            <w:bookmarkEnd w:id="16"/>
            <w:bookmarkEnd w:id="17"/>
          </w:p>
          <w:p w:rsidR="00DE3C76" w:rsidRPr="00636E34" w:rsidRDefault="00DE3C76" w:rsidP="00A229C6">
            <w:pPr>
              <w:pStyle w:val="NASLOV1"/>
              <w:framePr w:hSpace="0" w:wrap="auto" w:vAnchor="margin" w:xAlign="left" w:yAlign="inline"/>
              <w:suppressOverlap w:val="0"/>
            </w:pPr>
          </w:p>
          <w:p w:rsidR="00DE3C76" w:rsidRPr="00636E34" w:rsidRDefault="00DE3C76" w:rsidP="00A229C6">
            <w:pPr>
              <w:spacing w:line="240" w:lineRule="auto"/>
              <w:jc w:val="both"/>
            </w:pPr>
            <w:r w:rsidRPr="00636E34">
              <w:t xml:space="preserve">Projektant je dužan da u okviru Glavnog projekta da tekstualne, grafičke i numeričke priloge sa potrebnim sadržajima iz kojih se jasno mogu sagledati tehnička i funkcionalna rješenja, konstruktivni sistem, mogućnosti izgradnje, </w:t>
            </w:r>
            <w:r w:rsidR="00D37C72">
              <w:t xml:space="preserve">procjeđivanje terena od površinskih I podzemnih voda, </w:t>
            </w:r>
            <w:r w:rsidRPr="00636E34">
              <w:t>uklapanje u trasu i ambijent</w:t>
            </w:r>
            <w:r w:rsidR="00D37C72">
              <w:t xml:space="preserve"> I druga rješenja</w:t>
            </w:r>
            <w:r w:rsidRPr="00636E34">
              <w:t>.</w:t>
            </w:r>
          </w:p>
          <w:p w:rsidR="00DE3C76" w:rsidRPr="00636E34" w:rsidRDefault="002C6E65" w:rsidP="00A229C6">
            <w:pPr>
              <w:pStyle w:val="NASLOV1"/>
              <w:framePr w:hSpace="0" w:wrap="auto" w:vAnchor="margin" w:xAlign="left" w:yAlign="inline"/>
              <w:suppressOverlap w:val="0"/>
            </w:pPr>
            <w:bookmarkStart w:id="18" w:name="_Toc135717130"/>
            <w:bookmarkStart w:id="19" w:name="_Toc182645794"/>
            <w:bookmarkStart w:id="20" w:name="_Toc516032213"/>
            <w:bookmarkStart w:id="21" w:name="_Toc10101838"/>
            <w:r>
              <w:t>3.</w:t>
            </w:r>
            <w:r w:rsidR="006C038D">
              <w:t xml:space="preserve"> </w:t>
            </w:r>
            <w:r w:rsidR="00DE3C76" w:rsidRPr="00636E34">
              <w:t>OSNOVE ZA IZRADU PROJEKATA</w:t>
            </w:r>
            <w:bookmarkEnd w:id="18"/>
            <w:bookmarkEnd w:id="19"/>
            <w:bookmarkEnd w:id="20"/>
            <w:bookmarkEnd w:id="21"/>
          </w:p>
          <w:p w:rsidR="00DE3C76" w:rsidRPr="00636E34" w:rsidRDefault="00DE3C76" w:rsidP="00A229C6">
            <w:pPr>
              <w:pStyle w:val="NASLOV1"/>
              <w:framePr w:hSpace="0" w:wrap="auto" w:vAnchor="margin" w:xAlign="left" w:yAlign="inline"/>
              <w:suppressOverlap w:val="0"/>
            </w:pPr>
          </w:p>
          <w:p w:rsidR="00DE3C76" w:rsidRPr="002E7842" w:rsidRDefault="00DE3C76" w:rsidP="00A229C6">
            <w:pPr>
              <w:spacing w:line="240" w:lineRule="auto"/>
              <w:jc w:val="both"/>
            </w:pPr>
            <w:r w:rsidRPr="002E7842">
              <w:t xml:space="preserve">Glavnim projektom sanacije poteza puta se, između ostalog, utvrđuje: mikro položaj, tehničke i funkcionalne karakteristike, konstruktivni sistem, dimenzije elemenata konstrukcije, primijenjeni materijali, način fundiranja, </w:t>
            </w:r>
            <w:r w:rsidR="005D4F4A" w:rsidRPr="002E7842">
              <w:t xml:space="preserve">zaštita okolnih objekata, </w:t>
            </w:r>
            <w:r w:rsidRPr="002E7842">
              <w:t>vrijednost i opravdanost njegove izgradnje.</w:t>
            </w:r>
          </w:p>
          <w:p w:rsidR="00DE3C76" w:rsidRPr="00636E34" w:rsidRDefault="00DE3C76" w:rsidP="00A229C6">
            <w:pPr>
              <w:spacing w:line="240" w:lineRule="auto"/>
              <w:jc w:val="both"/>
            </w:pPr>
            <w:r w:rsidRPr="002E7842">
              <w:t xml:space="preserve">Glavnim projektom sanacije zahtijeva </w:t>
            </w:r>
            <w:r w:rsidR="002F4F68" w:rsidRPr="002E7842">
              <w:t>se veoma</w:t>
            </w:r>
            <w:r w:rsidRPr="002E7842">
              <w:t xml:space="preserve"> detaljno </w:t>
            </w:r>
            <w:r w:rsidR="002F4F68" w:rsidRPr="002E7842">
              <w:t>sagledavanje i</w:t>
            </w:r>
            <w:r w:rsidRPr="002E7842">
              <w:t xml:space="preserve"> proučavanje svih relevantnih činilaca potrebnih za odlu</w:t>
            </w:r>
            <w:r w:rsidRPr="002E7842">
              <w:rPr>
                <w:rFonts w:hint="eastAsia"/>
              </w:rPr>
              <w:t>č</w:t>
            </w:r>
            <w:r w:rsidRPr="002E7842">
              <w:t xml:space="preserve">ivnje pri </w:t>
            </w:r>
            <w:r w:rsidR="005D4F4A" w:rsidRPr="002E7842">
              <w:t>u</w:t>
            </w:r>
            <w:r w:rsidR="005D4F4A" w:rsidRPr="00636E34">
              <w:t>svajanju najpovoljnijeg</w:t>
            </w:r>
            <w:r w:rsidRPr="00636E34">
              <w:t xml:space="preserve"> tehni</w:t>
            </w:r>
            <w:r w:rsidRPr="00636E34">
              <w:rPr>
                <w:rFonts w:hint="eastAsia"/>
              </w:rPr>
              <w:t>č</w:t>
            </w:r>
            <w:r w:rsidRPr="00636E34">
              <w:t>kog rješenja.</w:t>
            </w:r>
          </w:p>
          <w:p w:rsidR="00DE3C76" w:rsidRPr="00636E34" w:rsidRDefault="00DE3C76" w:rsidP="00A229C6">
            <w:pPr>
              <w:spacing w:line="240" w:lineRule="auto"/>
              <w:jc w:val="both"/>
            </w:pPr>
            <w:r w:rsidRPr="00636E34">
              <w:t>Projektant je dužan da pri izradi Glavnog projekta postupi po primjedbama i preporuka iz Izvještaja Komisije o izvršenoj reviziji Glavnog projekta.</w:t>
            </w:r>
          </w:p>
          <w:p w:rsidR="00DE3C76" w:rsidRPr="00636E34" w:rsidRDefault="00DE3C76" w:rsidP="00A229C6">
            <w:pPr>
              <w:spacing w:line="240" w:lineRule="auto"/>
              <w:jc w:val="both"/>
            </w:pPr>
            <w:r w:rsidRPr="00636E34">
              <w:t>Osnove za izradu projekta su:</w:t>
            </w:r>
          </w:p>
          <w:p w:rsidR="00DE3C76" w:rsidRPr="00636E34" w:rsidRDefault="00DE3C76" w:rsidP="00A229C6">
            <w:pPr>
              <w:pStyle w:val="NASLOV20"/>
              <w:framePr w:hSpace="0" w:wrap="auto" w:vAnchor="margin" w:xAlign="left" w:yAlign="inline"/>
              <w:suppressOverlap w:val="0"/>
              <w:rPr>
                <w:i w:val="0"/>
              </w:rPr>
            </w:pPr>
            <w:bookmarkStart w:id="22" w:name="_Toc135717131"/>
            <w:bookmarkStart w:id="23" w:name="_Toc182645795"/>
            <w:r w:rsidRPr="00636E34">
              <w:rPr>
                <w:i w:val="0"/>
              </w:rPr>
              <w:t>3.1 Projektni zadatak</w:t>
            </w:r>
            <w:bookmarkEnd w:id="22"/>
            <w:bookmarkEnd w:id="23"/>
          </w:p>
          <w:p w:rsidR="00DE3C76" w:rsidRPr="00636E34" w:rsidRDefault="00DE3C76" w:rsidP="00A229C6">
            <w:pPr>
              <w:spacing w:line="240" w:lineRule="auto"/>
              <w:jc w:val="both"/>
            </w:pPr>
            <w:r w:rsidRPr="00636E34">
              <w:t>Projektni zadatak je obavezujući za Projektanta i predstavlja jednovremeno i osnovu za izradu projekta.</w:t>
            </w:r>
          </w:p>
          <w:p w:rsidR="00DE3C76" w:rsidRPr="00636E34" w:rsidRDefault="00DE3C76" w:rsidP="00A229C6">
            <w:pPr>
              <w:pStyle w:val="NASLOV20"/>
              <w:framePr w:hSpace="0" w:wrap="auto" w:vAnchor="margin" w:xAlign="left" w:yAlign="inline"/>
              <w:suppressOverlap w:val="0"/>
              <w:rPr>
                <w:i w:val="0"/>
              </w:rPr>
            </w:pPr>
            <w:bookmarkStart w:id="24" w:name="_Toc135717133"/>
            <w:bookmarkStart w:id="25" w:name="_Toc182645796"/>
            <w:r w:rsidRPr="00636E34">
              <w:rPr>
                <w:i w:val="0"/>
              </w:rPr>
              <w:t>3.2 Tehnički elementi trase puta</w:t>
            </w:r>
            <w:bookmarkEnd w:id="24"/>
            <w:bookmarkEnd w:id="25"/>
          </w:p>
          <w:p w:rsidR="00DE3C76" w:rsidRPr="00636E34" w:rsidRDefault="00DE3C76" w:rsidP="00A229C6">
            <w:pPr>
              <w:spacing w:line="240" w:lineRule="auto"/>
              <w:jc w:val="both"/>
            </w:pPr>
            <w:r w:rsidRPr="00636E34">
              <w:t>Projektant je obavezan da uskladi tehničke elemente projekta sanacije sa elementima postojeće trase puta.</w:t>
            </w:r>
          </w:p>
          <w:p w:rsidR="00DE3C76" w:rsidRPr="00636E34" w:rsidRDefault="00DE3C76" w:rsidP="00A229C6">
            <w:pPr>
              <w:pStyle w:val="NASLOV20"/>
              <w:framePr w:hSpace="0" w:wrap="auto" w:vAnchor="margin" w:xAlign="left" w:yAlign="inline"/>
              <w:suppressOverlap w:val="0"/>
              <w:rPr>
                <w:i w:val="0"/>
              </w:rPr>
            </w:pPr>
            <w:bookmarkStart w:id="26" w:name="_Toc135717134"/>
            <w:bookmarkStart w:id="27" w:name="_Toc182645797"/>
            <w:bookmarkStart w:id="28" w:name="_Toc133733026"/>
            <w:r w:rsidRPr="00636E34">
              <w:rPr>
                <w:i w:val="0"/>
              </w:rPr>
              <w:t>3.3 Geodetske podloge</w:t>
            </w:r>
            <w:bookmarkEnd w:id="26"/>
            <w:bookmarkEnd w:id="27"/>
          </w:p>
          <w:p w:rsidR="00DE3C76" w:rsidRPr="00636E34" w:rsidRDefault="00DE3C76" w:rsidP="00A229C6">
            <w:pPr>
              <w:spacing w:line="240" w:lineRule="auto"/>
              <w:jc w:val="both"/>
            </w:pPr>
            <w:r w:rsidRPr="00636E34">
              <w:t>Projektan</w:t>
            </w:r>
            <w:r w:rsidR="00A40BA6">
              <w:t>t</w:t>
            </w:r>
            <w:r w:rsidRPr="00636E34">
              <w:t xml:space="preserve"> je dužan da na osnovu snimljenog terena koje je sam uradio, u obuhvaćenom koridoru, uradi geodetske karte za izradu projekata sanacije.</w:t>
            </w:r>
          </w:p>
          <w:p w:rsidR="00DE3C76" w:rsidRPr="00636E34" w:rsidRDefault="00DE3C76" w:rsidP="00A229C6">
            <w:pPr>
              <w:spacing w:line="240" w:lineRule="auto"/>
              <w:jc w:val="both"/>
            </w:pPr>
            <w:r w:rsidRPr="00636E34">
              <w:t xml:space="preserve">Obradu geodetskih podloga detaljno snimljenog terena </w:t>
            </w:r>
            <w:r w:rsidRPr="00313DCC">
              <w:t>uraditi u razmjeri 1:250.</w:t>
            </w:r>
          </w:p>
          <w:p w:rsidR="00DE3C76" w:rsidRPr="00636E34" w:rsidRDefault="00DE3C76" w:rsidP="00A229C6">
            <w:pPr>
              <w:spacing w:line="240" w:lineRule="auto"/>
              <w:jc w:val="both"/>
            </w:pPr>
            <w:r w:rsidRPr="00636E34">
              <w:t xml:space="preserve">Površina terena koja je predmet snimanja je: </w:t>
            </w:r>
            <w:r w:rsidR="005D4F4A">
              <w:t>magistralni</w:t>
            </w:r>
            <w:r w:rsidRPr="00636E34">
              <w:t xml:space="preserve"> put u dužini od 50 metara prije početka i nakon završetka </w:t>
            </w:r>
            <w:r w:rsidR="005D4F4A">
              <w:t>deformacija</w:t>
            </w:r>
            <w:r w:rsidRPr="00636E34">
              <w:t xml:space="preserve"> na predmetn</w:t>
            </w:r>
            <w:r w:rsidR="005D4F4A">
              <w:t>oj lokaciji</w:t>
            </w:r>
            <w:r w:rsidRPr="00636E34">
              <w:t xml:space="preserve">, u zavisnosti od horizontalnih elemenata postojećeg puta.  Za predmetne dionice puta puta treba snimiti min. po 30 metara pojasa terena lijevo i desno računajući od ivica kolovoza puta, odnosno shodno terenskim uslovima, a što će projektant sanacije na terenu definisati prije geodetskog snimanja. </w:t>
            </w:r>
          </w:p>
          <w:p w:rsidR="00DE3C76" w:rsidRPr="00636E34" w:rsidRDefault="00DE3C76" w:rsidP="00A229C6">
            <w:pPr>
              <w:spacing w:line="240" w:lineRule="auto"/>
              <w:jc w:val="both"/>
            </w:pPr>
            <w:r w:rsidRPr="00636E34">
              <w:t>Geodetsku podlogu uraditi u digitalnom obliku, a na podlozi upisati lokalitet, legendu topografskih znakova, razmjeru, ime obradjivača, datum i dr.</w:t>
            </w:r>
          </w:p>
          <w:p w:rsidR="00DE3C76" w:rsidRPr="00636E34" w:rsidRDefault="00DE3C76" w:rsidP="00A229C6">
            <w:pPr>
              <w:spacing w:line="240" w:lineRule="auto"/>
              <w:jc w:val="both"/>
            </w:pPr>
            <w:r w:rsidRPr="00636E34">
              <w:t>Snimanje terena može se obaviti u državnom ili lokalnom kordinatnom sistemu. Tačke sa kojih je vršeno snimanje stabilizovati na terenu i vidno obeležiti na geodetskim podlogama za koje treba upisati kordinate.</w:t>
            </w:r>
          </w:p>
          <w:p w:rsidR="00DE3C76" w:rsidRPr="00636E34" w:rsidRDefault="00DE3C76" w:rsidP="00A229C6">
            <w:pPr>
              <w:spacing w:line="240" w:lineRule="auto"/>
              <w:jc w:val="both"/>
            </w:pPr>
            <w:r w:rsidRPr="00636E34">
              <w:t xml:space="preserve">Na predmetnom potezu izvršiti na svim karakterističnim mjestima detaljno snimanje poprečnih profila, dovoljne širine na kojima će se obuhvatiti i krajne deformacije terena na padini, odnosno u zavisnosti od načina sanacije stim da medjusobni razmak profila ne bude veći od 10 m'. Za osovinu poprečnih profila usvojiti osovinu </w:t>
            </w:r>
            <w:r w:rsidR="005D4F4A">
              <w:t>magistralnog</w:t>
            </w:r>
            <w:r w:rsidRPr="00636E34">
              <w:t xml:space="preserve"> puta. Poprečne profile obilježiti na asfaltnom kolovozu čeličnim bolcnama i ispisati vidno naspram bojom broj odgovarajućeg profila.</w:t>
            </w:r>
          </w:p>
          <w:p w:rsidR="00DE3C76" w:rsidRDefault="00DE3C76" w:rsidP="00A229C6">
            <w:pPr>
              <w:spacing w:line="240" w:lineRule="auto"/>
              <w:jc w:val="both"/>
            </w:pPr>
            <w:r w:rsidRPr="00636E34">
              <w:t>Snimljene poprečne profile prikazati grafički u pogodnoj razmjeri.</w:t>
            </w:r>
          </w:p>
          <w:p w:rsidR="001B50B5" w:rsidRPr="00636E34" w:rsidRDefault="001B50B5" w:rsidP="00A229C6">
            <w:pPr>
              <w:spacing w:line="240" w:lineRule="auto"/>
              <w:jc w:val="both"/>
            </w:pPr>
          </w:p>
          <w:p w:rsidR="00DE3C76" w:rsidRPr="00636E34" w:rsidRDefault="00DE3C76" w:rsidP="00A229C6">
            <w:pPr>
              <w:pStyle w:val="NASLOV20"/>
              <w:framePr w:hSpace="0" w:wrap="auto" w:vAnchor="margin" w:xAlign="left" w:yAlign="inline"/>
              <w:suppressOverlap w:val="0"/>
              <w:rPr>
                <w:i w:val="0"/>
              </w:rPr>
            </w:pPr>
            <w:bookmarkStart w:id="29" w:name="_Toc135717135"/>
            <w:bookmarkStart w:id="30" w:name="_Toc182645798"/>
            <w:r w:rsidRPr="00636E34">
              <w:rPr>
                <w:i w:val="0"/>
              </w:rPr>
              <w:lastRenderedPageBreak/>
              <w:t>3.4 Izvještaj o geotehničkim istraživanjima</w:t>
            </w:r>
            <w:bookmarkEnd w:id="29"/>
            <w:bookmarkEnd w:id="30"/>
          </w:p>
          <w:p w:rsidR="00DE3C76" w:rsidRPr="00636E34" w:rsidRDefault="00DE3C76" w:rsidP="00A229C6">
            <w:pPr>
              <w:spacing w:line="240" w:lineRule="auto"/>
              <w:jc w:val="both"/>
            </w:pPr>
            <w:r w:rsidRPr="00636E34">
              <w:t>Projektant je dužan da pri izradi projekata vodi računa o svim parametrima, nalazima, zaključcima i preporukama iz Elaborata o geotehničkim istraživanjima.</w:t>
            </w:r>
          </w:p>
          <w:p w:rsidR="00DE3C76" w:rsidRPr="00636E34" w:rsidRDefault="00DE3C76" w:rsidP="00A229C6">
            <w:pPr>
              <w:pStyle w:val="NASLOV20"/>
              <w:framePr w:hSpace="0" w:wrap="auto" w:vAnchor="margin" w:xAlign="left" w:yAlign="inline"/>
              <w:suppressOverlap w:val="0"/>
              <w:rPr>
                <w:i w:val="0"/>
              </w:rPr>
            </w:pPr>
            <w:bookmarkStart w:id="31" w:name="_Toc135717136"/>
            <w:bookmarkStart w:id="32" w:name="_Toc182645799"/>
            <w:r w:rsidRPr="00636E34">
              <w:rPr>
                <w:i w:val="0"/>
              </w:rPr>
              <w:t>3.5 Hidrološki i klimatski podaci</w:t>
            </w:r>
            <w:bookmarkEnd w:id="31"/>
            <w:bookmarkEnd w:id="32"/>
          </w:p>
          <w:p w:rsidR="00DE3C76" w:rsidRPr="00636E34" w:rsidRDefault="00DE3C76" w:rsidP="00A229C6">
            <w:pPr>
              <w:spacing w:line="240" w:lineRule="auto"/>
              <w:jc w:val="both"/>
            </w:pPr>
            <w:r w:rsidRPr="00636E34">
              <w:t>Pri izradi  projekta sanacije, Projektant treba da vodi računa o klimatskim, hidrološkim i hidrografskim parametrima kao što su:</w:t>
            </w:r>
          </w:p>
          <w:p w:rsidR="00DE3C76" w:rsidRPr="00636E34" w:rsidRDefault="00DE3C76" w:rsidP="00A229C6">
            <w:pPr>
              <w:pStyle w:val="normal-"/>
              <w:tabs>
                <w:tab w:val="clear" w:pos="720"/>
                <w:tab w:val="num" w:pos="794"/>
              </w:tabs>
              <w:ind w:left="794" w:hanging="454"/>
            </w:pPr>
            <w:r w:rsidRPr="00636E34">
              <w:t>kllimatski uslovi: padavine, temperature, vjetrovi, magla, osunčanost i sl.</w:t>
            </w:r>
          </w:p>
          <w:p w:rsidR="00DE3C76" w:rsidRPr="00636E34" w:rsidRDefault="00DE3C76" w:rsidP="00A229C6">
            <w:pPr>
              <w:pStyle w:val="normal-"/>
              <w:tabs>
                <w:tab w:val="clear" w:pos="720"/>
                <w:tab w:val="num" w:pos="794"/>
              </w:tabs>
              <w:ind w:left="794" w:hanging="454"/>
            </w:pPr>
            <w:r w:rsidRPr="00636E34">
              <w:t>rječni tokovi (stalni povremeni) stanje regulacije vodotoka, male, srednje i velike vode,</w:t>
            </w:r>
          </w:p>
          <w:p w:rsidR="00DE3C76" w:rsidRPr="00636E34" w:rsidRDefault="00DE3C76" w:rsidP="00A229C6">
            <w:pPr>
              <w:pStyle w:val="normal-"/>
              <w:tabs>
                <w:tab w:val="clear" w:pos="720"/>
                <w:tab w:val="num" w:pos="794"/>
              </w:tabs>
              <w:ind w:left="794" w:hanging="454"/>
            </w:pPr>
            <w:r w:rsidRPr="00636E34">
              <w:t>podzemne vode, nivoi, tokovi, agresivnost,</w:t>
            </w:r>
          </w:p>
          <w:p w:rsidR="00DE3C76" w:rsidRPr="002E7842" w:rsidRDefault="00DE3C76" w:rsidP="00A229C6">
            <w:pPr>
              <w:pStyle w:val="normal-"/>
              <w:tabs>
                <w:tab w:val="clear" w:pos="720"/>
                <w:tab w:val="num" w:pos="794"/>
              </w:tabs>
              <w:ind w:left="794" w:hanging="454"/>
            </w:pPr>
            <w:r w:rsidRPr="00636E34">
              <w:t xml:space="preserve">vododjelnice, </w:t>
            </w:r>
            <w:r w:rsidRPr="002E7842">
              <w:t>slivna područja, karaktristike sliva i oticanja, erozija isl.,</w:t>
            </w:r>
          </w:p>
          <w:p w:rsidR="00DE3C76" w:rsidRPr="002E7842" w:rsidRDefault="00DE3C76" w:rsidP="00A229C6">
            <w:pPr>
              <w:pStyle w:val="normal-"/>
              <w:tabs>
                <w:tab w:val="clear" w:pos="720"/>
                <w:tab w:val="num" w:pos="794"/>
              </w:tabs>
              <w:ind w:left="794" w:hanging="454"/>
            </w:pPr>
            <w:r w:rsidRPr="002E7842">
              <w:t>izvori, vodozahvati i sl.</w:t>
            </w:r>
          </w:p>
          <w:p w:rsidR="00DE3C76" w:rsidRPr="002E7842" w:rsidRDefault="00DE3C76" w:rsidP="00A229C6">
            <w:pPr>
              <w:pStyle w:val="NASLOV20"/>
              <w:framePr w:hSpace="0" w:wrap="auto" w:vAnchor="margin" w:xAlign="left" w:yAlign="inline"/>
              <w:suppressOverlap w:val="0"/>
              <w:rPr>
                <w:i w:val="0"/>
              </w:rPr>
            </w:pPr>
            <w:bookmarkStart w:id="33" w:name="_Toc135717137"/>
            <w:bookmarkStart w:id="34" w:name="_Toc182645800"/>
            <w:bookmarkEnd w:id="28"/>
            <w:r w:rsidRPr="002E7842">
              <w:rPr>
                <w:i w:val="0"/>
              </w:rPr>
              <w:t>3.6 Seizmički uslovi</w:t>
            </w:r>
            <w:bookmarkEnd w:id="33"/>
            <w:bookmarkEnd w:id="34"/>
          </w:p>
          <w:p w:rsidR="00DE3C76" w:rsidRPr="002E7842" w:rsidRDefault="00DE3C76" w:rsidP="00A229C6">
            <w:pPr>
              <w:spacing w:line="240" w:lineRule="auto"/>
              <w:jc w:val="both"/>
            </w:pPr>
            <w:r w:rsidRPr="002E7842">
              <w:t>Pri izradi predmetne dokumentacije neophodno je pridržavati se odredaba Prostornog plana Crne Gore (Sl.list CG 24/08)  – tačka 1.0 – Prirodni uslovi – Opšte karakteristike, kao i zaključaka iz Izvještaja o geotehničkimm istraživanjima, kojeg je uradio sam projektant po posebnom projektnom zadatku, i  dopunskih uslova koje je dužan uraditi sam Projektant.</w:t>
            </w:r>
          </w:p>
          <w:p w:rsidR="00DE3C76" w:rsidRPr="002E7842" w:rsidRDefault="00DE3C76" w:rsidP="00A229C6">
            <w:pPr>
              <w:spacing w:line="240" w:lineRule="auto"/>
              <w:jc w:val="both"/>
            </w:pPr>
            <w:r w:rsidRPr="002E7842">
              <w:t>Projektant je u obavezi da prouči i da posebno elaborira, na osnovu raspoloživih podataka, seizmičke parametre za izradu projekta.</w:t>
            </w:r>
          </w:p>
          <w:p w:rsidR="00DE3C76" w:rsidRPr="002E7842" w:rsidRDefault="00DE3C76" w:rsidP="00A229C6">
            <w:pPr>
              <w:pStyle w:val="NASLOV20"/>
              <w:framePr w:hSpace="0" w:wrap="auto" w:vAnchor="margin" w:xAlign="left" w:yAlign="inline"/>
              <w:suppressOverlap w:val="0"/>
              <w:rPr>
                <w:i w:val="0"/>
              </w:rPr>
            </w:pPr>
            <w:bookmarkStart w:id="35" w:name="_Toc135717138"/>
            <w:bookmarkStart w:id="36" w:name="_Toc182645801"/>
            <w:r w:rsidRPr="002E7842">
              <w:rPr>
                <w:i w:val="0"/>
              </w:rPr>
              <w:t>3.7 Uvid u postojeće stanje</w:t>
            </w:r>
            <w:bookmarkEnd w:id="35"/>
            <w:bookmarkEnd w:id="36"/>
          </w:p>
          <w:p w:rsidR="00DE3C76" w:rsidRPr="002E7842" w:rsidRDefault="00DE3C76" w:rsidP="00A229C6">
            <w:pPr>
              <w:spacing w:line="240" w:lineRule="auto"/>
              <w:jc w:val="both"/>
            </w:pPr>
            <w:r w:rsidRPr="002E7842">
              <w:t>Projektant je dužan da prije početka rada na izradi Projekta sanacije obiđe trasu odnosno lokalitete i upozna se sa svim relevantnim parametrima postojećeg stanja puta, objekta na putu i okoline na potezu sanacije.</w:t>
            </w:r>
          </w:p>
          <w:p w:rsidR="00DE3C76" w:rsidRPr="002E7842" w:rsidRDefault="00DE3C76" w:rsidP="00A229C6">
            <w:pPr>
              <w:pStyle w:val="NASLOV20"/>
              <w:framePr w:hSpace="0" w:wrap="auto" w:vAnchor="margin" w:xAlign="left" w:yAlign="inline"/>
              <w:suppressOverlap w:val="0"/>
              <w:rPr>
                <w:i w:val="0"/>
              </w:rPr>
            </w:pPr>
            <w:bookmarkStart w:id="37" w:name="_Toc135717140"/>
            <w:bookmarkStart w:id="38" w:name="_Toc182645802"/>
            <w:r w:rsidRPr="002E7842">
              <w:rPr>
                <w:i w:val="0"/>
              </w:rPr>
              <w:t>3.8 Uslovi za  projektovanje konstrukcije</w:t>
            </w:r>
            <w:bookmarkEnd w:id="37"/>
            <w:bookmarkEnd w:id="38"/>
          </w:p>
          <w:p w:rsidR="00DE3C76" w:rsidRPr="002E7842" w:rsidRDefault="00DE3C76" w:rsidP="00A229C6">
            <w:pPr>
              <w:spacing w:line="240" w:lineRule="auto"/>
              <w:jc w:val="both"/>
            </w:pPr>
            <w:r w:rsidRPr="002E7842">
              <w:t xml:space="preserve">Projektovanje konstrukcije objekata izvršiti primjenom savremenih metoda i postupaka, u skladu sa važećim propisima za primijenjene materijale i konstruktivne elemente uz izbor savremenih metoda građenja. </w:t>
            </w:r>
          </w:p>
          <w:p w:rsidR="00DE3C76" w:rsidRPr="002E7842" w:rsidRDefault="00DE3C76" w:rsidP="00A229C6">
            <w:pPr>
              <w:spacing w:after="0" w:line="240" w:lineRule="auto"/>
              <w:jc w:val="both"/>
            </w:pPr>
            <w:r w:rsidRPr="002E7842">
              <w:t>Proračunom obuhvatiti sve konstruktivne elemente za mjerodavne kombinacije osnovnih, dopunskih i izuzetnih opterećenja i tlo. Izvršiti provjeru usvojenih dimenzija i naprezanja za mjerodavne kombinacije statičkih i dinamičkih opterećenja za karakteristične faze građenja i za stanje eksploatacije.</w:t>
            </w:r>
          </w:p>
          <w:p w:rsidR="00DE3C76" w:rsidRPr="002E7842" w:rsidRDefault="00DE3C76" w:rsidP="00A229C6">
            <w:pPr>
              <w:pStyle w:val="NASLOV20"/>
              <w:framePr w:hSpace="0" w:wrap="auto" w:vAnchor="margin" w:xAlign="left" w:yAlign="inline"/>
              <w:suppressOverlap w:val="0"/>
              <w:rPr>
                <w:i w:val="0"/>
              </w:rPr>
            </w:pPr>
            <w:bookmarkStart w:id="39" w:name="_Toc135717142"/>
            <w:bookmarkStart w:id="40" w:name="_Toc182645803"/>
            <w:r w:rsidRPr="002E7842">
              <w:rPr>
                <w:i w:val="0"/>
              </w:rPr>
              <w:t>3.9 Zakonska i tehnička regulativa</w:t>
            </w:r>
            <w:bookmarkEnd w:id="39"/>
            <w:bookmarkEnd w:id="40"/>
          </w:p>
          <w:p w:rsidR="00DE3C76" w:rsidRPr="002E7842" w:rsidRDefault="00DE3C76" w:rsidP="00A229C6">
            <w:pPr>
              <w:spacing w:line="240" w:lineRule="auto"/>
              <w:jc w:val="both"/>
            </w:pPr>
            <w:r w:rsidRPr="002E7842">
              <w:t>U izradi projekta sanacije neophodno je pridržavati se zakonskih i tehničkih propisa, standarda, normativa i pravila struke.</w:t>
            </w:r>
          </w:p>
          <w:p w:rsidR="00DE3C76" w:rsidRPr="00636E34" w:rsidRDefault="00DE3C76" w:rsidP="00A229C6">
            <w:pPr>
              <w:spacing w:line="240" w:lineRule="auto"/>
              <w:jc w:val="both"/>
            </w:pPr>
            <w:r w:rsidRPr="002E7842">
              <w:t>Pri projektovanju koristiti domaće propise i standarde.</w:t>
            </w:r>
          </w:p>
          <w:p w:rsidR="00DE3C76" w:rsidRPr="00636E34" w:rsidRDefault="00DE3C76" w:rsidP="00A229C6">
            <w:pPr>
              <w:spacing w:line="240" w:lineRule="auto"/>
              <w:jc w:val="both"/>
            </w:pPr>
            <w:r w:rsidRPr="00636E34">
              <w:t>Za definisanje pojedinih elemenata projekta za koje nijesu propisani tehnički normativi u našim tehničkim propisima i standardima, i osnovama i uslovima datim u Projektnom zadatku, preporučuje se korišćenje tehničkih uslova i normativa datih u Evrokodovim i/ili nekim drugim inostranim propisima, uz prethodnu saglasnost Naručioca.</w:t>
            </w:r>
          </w:p>
          <w:p w:rsidR="00DE3C76" w:rsidRPr="00636E34" w:rsidRDefault="00DE3C76" w:rsidP="00A229C6">
            <w:pPr>
              <w:spacing w:after="0" w:line="240" w:lineRule="auto"/>
              <w:jc w:val="both"/>
            </w:pPr>
            <w:r w:rsidRPr="00636E34">
              <w:t>Eventualna odstupanja od propisa, osnova i uslo</w:t>
            </w:r>
            <w:r w:rsidR="00A40BA6">
              <w:t>va koji su propisani ovim Projek</w:t>
            </w:r>
            <w:r w:rsidRPr="00636E34">
              <w:t>tnim zadatkom, su moguća ali ih treba posebno obrazložiti sa aspekta funkcionalnosti, bezbjednosti, stabilnosti i ekonomičnosti, a u skladu sa naučno – tehničkim dostignućima iz ove oblasti. Ova rješenja treba da obezbijede sigurnost objekata koja nje niža od propisima definisane.</w:t>
            </w:r>
          </w:p>
          <w:p w:rsidR="00DE3C76" w:rsidRDefault="00DE3C76" w:rsidP="00A229C6">
            <w:pPr>
              <w:spacing w:line="240" w:lineRule="auto"/>
              <w:jc w:val="both"/>
            </w:pPr>
          </w:p>
          <w:p w:rsidR="001B50B5" w:rsidRPr="00636E34" w:rsidRDefault="001B50B5" w:rsidP="00A229C6">
            <w:pPr>
              <w:spacing w:line="240" w:lineRule="auto"/>
              <w:jc w:val="both"/>
            </w:pPr>
          </w:p>
          <w:p w:rsidR="00DE3C76" w:rsidRPr="00636E34" w:rsidRDefault="002C6E65" w:rsidP="00A229C6">
            <w:pPr>
              <w:pStyle w:val="NASLOV1"/>
              <w:framePr w:hSpace="0" w:wrap="auto" w:vAnchor="margin" w:xAlign="left" w:yAlign="inline"/>
              <w:suppressOverlap w:val="0"/>
            </w:pPr>
            <w:bookmarkStart w:id="41" w:name="_Toc135717165"/>
            <w:bookmarkStart w:id="42" w:name="_Toc182645811"/>
            <w:bookmarkStart w:id="43" w:name="_Toc516032214"/>
            <w:bookmarkStart w:id="44" w:name="_Toc10101839"/>
            <w:r>
              <w:lastRenderedPageBreak/>
              <w:t>4.</w:t>
            </w:r>
            <w:r w:rsidR="00DE3C76" w:rsidRPr="00636E34">
              <w:t>SADRŽAJ GLAVNOG PROJEKTA</w:t>
            </w:r>
            <w:bookmarkEnd w:id="41"/>
            <w:bookmarkEnd w:id="42"/>
            <w:bookmarkEnd w:id="43"/>
            <w:bookmarkEnd w:id="44"/>
          </w:p>
          <w:p w:rsidR="00DE3C76" w:rsidRPr="00636E34" w:rsidRDefault="00DE3C76" w:rsidP="00A229C6">
            <w:pPr>
              <w:pStyle w:val="NASLOV1"/>
              <w:framePr w:hSpace="0" w:wrap="auto" w:vAnchor="margin" w:xAlign="left" w:yAlign="inline"/>
              <w:suppressOverlap w:val="0"/>
            </w:pPr>
          </w:p>
          <w:p w:rsidR="00DE3C76" w:rsidRPr="000D5165" w:rsidRDefault="00DE3C76" w:rsidP="00A229C6">
            <w:pPr>
              <w:spacing w:line="240" w:lineRule="auto"/>
              <w:jc w:val="both"/>
            </w:pPr>
            <w:r w:rsidRPr="00636E34">
              <w:t xml:space="preserve">Svi sadržaji </w:t>
            </w:r>
            <w:r w:rsidRPr="000D5165">
              <w:t>Glavnog projekta treba da su tako prezentirani da ih je u postupku tehničke kontrole moguće provjeriti.</w:t>
            </w:r>
          </w:p>
          <w:p w:rsidR="00680B85" w:rsidRPr="000D5165" w:rsidRDefault="00680B85" w:rsidP="00680B85">
            <w:pPr>
              <w:spacing w:after="0" w:line="240" w:lineRule="auto"/>
              <w:ind w:left="284"/>
              <w:jc w:val="both"/>
              <w:rPr>
                <w:lang w:val="sr-Latn-CS" w:bidi="ar-SA"/>
              </w:rPr>
            </w:pPr>
            <w:r w:rsidRPr="000D5165">
              <w:rPr>
                <w:lang w:val="sr-Latn-CS" w:bidi="ar-SA"/>
              </w:rPr>
              <w:t>Projektna dokumentacija, odnosno njeni djelovi, sadrže:</w:t>
            </w:r>
          </w:p>
          <w:p w:rsidR="00680B85" w:rsidRPr="000D5165" w:rsidRDefault="00680B85" w:rsidP="00680B85">
            <w:pPr>
              <w:spacing w:after="0" w:line="240" w:lineRule="auto"/>
              <w:ind w:left="284"/>
              <w:jc w:val="both"/>
              <w:rPr>
                <w:lang w:val="sr-Latn-CS" w:bidi="ar-SA"/>
              </w:rPr>
            </w:pPr>
          </w:p>
          <w:p w:rsidR="00680B85" w:rsidRPr="000D5165" w:rsidRDefault="00680B85" w:rsidP="000C632B">
            <w:pPr>
              <w:numPr>
                <w:ilvl w:val="0"/>
                <w:numId w:val="39"/>
              </w:numPr>
              <w:spacing w:after="0" w:line="240" w:lineRule="auto"/>
              <w:ind w:left="993" w:hanging="567"/>
              <w:jc w:val="both"/>
              <w:rPr>
                <w:lang w:val="sr-Latn-CS" w:bidi="ar-SA"/>
              </w:rPr>
            </w:pPr>
            <w:r w:rsidRPr="000D5165">
              <w:rPr>
                <w:lang w:val="sr-Latn-CS" w:bidi="ar-SA"/>
              </w:rPr>
              <w:t>Opštu dokumentaciju;</w:t>
            </w:r>
          </w:p>
          <w:p w:rsidR="00680B85" w:rsidRPr="000D5165" w:rsidRDefault="00680B85" w:rsidP="000C632B">
            <w:pPr>
              <w:numPr>
                <w:ilvl w:val="0"/>
                <w:numId w:val="39"/>
              </w:numPr>
              <w:spacing w:after="0" w:line="240" w:lineRule="auto"/>
              <w:ind w:left="993" w:hanging="567"/>
              <w:jc w:val="both"/>
              <w:rPr>
                <w:lang w:val="sr-Latn-CS" w:bidi="ar-SA"/>
              </w:rPr>
            </w:pPr>
            <w:r w:rsidRPr="000D5165">
              <w:rPr>
                <w:lang w:val="sr-Latn-CS" w:bidi="ar-SA"/>
              </w:rPr>
              <w:t>Projektni zadatak</w:t>
            </w:r>
          </w:p>
          <w:p w:rsidR="00680B85" w:rsidRPr="000D5165" w:rsidRDefault="00680B85" w:rsidP="000C632B">
            <w:pPr>
              <w:numPr>
                <w:ilvl w:val="0"/>
                <w:numId w:val="39"/>
              </w:numPr>
              <w:spacing w:after="0" w:line="240" w:lineRule="auto"/>
              <w:ind w:left="993" w:hanging="567"/>
              <w:jc w:val="both"/>
              <w:rPr>
                <w:lang w:val="sr-Latn-CS" w:bidi="ar-SA"/>
              </w:rPr>
            </w:pPr>
            <w:r w:rsidRPr="000D5165">
              <w:rPr>
                <w:lang w:val="sr-Latn-CS" w:bidi="ar-SA"/>
              </w:rPr>
              <w:t>Tekstualnu dokumentaciju</w:t>
            </w:r>
          </w:p>
          <w:p w:rsidR="00680B85" w:rsidRPr="000D5165" w:rsidRDefault="00680B85" w:rsidP="000C632B">
            <w:pPr>
              <w:numPr>
                <w:ilvl w:val="0"/>
                <w:numId w:val="39"/>
              </w:numPr>
              <w:spacing w:after="0" w:line="240" w:lineRule="auto"/>
              <w:ind w:left="993" w:hanging="567"/>
              <w:jc w:val="both"/>
              <w:rPr>
                <w:lang w:val="sr-Latn-CS" w:bidi="ar-SA"/>
              </w:rPr>
            </w:pPr>
            <w:r w:rsidRPr="000D5165">
              <w:rPr>
                <w:lang w:val="sr-Latn-CS" w:bidi="ar-SA"/>
              </w:rPr>
              <w:t>Numeričku dokumentaciju</w:t>
            </w:r>
          </w:p>
          <w:p w:rsidR="00680B85" w:rsidRPr="000D5165" w:rsidRDefault="00680B85" w:rsidP="000C632B">
            <w:pPr>
              <w:numPr>
                <w:ilvl w:val="0"/>
                <w:numId w:val="39"/>
              </w:numPr>
              <w:spacing w:after="0" w:line="240" w:lineRule="auto"/>
              <w:ind w:left="993" w:hanging="567"/>
              <w:jc w:val="both"/>
              <w:rPr>
                <w:lang w:val="sr-Latn-CS" w:bidi="ar-SA"/>
              </w:rPr>
            </w:pPr>
            <w:r w:rsidRPr="000D5165">
              <w:rPr>
                <w:lang w:val="sr-Latn-CS" w:bidi="ar-SA"/>
              </w:rPr>
              <w:t>Grafičku dokumentaciju</w:t>
            </w:r>
          </w:p>
          <w:p w:rsidR="00680B85" w:rsidRPr="000D5165" w:rsidRDefault="00680B85" w:rsidP="000C632B">
            <w:pPr>
              <w:numPr>
                <w:ilvl w:val="0"/>
                <w:numId w:val="39"/>
              </w:numPr>
              <w:spacing w:after="0" w:line="240" w:lineRule="auto"/>
              <w:ind w:left="993" w:hanging="567"/>
              <w:jc w:val="both"/>
              <w:rPr>
                <w:lang w:val="sr-Latn-CS" w:bidi="ar-SA"/>
              </w:rPr>
            </w:pPr>
            <w:r w:rsidRPr="000D5165">
              <w:rPr>
                <w:lang w:val="sr-Latn-CS" w:bidi="ar-SA"/>
              </w:rPr>
              <w:t>Podloge za izradu tehničke dokumentacije</w:t>
            </w:r>
          </w:p>
          <w:p w:rsidR="005B3D7D" w:rsidRPr="000D5165" w:rsidRDefault="005B3D7D" w:rsidP="005B3D7D">
            <w:pPr>
              <w:spacing w:before="120" w:after="0" w:line="240" w:lineRule="auto"/>
              <w:ind w:left="993"/>
              <w:jc w:val="both"/>
              <w:rPr>
                <w:lang w:val="sr-Latn-CS" w:bidi="ar-SA"/>
              </w:rPr>
            </w:pPr>
          </w:p>
          <w:p w:rsidR="005B3D7D" w:rsidRPr="000D5165" w:rsidRDefault="00B93BBF" w:rsidP="005B3D7D">
            <w:pPr>
              <w:spacing w:after="120" w:line="240" w:lineRule="auto"/>
              <w:ind w:left="284"/>
              <w:jc w:val="both"/>
              <w:rPr>
                <w:i/>
                <w:lang w:val="sr-Latn-CS" w:bidi="ar-SA"/>
              </w:rPr>
            </w:pPr>
            <w:r w:rsidRPr="000D5165">
              <w:rPr>
                <w:i/>
                <w:lang w:val="sr-Latn-CS" w:bidi="ar-SA"/>
              </w:rPr>
              <w:t xml:space="preserve">4.1 </w:t>
            </w:r>
            <w:r w:rsidR="005B3D7D" w:rsidRPr="000D5165">
              <w:rPr>
                <w:i/>
                <w:lang w:val="sr-Latn-CS" w:bidi="ar-SA"/>
              </w:rPr>
              <w:t>Opšta dokumentacija obuhvata:</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Naslovnu stranu (naziv objekta, namjenu i lokaciju objekta, naziv investitora izgradnje objekta, naziv privrednog društva, pravnog lica odnosno preduzetnika, koje je izradilo tehničku dokumentaciju i datum izrade), sa elektronskim potpisom projektanta – Obrazac 1</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 xml:space="preserve">Sadržaj tehničke dokumentacije, odnosno spisak foldera </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Sadržaj foldera odnosno predmetne knjige</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Ugovor između Naručioca i Projektanta</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Izvod iz CRPS, odnosno drugog odgovarajućeg registra, za preduzeće, odnosno drugo pravno lice koje je izradilo projekat</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Licenca projektanta</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Rješenje o imenovanju ovlašćenog inženjera koji rukovodi izradom tehničke dokumentacije u cjelini</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Spisak odgovornih ovlašćenih nženjera za pojedine djelove tehničke dokumentacije na obrascu 2</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Licenca ovlašćenog inženjera koji rukovodi izradom tehničkom dokumentacije u cjelini (u daljem tekstu: glavni inženjer) i licence odgovornih ovlašćenih inženjera za pojedine djelove tehničke dokumentacije  cjelini (u daljem tekstu: odgovorni inženjer)</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dokaz o osiguranju od profesionalne odgovornosti projektanta;</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Urbanističko-tehničke uslove za lokaciju izdati na osnovu važeće planske dokumentacije</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Izjava odgovornog inženjera-Obrazac 3</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Izjavu o međusobnoj usaglašenosti svih djelova tehničke dokumentacije  potpisanu od strane glavnog inženjera- Obrazac 4;</w:t>
            </w:r>
          </w:p>
          <w:p w:rsidR="005B3D7D" w:rsidRPr="000D5165" w:rsidRDefault="005B3D7D" w:rsidP="000D5165">
            <w:pPr>
              <w:numPr>
                <w:ilvl w:val="0"/>
                <w:numId w:val="39"/>
              </w:numPr>
              <w:spacing w:after="0" w:line="240" w:lineRule="auto"/>
              <w:ind w:left="993" w:hanging="567"/>
              <w:jc w:val="both"/>
              <w:rPr>
                <w:lang w:val="sr-Latn-CS" w:bidi="ar-SA"/>
              </w:rPr>
            </w:pPr>
            <w:r w:rsidRPr="000D5165">
              <w:rPr>
                <w:lang w:val="sr-Latn-CS" w:bidi="ar-SA"/>
              </w:rPr>
              <w:t>Izvještaj o reviziji projekta</w:t>
            </w:r>
          </w:p>
          <w:p w:rsidR="004303FD" w:rsidRDefault="004303FD" w:rsidP="004303FD">
            <w:pPr>
              <w:spacing w:after="0" w:line="240" w:lineRule="auto"/>
              <w:jc w:val="both"/>
              <w:rPr>
                <w:i/>
                <w:lang w:val="sr-Latn-CS" w:bidi="ar-SA"/>
              </w:rPr>
            </w:pPr>
          </w:p>
          <w:p w:rsidR="00D462B0" w:rsidRPr="000D5165" w:rsidRDefault="009D637F" w:rsidP="00A229C6">
            <w:pPr>
              <w:spacing w:line="240" w:lineRule="auto"/>
              <w:jc w:val="both"/>
              <w:rPr>
                <w:i/>
                <w:lang w:val="sr-Latn-CS" w:bidi="ar-SA"/>
              </w:rPr>
            </w:pPr>
            <w:r w:rsidRPr="000D5165">
              <w:rPr>
                <w:i/>
                <w:lang w:val="sr-Latn-CS" w:bidi="ar-SA"/>
              </w:rPr>
              <w:t xml:space="preserve">       </w:t>
            </w:r>
            <w:r w:rsidR="00B93BBF" w:rsidRPr="000D5165">
              <w:rPr>
                <w:i/>
                <w:lang w:val="sr-Latn-CS" w:bidi="ar-SA"/>
              </w:rPr>
              <w:t>4.2</w:t>
            </w:r>
            <w:r w:rsidRPr="000D5165">
              <w:rPr>
                <w:i/>
                <w:lang w:val="sr-Latn-CS" w:bidi="ar-SA"/>
              </w:rPr>
              <w:t xml:space="preserve">  </w:t>
            </w:r>
            <w:r w:rsidR="00D462B0" w:rsidRPr="000D5165">
              <w:rPr>
                <w:i/>
                <w:lang w:val="sr-Latn-CS" w:bidi="ar-SA"/>
              </w:rPr>
              <w:t>Projektni zadatak</w:t>
            </w:r>
          </w:p>
          <w:p w:rsidR="00DE3C76" w:rsidRDefault="00DE3C76" w:rsidP="00A229C6">
            <w:pPr>
              <w:pStyle w:val="NASLOV20"/>
              <w:framePr w:hSpace="0" w:wrap="auto" w:vAnchor="margin" w:xAlign="left" w:yAlign="inline"/>
              <w:suppressOverlap w:val="0"/>
              <w:rPr>
                <w:i w:val="0"/>
              </w:rPr>
            </w:pPr>
            <w:bookmarkStart w:id="45" w:name="_Toc135717170"/>
            <w:bookmarkStart w:id="46" w:name="_Toc182645815"/>
            <w:r w:rsidRPr="00636E34">
              <w:rPr>
                <w:i w:val="0"/>
              </w:rPr>
              <w:t>4.</w:t>
            </w:r>
            <w:r w:rsidR="00B93BBF">
              <w:rPr>
                <w:i w:val="0"/>
              </w:rPr>
              <w:t>3</w:t>
            </w:r>
            <w:r w:rsidRPr="00636E34">
              <w:rPr>
                <w:i w:val="0"/>
              </w:rPr>
              <w:t xml:space="preserve"> Tekstualna dokumentacija</w:t>
            </w:r>
            <w:bookmarkEnd w:id="45"/>
            <w:bookmarkEnd w:id="46"/>
          </w:p>
          <w:p w:rsidR="00410AFC" w:rsidRDefault="00410AFC" w:rsidP="00A229C6">
            <w:pPr>
              <w:pStyle w:val="NASLOV20"/>
              <w:framePr w:hSpace="0" w:wrap="auto" w:vAnchor="margin" w:xAlign="left" w:yAlign="inline"/>
              <w:spacing w:before="0" w:after="0"/>
              <w:suppressOverlap w:val="0"/>
              <w:rPr>
                <w:i w:val="0"/>
              </w:rPr>
            </w:pPr>
          </w:p>
          <w:p w:rsidR="00DE3C76" w:rsidRPr="00636E34" w:rsidRDefault="00DE3C76" w:rsidP="00A229C6">
            <w:pPr>
              <w:spacing w:after="0" w:line="240" w:lineRule="auto"/>
              <w:jc w:val="both"/>
            </w:pPr>
            <w:r w:rsidRPr="00636E34">
              <w:t>4.</w:t>
            </w:r>
            <w:r w:rsidR="00B93BBF">
              <w:t>3</w:t>
            </w:r>
            <w:r w:rsidRPr="00636E34">
              <w:t>.1 Završni izvještaj Komisije za tehničku kontrolu Glavnog projekta sanacije.</w:t>
            </w:r>
          </w:p>
          <w:p w:rsidR="00DE3C76" w:rsidRPr="00636E34" w:rsidRDefault="00DE3C76" w:rsidP="00A229C6">
            <w:pPr>
              <w:spacing w:line="240" w:lineRule="auto"/>
              <w:jc w:val="both"/>
            </w:pPr>
            <w:r w:rsidRPr="00636E34">
              <w:t>4.</w:t>
            </w:r>
            <w:r w:rsidR="00B93BBF">
              <w:t>3</w:t>
            </w:r>
            <w:r w:rsidRPr="00636E34">
              <w:t>.2 Tehnički izvještaj</w:t>
            </w:r>
          </w:p>
          <w:p w:rsidR="00DE3C76" w:rsidRPr="00636E34" w:rsidRDefault="00DE3C76" w:rsidP="00A229C6">
            <w:pPr>
              <w:spacing w:line="240" w:lineRule="auto"/>
              <w:jc w:val="both"/>
            </w:pPr>
            <w:r w:rsidRPr="00636E34">
              <w:t>Tehnički izvještaj, pored ostalog treba da sadrži:</w:t>
            </w:r>
          </w:p>
          <w:p w:rsidR="00DE3C76" w:rsidRPr="00636E34" w:rsidRDefault="00DE3C76" w:rsidP="00A229C6">
            <w:pPr>
              <w:pStyle w:val="normal-"/>
              <w:tabs>
                <w:tab w:val="clear" w:pos="720"/>
                <w:tab w:val="num" w:pos="794"/>
              </w:tabs>
              <w:ind w:left="794" w:hanging="723"/>
            </w:pPr>
            <w:r w:rsidRPr="00636E34">
              <w:t>Opis lokacije, stacionažu i položaj sanacije na trasi</w:t>
            </w:r>
          </w:p>
          <w:p w:rsidR="00DE3C76" w:rsidRPr="00636E34" w:rsidRDefault="00DE3C76" w:rsidP="00A229C6">
            <w:pPr>
              <w:pStyle w:val="normal-"/>
              <w:tabs>
                <w:tab w:val="clear" w:pos="720"/>
                <w:tab w:val="num" w:pos="794"/>
              </w:tabs>
              <w:ind w:left="794" w:hanging="723"/>
            </w:pPr>
            <w:r w:rsidRPr="00636E34">
              <w:t>Osvrt na osnove za projektovanje;</w:t>
            </w:r>
          </w:p>
          <w:p w:rsidR="00DE3C76" w:rsidRPr="00636E34" w:rsidRDefault="00DE3C76" w:rsidP="00A229C6">
            <w:pPr>
              <w:pStyle w:val="normal-"/>
              <w:tabs>
                <w:tab w:val="clear" w:pos="720"/>
                <w:tab w:val="num" w:pos="794"/>
              </w:tabs>
              <w:ind w:left="794" w:hanging="723"/>
            </w:pPr>
            <w:r w:rsidRPr="00636E34">
              <w:t>Prikaz  predloženog rješenja</w:t>
            </w:r>
          </w:p>
          <w:p w:rsidR="00DE3C76" w:rsidRPr="00636E34" w:rsidRDefault="00DE3C76" w:rsidP="00A229C6">
            <w:pPr>
              <w:pStyle w:val="normal-"/>
              <w:tabs>
                <w:tab w:val="clear" w:pos="720"/>
                <w:tab w:val="num" w:pos="794"/>
              </w:tabs>
              <w:ind w:left="794" w:hanging="723"/>
            </w:pPr>
            <w:r w:rsidRPr="00636E34">
              <w:t>Opis geomehaničkih i hidroloških karakteristika tla i terena;</w:t>
            </w:r>
          </w:p>
          <w:p w:rsidR="00DE3C76" w:rsidRPr="00636E34" w:rsidRDefault="00DE3C76" w:rsidP="00A229C6">
            <w:pPr>
              <w:pStyle w:val="normal-"/>
              <w:tabs>
                <w:tab w:val="clear" w:pos="720"/>
                <w:tab w:val="num" w:pos="794"/>
              </w:tabs>
              <w:ind w:left="794" w:hanging="723"/>
            </w:pPr>
            <w:r w:rsidRPr="00636E34">
              <w:t>Opis tehničkih karakteristika i parametara sa obrazloženjem konstruktivne koncepcije projekta sanacije</w:t>
            </w:r>
          </w:p>
          <w:p w:rsidR="00DE3C76" w:rsidRPr="000D5165" w:rsidRDefault="00DE3C76" w:rsidP="00A229C6">
            <w:pPr>
              <w:pStyle w:val="normal-"/>
              <w:tabs>
                <w:tab w:val="clear" w:pos="720"/>
                <w:tab w:val="num" w:pos="794"/>
              </w:tabs>
              <w:ind w:left="794" w:hanging="723"/>
            </w:pPr>
            <w:r w:rsidRPr="00636E34">
              <w:t xml:space="preserve">Opis provedenog </w:t>
            </w:r>
            <w:r w:rsidRPr="000D5165">
              <w:t>proračuna konstrukcije</w:t>
            </w:r>
          </w:p>
          <w:p w:rsidR="00DE3C76" w:rsidRPr="000D5165" w:rsidRDefault="00DE3C76" w:rsidP="00A229C6">
            <w:pPr>
              <w:pStyle w:val="normal-"/>
              <w:tabs>
                <w:tab w:val="clear" w:pos="720"/>
                <w:tab w:val="num" w:pos="794"/>
              </w:tabs>
              <w:ind w:left="794" w:hanging="723"/>
            </w:pPr>
            <w:r w:rsidRPr="000D5165">
              <w:t>Osvrt na estetsku stranu rješenja  i njegovo uklapanje  i prilagođavanje okolini;</w:t>
            </w:r>
          </w:p>
          <w:p w:rsidR="00DE3C76" w:rsidRPr="000D5165" w:rsidRDefault="00DE3C76" w:rsidP="00A229C6">
            <w:pPr>
              <w:pStyle w:val="normal-"/>
              <w:tabs>
                <w:tab w:val="clear" w:pos="720"/>
                <w:tab w:val="num" w:pos="794"/>
              </w:tabs>
              <w:ind w:left="794" w:hanging="723"/>
            </w:pPr>
            <w:r w:rsidRPr="000D5165">
              <w:t>Opis načina odvodnjavanja i regulacije,</w:t>
            </w:r>
          </w:p>
          <w:p w:rsidR="00DE3C76" w:rsidRPr="000D5165" w:rsidRDefault="00DE3C76" w:rsidP="00A229C6">
            <w:pPr>
              <w:pStyle w:val="normal-"/>
              <w:tabs>
                <w:tab w:val="clear" w:pos="720"/>
                <w:tab w:val="num" w:pos="794"/>
              </w:tabs>
              <w:ind w:left="794" w:hanging="723"/>
            </w:pPr>
            <w:r w:rsidRPr="000D5165">
              <w:t>Opis opeme i saobraćajne signalizacije</w:t>
            </w:r>
          </w:p>
          <w:p w:rsidR="00DE3C76" w:rsidRPr="000D5165" w:rsidRDefault="00DE3C76" w:rsidP="00A229C6">
            <w:pPr>
              <w:pStyle w:val="normal-"/>
              <w:tabs>
                <w:tab w:val="clear" w:pos="720"/>
                <w:tab w:val="num" w:pos="794"/>
              </w:tabs>
              <w:ind w:left="794" w:hanging="723"/>
            </w:pPr>
            <w:r w:rsidRPr="000D5165">
              <w:t>Mjere i rješenja za obezbjeđenje trajnosti projekta sanacije;</w:t>
            </w:r>
          </w:p>
          <w:p w:rsidR="00DE3C76" w:rsidRPr="000D5165" w:rsidRDefault="00DE3C76" w:rsidP="00A229C6">
            <w:pPr>
              <w:pStyle w:val="normal-"/>
              <w:tabs>
                <w:tab w:val="clear" w:pos="720"/>
                <w:tab w:val="num" w:pos="794"/>
              </w:tabs>
              <w:ind w:left="794" w:hanging="723"/>
            </w:pPr>
            <w:r w:rsidRPr="000D5165">
              <w:lastRenderedPageBreak/>
              <w:t>Osvrt na tehnologiju građenja;</w:t>
            </w:r>
          </w:p>
          <w:p w:rsidR="00D6523C" w:rsidRPr="00636E34" w:rsidRDefault="00D6523C" w:rsidP="00A229C6">
            <w:pPr>
              <w:pStyle w:val="normal-"/>
              <w:tabs>
                <w:tab w:val="clear" w:pos="720"/>
                <w:tab w:val="num" w:pos="794"/>
              </w:tabs>
              <w:ind w:left="794" w:hanging="723"/>
            </w:pPr>
            <w:r w:rsidRPr="000D5165">
              <w:t>Osvrt mjera zaštite okolnih objekata;</w:t>
            </w:r>
          </w:p>
          <w:p w:rsidR="00D6523C" w:rsidRPr="00636E34" w:rsidRDefault="00D6523C" w:rsidP="00A229C6">
            <w:pPr>
              <w:pStyle w:val="normal-"/>
              <w:tabs>
                <w:tab w:val="clear" w:pos="720"/>
                <w:tab w:val="num" w:pos="794"/>
              </w:tabs>
              <w:ind w:left="794" w:hanging="723"/>
            </w:pPr>
          </w:p>
          <w:p w:rsidR="00DE3C76" w:rsidRPr="00636E34" w:rsidRDefault="00DE3C76" w:rsidP="00A229C6">
            <w:pPr>
              <w:pStyle w:val="normal-"/>
              <w:tabs>
                <w:tab w:val="clear" w:pos="720"/>
                <w:tab w:val="num" w:pos="794"/>
              </w:tabs>
              <w:ind w:left="794" w:hanging="723"/>
            </w:pPr>
            <w:r w:rsidRPr="00636E34">
              <w:t>Osvrt na predmjer i predračun radova;</w:t>
            </w:r>
          </w:p>
          <w:p w:rsidR="00DE3C76" w:rsidRPr="00636E34" w:rsidRDefault="00DE3C76" w:rsidP="00A229C6">
            <w:pPr>
              <w:pStyle w:val="normal-"/>
              <w:tabs>
                <w:tab w:val="clear" w:pos="720"/>
                <w:tab w:val="num" w:pos="794"/>
              </w:tabs>
              <w:ind w:left="794" w:hanging="723"/>
            </w:pPr>
            <w:r w:rsidRPr="00636E34">
              <w:t>Osvrt na deponiju;</w:t>
            </w:r>
          </w:p>
          <w:p w:rsidR="00DE3C76" w:rsidRPr="00636E34" w:rsidRDefault="00DE3C76" w:rsidP="00A229C6">
            <w:pPr>
              <w:pStyle w:val="normal-"/>
              <w:tabs>
                <w:tab w:val="clear" w:pos="720"/>
                <w:tab w:val="num" w:pos="794"/>
              </w:tabs>
              <w:ind w:left="794" w:hanging="723"/>
            </w:pPr>
            <w:r w:rsidRPr="00636E34">
              <w:t>Detaljni opis uticaja izvođenja radova na zaštitu životne sredine;</w:t>
            </w:r>
          </w:p>
          <w:p w:rsidR="00DE3C76" w:rsidRPr="00636E34" w:rsidRDefault="00DE3C76" w:rsidP="00A229C6">
            <w:pPr>
              <w:pStyle w:val="normal-"/>
              <w:tabs>
                <w:tab w:val="clear" w:pos="720"/>
                <w:tab w:val="num" w:pos="794"/>
              </w:tabs>
              <w:ind w:left="794" w:hanging="723"/>
            </w:pPr>
            <w:r w:rsidRPr="00636E34">
              <w:t>Ostale aspekte rješenja koje autor želi posebno da istakne.</w:t>
            </w:r>
          </w:p>
          <w:p w:rsidR="00DE3C76" w:rsidRDefault="00DE3C76" w:rsidP="00A229C6">
            <w:pPr>
              <w:pStyle w:val="normal-"/>
              <w:tabs>
                <w:tab w:val="clear" w:pos="720"/>
                <w:tab w:val="num" w:pos="794"/>
              </w:tabs>
              <w:ind w:left="794" w:hanging="723"/>
            </w:pPr>
            <w:r w:rsidRPr="00636E34">
              <w:t>Spisak korišćenih zakona, opštih i tehničkih propisa, normativa i standarda.</w:t>
            </w:r>
          </w:p>
          <w:p w:rsidR="00056562" w:rsidRPr="00636E34" w:rsidRDefault="00056562" w:rsidP="00A229C6">
            <w:pPr>
              <w:pStyle w:val="normal-"/>
              <w:tabs>
                <w:tab w:val="clear" w:pos="720"/>
                <w:tab w:val="num" w:pos="794"/>
              </w:tabs>
              <w:ind w:left="794" w:hanging="723"/>
            </w:pPr>
          </w:p>
          <w:p w:rsidR="00DE3C76" w:rsidRPr="00636E34" w:rsidRDefault="00DE3C76" w:rsidP="00A229C6">
            <w:pPr>
              <w:pStyle w:val="normalitalik"/>
              <w:jc w:val="both"/>
            </w:pPr>
            <w:r w:rsidRPr="00636E34">
              <w:t>4.</w:t>
            </w:r>
            <w:r w:rsidR="00B93BBF">
              <w:t>3</w:t>
            </w:r>
            <w:r w:rsidRPr="00636E34">
              <w:t>.3 Tehničke uslove za izvođenje radova</w:t>
            </w:r>
          </w:p>
          <w:p w:rsidR="00DE3C76" w:rsidRPr="00636E34" w:rsidRDefault="00DE3C76" w:rsidP="00A229C6">
            <w:pPr>
              <w:pStyle w:val="normalitalik"/>
              <w:jc w:val="both"/>
            </w:pPr>
          </w:p>
          <w:p w:rsidR="00DE3C76" w:rsidRPr="00636E34" w:rsidRDefault="00DE3C76" w:rsidP="00A229C6">
            <w:pPr>
              <w:spacing w:line="240" w:lineRule="auto"/>
              <w:jc w:val="both"/>
            </w:pPr>
            <w:r w:rsidRPr="00636E34">
              <w:t xml:space="preserve">Potrebno je da Projektant uradi tehničke uslove za izvođenje radova. </w:t>
            </w:r>
          </w:p>
          <w:p w:rsidR="00DE3C76" w:rsidRPr="00636E34" w:rsidRDefault="00DE3C76" w:rsidP="00A229C6">
            <w:pPr>
              <w:spacing w:line="240" w:lineRule="auto"/>
              <w:jc w:val="both"/>
            </w:pPr>
            <w:r w:rsidRPr="00636E34">
              <w:t>Tehnički uslovi, pojedinično za sve vrste radova moraju obrađeni po sljedećim poglavljima:</w:t>
            </w:r>
          </w:p>
          <w:p w:rsidR="00DE3C76" w:rsidRPr="000D5165" w:rsidRDefault="00DE3C76" w:rsidP="00295F23">
            <w:pPr>
              <w:pStyle w:val="normal-"/>
              <w:tabs>
                <w:tab w:val="clear" w:pos="720"/>
                <w:tab w:val="num" w:pos="794"/>
              </w:tabs>
              <w:ind w:left="794" w:hanging="656"/>
            </w:pPr>
            <w:r w:rsidRPr="00636E34">
              <w:t xml:space="preserve">Vrsta i kvalitet materijala, </w:t>
            </w:r>
            <w:r w:rsidRPr="000D5165">
              <w:t>opreme i poluproizvoda;</w:t>
            </w:r>
          </w:p>
          <w:p w:rsidR="00DE3C76" w:rsidRPr="000D5165" w:rsidRDefault="00DE3C76" w:rsidP="00295F23">
            <w:pPr>
              <w:pStyle w:val="normal-"/>
              <w:tabs>
                <w:tab w:val="clear" w:pos="720"/>
                <w:tab w:val="num" w:pos="794"/>
              </w:tabs>
              <w:ind w:left="794" w:hanging="656"/>
            </w:pPr>
            <w:r w:rsidRPr="000D5165">
              <w:t>Kvalitet izrade;</w:t>
            </w:r>
          </w:p>
          <w:p w:rsidR="00DE3C76" w:rsidRPr="000D5165" w:rsidRDefault="00DE3C76" w:rsidP="00295F23">
            <w:pPr>
              <w:pStyle w:val="normal-"/>
              <w:tabs>
                <w:tab w:val="clear" w:pos="720"/>
                <w:tab w:val="num" w:pos="794"/>
              </w:tabs>
              <w:ind w:left="794" w:hanging="656"/>
            </w:pPr>
            <w:r w:rsidRPr="000D5165">
              <w:t xml:space="preserve">Metode i tehnologija izvršavanja rada, </w:t>
            </w:r>
            <w:r w:rsidR="00D6523C" w:rsidRPr="000D5165">
              <w:t xml:space="preserve">mjere zaštite okolnih objekata, </w:t>
            </w:r>
            <w:r w:rsidRPr="000D5165">
              <w:t>ugra</w:t>
            </w:r>
            <w:r w:rsidRPr="000D5165">
              <w:rPr>
                <w:rFonts w:ascii="MS Mincho" w:eastAsia="MS Mincho" w:hAnsi="MS Mincho" w:cs="MS Mincho" w:hint="eastAsia"/>
              </w:rPr>
              <w:t>đ</w:t>
            </w:r>
            <w:r w:rsidRPr="000D5165">
              <w:t>ivanje opreme, poluproizvoda i dr;</w:t>
            </w:r>
          </w:p>
          <w:p w:rsidR="00DE3C76" w:rsidRPr="00636E34" w:rsidRDefault="00DE3C76" w:rsidP="00295F23">
            <w:pPr>
              <w:pStyle w:val="normal-"/>
              <w:tabs>
                <w:tab w:val="clear" w:pos="720"/>
                <w:tab w:val="num" w:pos="794"/>
              </w:tabs>
              <w:ind w:left="794" w:hanging="656"/>
            </w:pPr>
            <w:r w:rsidRPr="000D5165">
              <w:t>Vrste i metode ispitivanja i  testiranja;</w:t>
            </w:r>
          </w:p>
          <w:p w:rsidR="00DE3C76" w:rsidRPr="00636E34" w:rsidRDefault="00DE3C76" w:rsidP="00295F23">
            <w:pPr>
              <w:pStyle w:val="normal-"/>
              <w:tabs>
                <w:tab w:val="clear" w:pos="720"/>
                <w:tab w:val="num" w:pos="794"/>
              </w:tabs>
              <w:ind w:left="794" w:hanging="656"/>
            </w:pPr>
            <w:r w:rsidRPr="00636E34">
              <w:t>Na</w:t>
            </w:r>
            <w:r w:rsidRPr="00636E34">
              <w:rPr>
                <w:rFonts w:ascii="MS Mincho" w:eastAsia="MS Mincho" w:hAnsi="MS Mincho" w:cs="MS Mincho" w:hint="eastAsia"/>
              </w:rPr>
              <w:t>č</w:t>
            </w:r>
            <w:r w:rsidRPr="00636E34">
              <w:t>in mjerenja, obra</w:t>
            </w:r>
            <w:r w:rsidRPr="00636E34">
              <w:rPr>
                <w:rFonts w:ascii="MS Mincho" w:eastAsia="MS Mincho" w:hAnsi="MS Mincho" w:cs="MS Mincho" w:hint="eastAsia"/>
              </w:rPr>
              <w:t>č</w:t>
            </w:r>
            <w:r w:rsidRPr="00636E34">
              <w:t>unavanja i pla</w:t>
            </w:r>
            <w:r w:rsidRPr="00636E34">
              <w:rPr>
                <w:rFonts w:ascii="MS Mincho" w:eastAsia="MS Mincho" w:hAnsi="MS Mincho" w:cs="MS Mincho" w:hint="eastAsia"/>
              </w:rPr>
              <w:t>ć</w:t>
            </w:r>
            <w:r w:rsidRPr="00636E34">
              <w:t>anja;</w:t>
            </w:r>
          </w:p>
          <w:p w:rsidR="00DE3C76" w:rsidRPr="00636E34" w:rsidRDefault="00DE3C76" w:rsidP="00295F23">
            <w:pPr>
              <w:pStyle w:val="normal-"/>
              <w:tabs>
                <w:tab w:val="clear" w:pos="720"/>
                <w:tab w:val="num" w:pos="794"/>
              </w:tabs>
              <w:ind w:left="794" w:hanging="656"/>
            </w:pPr>
            <w:r w:rsidRPr="00636E34">
              <w:t>Eventualne alternative i opcije;</w:t>
            </w:r>
          </w:p>
          <w:p w:rsidR="00DE3C76" w:rsidRPr="00636E34" w:rsidRDefault="00DE3C76" w:rsidP="00295F23">
            <w:pPr>
              <w:pStyle w:val="normal-"/>
              <w:tabs>
                <w:tab w:val="clear" w:pos="720"/>
                <w:tab w:val="num" w:pos="794"/>
              </w:tabs>
              <w:ind w:left="794" w:hanging="656"/>
            </w:pPr>
            <w:r w:rsidRPr="00636E34">
              <w:t>Propisi, pravilnici, standardi, normativi i dr.</w:t>
            </w:r>
          </w:p>
          <w:p w:rsidR="00295F23" w:rsidRDefault="00295F23" w:rsidP="00A229C6">
            <w:pPr>
              <w:spacing w:after="0" w:line="240" w:lineRule="auto"/>
              <w:jc w:val="both"/>
            </w:pPr>
          </w:p>
          <w:p w:rsidR="00DE3C76" w:rsidRPr="00636E34" w:rsidRDefault="00DE3C76" w:rsidP="00A229C6">
            <w:pPr>
              <w:spacing w:after="0" w:line="240" w:lineRule="auto"/>
              <w:jc w:val="both"/>
            </w:pPr>
            <w:r w:rsidRPr="00636E34">
              <w:t>Pozicije (numeracija) radova iz ovih uslova moraju se slagati sa numeracijom iz predmjera i predračuna radova.</w:t>
            </w:r>
          </w:p>
          <w:p w:rsidR="00DE3C76" w:rsidRPr="00636E34" w:rsidRDefault="00DE3C76" w:rsidP="00A229C6">
            <w:pPr>
              <w:pStyle w:val="normalitalik"/>
              <w:jc w:val="both"/>
            </w:pPr>
          </w:p>
          <w:p w:rsidR="00DE3C76" w:rsidRPr="00636E34" w:rsidRDefault="00DE3C76" w:rsidP="00A229C6">
            <w:pPr>
              <w:pStyle w:val="normalitalik"/>
              <w:jc w:val="both"/>
            </w:pPr>
            <w:r w:rsidRPr="00636E34">
              <w:t>4.</w:t>
            </w:r>
            <w:r w:rsidR="00B93BBF">
              <w:t>3</w:t>
            </w:r>
            <w:r w:rsidRPr="00636E34">
              <w:t>.4 Osvrt na elaborat o geotehničkim istraživanjima</w:t>
            </w:r>
          </w:p>
          <w:p w:rsidR="00DE3C76" w:rsidRPr="00636E34" w:rsidRDefault="00DE3C76" w:rsidP="00A229C6">
            <w:pPr>
              <w:pStyle w:val="normalitalik"/>
              <w:jc w:val="both"/>
            </w:pPr>
          </w:p>
          <w:p w:rsidR="00DE3C76" w:rsidRPr="00636E34" w:rsidRDefault="00DE3C76" w:rsidP="00A229C6">
            <w:pPr>
              <w:spacing w:line="240" w:lineRule="auto"/>
              <w:jc w:val="both"/>
            </w:pPr>
            <w:r w:rsidRPr="00636E34">
              <w:t>Dati osvrt na Elaborat o geotehničim istraživanjima i pobrojati sve značajne kvantitativne parametre i pokazatelje i citirati sve preporuke projektantu.</w:t>
            </w:r>
          </w:p>
          <w:p w:rsidR="00DE3C76" w:rsidRPr="00636E34" w:rsidRDefault="00DE3C76" w:rsidP="00A229C6">
            <w:pPr>
              <w:pStyle w:val="normalitalik"/>
              <w:jc w:val="both"/>
            </w:pPr>
            <w:r w:rsidRPr="00636E34">
              <w:t>4.</w:t>
            </w:r>
            <w:r w:rsidR="00B93BBF">
              <w:t>3</w:t>
            </w:r>
            <w:r w:rsidRPr="00636E34">
              <w:t>.5 Predmjer radova</w:t>
            </w:r>
          </w:p>
          <w:p w:rsidR="00DE3C76" w:rsidRPr="00636E34" w:rsidRDefault="00DE3C76" w:rsidP="00A229C6">
            <w:pPr>
              <w:pStyle w:val="normalitalik"/>
              <w:jc w:val="both"/>
            </w:pPr>
          </w:p>
          <w:p w:rsidR="00DE3C76" w:rsidRPr="00636E34" w:rsidRDefault="00DE3C76" w:rsidP="00A229C6">
            <w:pPr>
              <w:spacing w:line="240" w:lineRule="auto"/>
              <w:jc w:val="both"/>
            </w:pPr>
            <w:r w:rsidRPr="00636E34">
              <w:t>Predmjerom radova sa detaljnim opisima i dokaznicama mjera za sve pozicije moraju biti obuhvaćeni sljedeći radovi:</w:t>
            </w:r>
          </w:p>
          <w:p w:rsidR="00DE3C76" w:rsidRPr="00636E34" w:rsidRDefault="00DE3C76" w:rsidP="00A229C6">
            <w:pPr>
              <w:pStyle w:val="normal-"/>
              <w:tabs>
                <w:tab w:val="clear" w:pos="720"/>
                <w:tab w:val="num" w:pos="794"/>
              </w:tabs>
              <w:ind w:left="794" w:hanging="454"/>
            </w:pPr>
            <w:r w:rsidRPr="00636E34">
              <w:t>prethodni radovi;</w:t>
            </w:r>
          </w:p>
          <w:p w:rsidR="00DE3C76" w:rsidRPr="00636E34" w:rsidRDefault="00DE3C76" w:rsidP="00A229C6">
            <w:pPr>
              <w:pStyle w:val="normal-"/>
              <w:tabs>
                <w:tab w:val="clear" w:pos="720"/>
                <w:tab w:val="num" w:pos="794"/>
              </w:tabs>
              <w:ind w:left="794" w:hanging="454"/>
            </w:pPr>
            <w:r w:rsidRPr="00636E34">
              <w:t>zemljani radovi,</w:t>
            </w:r>
          </w:p>
          <w:p w:rsidR="00DE3C76" w:rsidRPr="00636E34" w:rsidRDefault="00DE3C76" w:rsidP="00A229C6">
            <w:pPr>
              <w:pStyle w:val="normal-"/>
              <w:tabs>
                <w:tab w:val="clear" w:pos="720"/>
                <w:tab w:val="num" w:pos="794"/>
              </w:tabs>
              <w:ind w:left="794" w:hanging="454"/>
            </w:pPr>
            <w:r w:rsidRPr="00636E34">
              <w:t>izrada predložene konstrukcije sanacije</w:t>
            </w:r>
          </w:p>
          <w:p w:rsidR="00DE3C76" w:rsidRPr="000D5165" w:rsidRDefault="00DE3C76" w:rsidP="00A229C6">
            <w:pPr>
              <w:pStyle w:val="normal-"/>
              <w:tabs>
                <w:tab w:val="clear" w:pos="720"/>
                <w:tab w:val="num" w:pos="794"/>
              </w:tabs>
              <w:ind w:left="794" w:hanging="454"/>
            </w:pPr>
            <w:r w:rsidRPr="00636E34">
              <w:t>radovi na odvodnjavanu, regu</w:t>
            </w:r>
            <w:r w:rsidRPr="000D5165">
              <w:t>laciji, kaptažama i dr.,</w:t>
            </w:r>
          </w:p>
          <w:p w:rsidR="00DE3C76" w:rsidRPr="000D5165" w:rsidRDefault="00DE3C76" w:rsidP="00A229C6">
            <w:pPr>
              <w:pStyle w:val="normal-"/>
              <w:tabs>
                <w:tab w:val="clear" w:pos="720"/>
                <w:tab w:val="num" w:pos="794"/>
              </w:tabs>
              <w:ind w:left="794" w:hanging="454"/>
            </w:pPr>
            <w:r w:rsidRPr="000D5165">
              <w:t>radovi na drenaži,</w:t>
            </w:r>
          </w:p>
          <w:p w:rsidR="00DE3C76" w:rsidRPr="000D5165" w:rsidRDefault="00DE3C76" w:rsidP="00A229C6">
            <w:pPr>
              <w:pStyle w:val="normal-"/>
              <w:tabs>
                <w:tab w:val="clear" w:pos="720"/>
                <w:tab w:val="num" w:pos="794"/>
              </w:tabs>
              <w:ind w:left="794" w:hanging="454"/>
            </w:pPr>
            <w:r w:rsidRPr="000D5165">
              <w:t>ograde sa zaštitom,</w:t>
            </w:r>
          </w:p>
          <w:p w:rsidR="000D5165" w:rsidRPr="000D5165" w:rsidRDefault="00CA7469" w:rsidP="00A229C6">
            <w:pPr>
              <w:pStyle w:val="normal-"/>
              <w:tabs>
                <w:tab w:val="clear" w:pos="720"/>
                <w:tab w:val="num" w:pos="794"/>
              </w:tabs>
              <w:ind w:left="794" w:hanging="454"/>
            </w:pPr>
            <w:r w:rsidRPr="000D5165">
              <w:t>izrada elaborata originalnih terenskih podataka</w:t>
            </w:r>
            <w:r w:rsidR="000D5165" w:rsidRPr="000D5165">
              <w:t>,</w:t>
            </w:r>
          </w:p>
          <w:p w:rsidR="00DE3C76" w:rsidRPr="000D5165" w:rsidRDefault="00DE3C76" w:rsidP="00A229C6">
            <w:pPr>
              <w:pStyle w:val="normal-"/>
              <w:tabs>
                <w:tab w:val="clear" w:pos="720"/>
                <w:tab w:val="num" w:pos="794"/>
              </w:tabs>
              <w:ind w:left="794" w:hanging="454"/>
            </w:pPr>
            <w:r w:rsidRPr="000D5165">
              <w:t>izrada projekta izvedenog OBJEKTA,</w:t>
            </w:r>
          </w:p>
          <w:p w:rsidR="00DE3C76" w:rsidRPr="00636E34" w:rsidRDefault="00DE3C76" w:rsidP="00A229C6">
            <w:pPr>
              <w:pStyle w:val="normal-"/>
              <w:tabs>
                <w:tab w:val="clear" w:pos="720"/>
                <w:tab w:val="num" w:pos="794"/>
              </w:tabs>
              <w:ind w:left="794" w:hanging="454"/>
            </w:pPr>
            <w:r w:rsidRPr="00636E34">
              <w:t>ostali radovi.</w:t>
            </w:r>
          </w:p>
          <w:p w:rsidR="00DE3C76" w:rsidRPr="00636E34" w:rsidRDefault="00DE3C76" w:rsidP="00A229C6">
            <w:pPr>
              <w:pStyle w:val="normal-"/>
              <w:tabs>
                <w:tab w:val="clear" w:pos="720"/>
              </w:tabs>
              <w:ind w:left="794" w:firstLine="0"/>
            </w:pPr>
          </w:p>
          <w:p w:rsidR="00DE3C76" w:rsidRPr="00636E34" w:rsidRDefault="00DE3C76" w:rsidP="00A229C6">
            <w:pPr>
              <w:spacing w:line="240" w:lineRule="auto"/>
              <w:jc w:val="both"/>
            </w:pPr>
            <w:r w:rsidRPr="00636E34">
              <w:t>4.</w:t>
            </w:r>
            <w:r w:rsidR="00B93BBF">
              <w:t>3</w:t>
            </w:r>
            <w:r w:rsidRPr="00636E34">
              <w:t>.6 Predračun radova</w:t>
            </w:r>
          </w:p>
          <w:p w:rsidR="00DE3C76" w:rsidRPr="00636E34" w:rsidRDefault="00DE3C76" w:rsidP="00A229C6">
            <w:pPr>
              <w:spacing w:line="240" w:lineRule="auto"/>
              <w:jc w:val="both"/>
            </w:pPr>
            <w:r w:rsidRPr="00636E34">
              <w:t>Predračunom mora biti obuhvaćeno koštanje sljedećih radova:</w:t>
            </w:r>
          </w:p>
          <w:p w:rsidR="00DE3C76" w:rsidRPr="00636E34" w:rsidRDefault="00DE3C76" w:rsidP="00A229C6">
            <w:pPr>
              <w:pStyle w:val="normal-"/>
              <w:tabs>
                <w:tab w:val="clear" w:pos="720"/>
                <w:tab w:val="num" w:pos="794"/>
              </w:tabs>
              <w:ind w:left="794" w:hanging="454"/>
            </w:pPr>
            <w:r w:rsidRPr="00636E34">
              <w:t>prethodni radovi;</w:t>
            </w:r>
          </w:p>
          <w:p w:rsidR="00DE3C76" w:rsidRPr="00636E34" w:rsidRDefault="00DE3C76" w:rsidP="00A229C6">
            <w:pPr>
              <w:pStyle w:val="normal-"/>
              <w:tabs>
                <w:tab w:val="clear" w:pos="720"/>
                <w:tab w:val="num" w:pos="794"/>
              </w:tabs>
              <w:ind w:left="794" w:hanging="454"/>
            </w:pPr>
            <w:r w:rsidRPr="00636E34">
              <w:t>zemljani radovi,</w:t>
            </w:r>
          </w:p>
          <w:p w:rsidR="00DE3C76" w:rsidRPr="00636E34" w:rsidRDefault="00DE3C76" w:rsidP="00A229C6">
            <w:pPr>
              <w:pStyle w:val="normal-"/>
              <w:tabs>
                <w:tab w:val="clear" w:pos="720"/>
                <w:tab w:val="num" w:pos="794"/>
              </w:tabs>
              <w:ind w:left="794" w:hanging="454"/>
            </w:pPr>
            <w:r w:rsidRPr="00636E34">
              <w:t>izrada predložene konstrukcije sanacije</w:t>
            </w:r>
          </w:p>
          <w:p w:rsidR="00DE3C76" w:rsidRPr="00636E34" w:rsidRDefault="00DE3C76" w:rsidP="00A229C6">
            <w:pPr>
              <w:pStyle w:val="normal-"/>
              <w:tabs>
                <w:tab w:val="clear" w:pos="720"/>
                <w:tab w:val="num" w:pos="794"/>
              </w:tabs>
              <w:ind w:left="794" w:hanging="454"/>
            </w:pPr>
            <w:r w:rsidRPr="00636E34">
              <w:t>radovi na odvodnjavanu, regulaciji, kaptažama i dr.,</w:t>
            </w:r>
          </w:p>
          <w:p w:rsidR="00DE3C76" w:rsidRPr="00636E34" w:rsidRDefault="00DE3C76" w:rsidP="00A229C6">
            <w:pPr>
              <w:pStyle w:val="normal-"/>
              <w:tabs>
                <w:tab w:val="clear" w:pos="720"/>
                <w:tab w:val="num" w:pos="794"/>
              </w:tabs>
              <w:ind w:left="794" w:hanging="454"/>
            </w:pPr>
            <w:r w:rsidRPr="00636E34">
              <w:t>radovi na drenaži,</w:t>
            </w:r>
          </w:p>
          <w:p w:rsidR="00DE3C76" w:rsidRPr="000D5165" w:rsidRDefault="00DE3C76" w:rsidP="00A229C6">
            <w:pPr>
              <w:pStyle w:val="normal-"/>
              <w:tabs>
                <w:tab w:val="clear" w:pos="720"/>
                <w:tab w:val="num" w:pos="794"/>
              </w:tabs>
              <w:ind w:left="794" w:hanging="454"/>
            </w:pPr>
            <w:r w:rsidRPr="000D5165">
              <w:t>ograde sa zaštitom,</w:t>
            </w:r>
          </w:p>
          <w:p w:rsidR="00C424AC" w:rsidRPr="000D5165" w:rsidRDefault="00CA7469" w:rsidP="00A229C6">
            <w:pPr>
              <w:pStyle w:val="normal-"/>
              <w:tabs>
                <w:tab w:val="clear" w:pos="720"/>
                <w:tab w:val="num" w:pos="794"/>
              </w:tabs>
              <w:ind w:left="794" w:hanging="454"/>
            </w:pPr>
            <w:r w:rsidRPr="000D5165">
              <w:t>izrada elaborata originalnih terenskih podataka</w:t>
            </w:r>
            <w:r w:rsidR="000D5165" w:rsidRPr="000D5165">
              <w:t>,</w:t>
            </w:r>
          </w:p>
          <w:p w:rsidR="00CA7469" w:rsidRPr="00CA7469" w:rsidRDefault="00CA7469" w:rsidP="00A229C6">
            <w:pPr>
              <w:pStyle w:val="normal-"/>
              <w:tabs>
                <w:tab w:val="clear" w:pos="720"/>
                <w:tab w:val="num" w:pos="794"/>
              </w:tabs>
              <w:ind w:left="794" w:hanging="454"/>
              <w:rPr>
                <w:strike/>
              </w:rPr>
            </w:pPr>
            <w:r w:rsidRPr="000D5165">
              <w:t>izrada projekta izvedenog OBJEKTA,</w:t>
            </w:r>
          </w:p>
          <w:p w:rsidR="00DE3C76" w:rsidRPr="00636E34" w:rsidRDefault="00DE3C76" w:rsidP="00A229C6">
            <w:pPr>
              <w:pStyle w:val="normal-"/>
              <w:tabs>
                <w:tab w:val="clear" w:pos="720"/>
                <w:tab w:val="num" w:pos="794"/>
              </w:tabs>
              <w:ind w:left="794" w:hanging="454"/>
            </w:pPr>
            <w:r w:rsidRPr="00636E34">
              <w:t>ostali troškovi i</w:t>
            </w:r>
          </w:p>
          <w:p w:rsidR="00DE3C76" w:rsidRPr="00636E34" w:rsidRDefault="00DE3C76" w:rsidP="00A229C6">
            <w:pPr>
              <w:pStyle w:val="normal-"/>
              <w:tabs>
                <w:tab w:val="clear" w:pos="720"/>
                <w:tab w:val="num" w:pos="794"/>
              </w:tabs>
              <w:ind w:left="794" w:hanging="454"/>
            </w:pPr>
            <w:r w:rsidRPr="00636E34">
              <w:t>nepredviđeni troškovi 5%.</w:t>
            </w:r>
          </w:p>
          <w:p w:rsidR="00DE3C76" w:rsidRPr="009B1CCE" w:rsidRDefault="00DE3C76" w:rsidP="00A229C6">
            <w:pPr>
              <w:pStyle w:val="NASLOV20"/>
              <w:framePr w:hSpace="0" w:wrap="auto" w:vAnchor="margin" w:xAlign="left" w:yAlign="inline"/>
              <w:suppressOverlap w:val="0"/>
              <w:rPr>
                <w:i w:val="0"/>
                <w:sz w:val="22"/>
              </w:rPr>
            </w:pPr>
            <w:bookmarkStart w:id="47" w:name="_Toc135717171"/>
            <w:bookmarkStart w:id="48" w:name="_Toc182645816"/>
            <w:r w:rsidRPr="009B1CCE">
              <w:rPr>
                <w:i w:val="0"/>
                <w:sz w:val="22"/>
              </w:rPr>
              <w:lastRenderedPageBreak/>
              <w:t>4.</w:t>
            </w:r>
            <w:r w:rsidR="00765A56">
              <w:rPr>
                <w:i w:val="0"/>
                <w:sz w:val="22"/>
              </w:rPr>
              <w:t>4</w:t>
            </w:r>
            <w:r w:rsidRPr="009B1CCE">
              <w:rPr>
                <w:i w:val="0"/>
                <w:sz w:val="22"/>
              </w:rPr>
              <w:t xml:space="preserve"> Proračun konstrukcije OBJEKTA</w:t>
            </w:r>
            <w:bookmarkEnd w:id="47"/>
            <w:bookmarkEnd w:id="48"/>
          </w:p>
          <w:p w:rsidR="00DE3C76" w:rsidRDefault="00DE3C76" w:rsidP="00A229C6">
            <w:pPr>
              <w:spacing w:line="240" w:lineRule="auto"/>
              <w:jc w:val="both"/>
            </w:pPr>
            <w:r w:rsidRPr="00636E34">
              <w:t xml:space="preserve">Priložiti proračune sa dokazom usvojenih dimenzija i kontrolom graničnih </w:t>
            </w:r>
            <w:r w:rsidR="002F4F68" w:rsidRPr="00636E34">
              <w:t>stanja naprezanja</w:t>
            </w:r>
            <w:r w:rsidRPr="00636E34">
              <w:t xml:space="preserve"> za mjerodavne kombinacije opterećenja za fazu izgradnje i fazu eksploatacije.</w:t>
            </w:r>
          </w:p>
          <w:p w:rsidR="00DE3C76" w:rsidRPr="00636E34" w:rsidRDefault="00DE3C76" w:rsidP="00A229C6">
            <w:pPr>
              <w:spacing w:line="240" w:lineRule="auto"/>
              <w:jc w:val="both"/>
            </w:pPr>
            <w:bookmarkStart w:id="49" w:name="_Toc135717172"/>
            <w:bookmarkStart w:id="50" w:name="_Toc182645817"/>
            <w:r w:rsidRPr="00636E34">
              <w:t>4.</w:t>
            </w:r>
            <w:r w:rsidR="00765A56">
              <w:t>5</w:t>
            </w:r>
            <w:r w:rsidRPr="00636E34">
              <w:t xml:space="preserve">  Dimenzionisanje kolovozne konstrukcije</w:t>
            </w:r>
          </w:p>
          <w:p w:rsidR="00DE3C76" w:rsidRPr="00636E34" w:rsidRDefault="00DE3C76" w:rsidP="00A229C6">
            <w:pPr>
              <w:spacing w:line="240" w:lineRule="auto"/>
              <w:jc w:val="both"/>
            </w:pPr>
            <w:r w:rsidRPr="00636E34">
              <w:t>Dimenzionisati kolovoznu konstrukciju u skladu sa parametrima saobraćajnog opterećenja, geotehničkkim karakteristikama terena, klimatskim uslovima, raspoloživim resursima (prirodni i vještački materijali) i tehnologijom građenja.</w:t>
            </w:r>
          </w:p>
          <w:p w:rsidR="00DE3C76" w:rsidRPr="00636E34" w:rsidRDefault="00DE3C76" w:rsidP="00A229C6">
            <w:pPr>
              <w:spacing w:line="240" w:lineRule="auto"/>
              <w:jc w:val="both"/>
            </w:pPr>
            <w:r w:rsidRPr="00636E34">
              <w:t>Kolovoznu konstrukciju za novoprojektovanu saobraćajnu traku primijeniti, u svim slučajevima, u skladu sa proračunom, ali ne manjih dimenzija od:</w:t>
            </w:r>
          </w:p>
          <w:p w:rsidR="00DE3C76" w:rsidRPr="000A61CB" w:rsidRDefault="00DE3C76" w:rsidP="00A229C6">
            <w:pPr>
              <w:pStyle w:val="B"/>
              <w:jc w:val="both"/>
              <w:rPr>
                <w:sz w:val="22"/>
                <w:szCs w:val="22"/>
              </w:rPr>
            </w:pPr>
            <w:r w:rsidRPr="000A61CB">
              <w:rPr>
                <w:sz w:val="22"/>
                <w:szCs w:val="22"/>
              </w:rPr>
              <w:t>tampon      prema proračunu</w:t>
            </w:r>
          </w:p>
          <w:p w:rsidR="00DE3C76" w:rsidRPr="000A61CB" w:rsidRDefault="00DE3C76" w:rsidP="00A229C6">
            <w:pPr>
              <w:pStyle w:val="B"/>
              <w:jc w:val="both"/>
              <w:rPr>
                <w:sz w:val="22"/>
                <w:szCs w:val="22"/>
              </w:rPr>
            </w:pPr>
            <w:r w:rsidRPr="000A61CB">
              <w:rPr>
                <w:sz w:val="22"/>
                <w:szCs w:val="22"/>
              </w:rPr>
              <w:t>BNS  22      6 cm</w:t>
            </w:r>
          </w:p>
          <w:p w:rsidR="00DE3C76" w:rsidRDefault="002F4F68" w:rsidP="00A229C6">
            <w:pPr>
              <w:pStyle w:val="B"/>
              <w:jc w:val="both"/>
              <w:rPr>
                <w:sz w:val="22"/>
                <w:szCs w:val="22"/>
              </w:rPr>
            </w:pPr>
            <w:r w:rsidRPr="000A61CB">
              <w:rPr>
                <w:sz w:val="22"/>
                <w:szCs w:val="22"/>
              </w:rPr>
              <w:t>Ab -11s       4 cm (</w:t>
            </w:r>
            <w:r w:rsidR="00DE3C76" w:rsidRPr="000A61CB">
              <w:rPr>
                <w:sz w:val="22"/>
                <w:szCs w:val="22"/>
              </w:rPr>
              <w:t>na postojećem i novom kolovozu)</w:t>
            </w:r>
          </w:p>
          <w:p w:rsidR="00822665" w:rsidRPr="000A61CB" w:rsidRDefault="00822665" w:rsidP="00A229C6">
            <w:pPr>
              <w:pStyle w:val="B"/>
              <w:jc w:val="both"/>
              <w:rPr>
                <w:sz w:val="22"/>
                <w:szCs w:val="22"/>
              </w:rPr>
            </w:pPr>
          </w:p>
          <w:p w:rsidR="00DE3C76" w:rsidRPr="00636E34" w:rsidRDefault="00DE3C76" w:rsidP="00822665">
            <w:pPr>
              <w:pStyle w:val="NASLOV20"/>
              <w:framePr w:hSpace="0" w:wrap="auto" w:vAnchor="margin" w:xAlign="left" w:yAlign="inline"/>
              <w:spacing w:before="0" w:after="0"/>
              <w:suppressOverlap w:val="0"/>
              <w:rPr>
                <w:i w:val="0"/>
              </w:rPr>
            </w:pPr>
            <w:r w:rsidRPr="00636E34">
              <w:rPr>
                <w:i w:val="0"/>
              </w:rPr>
              <w:t>4.</w:t>
            </w:r>
            <w:r w:rsidR="00765A56">
              <w:rPr>
                <w:i w:val="0"/>
              </w:rPr>
              <w:t>6</w:t>
            </w:r>
            <w:r w:rsidRPr="00636E34">
              <w:rPr>
                <w:i w:val="0"/>
              </w:rPr>
              <w:t xml:space="preserve">  Grafička dokumentacija</w:t>
            </w:r>
            <w:bookmarkEnd w:id="49"/>
            <w:bookmarkEnd w:id="50"/>
          </w:p>
          <w:p w:rsidR="00A80460" w:rsidRDefault="00A80460" w:rsidP="00A229C6">
            <w:pPr>
              <w:spacing w:after="0" w:line="240" w:lineRule="auto"/>
              <w:jc w:val="both"/>
            </w:pPr>
          </w:p>
          <w:p w:rsidR="00DE3C76" w:rsidRPr="00636E34" w:rsidRDefault="00DE3C76" w:rsidP="00A229C6">
            <w:pPr>
              <w:spacing w:line="240" w:lineRule="auto"/>
              <w:jc w:val="both"/>
            </w:pPr>
            <w:r w:rsidRPr="00636E34">
              <w:t>Grafička dokumentacija treba da sadrži:</w:t>
            </w:r>
          </w:p>
          <w:p w:rsidR="00DE3C76" w:rsidRPr="00755AEF" w:rsidRDefault="00DE3C76" w:rsidP="00A229C6">
            <w:pPr>
              <w:pStyle w:val="normal-"/>
              <w:tabs>
                <w:tab w:val="clear" w:pos="720"/>
                <w:tab w:val="num" w:pos="794"/>
              </w:tabs>
              <w:ind w:left="794" w:hanging="454"/>
            </w:pPr>
            <w:r w:rsidRPr="00636E34">
              <w:t xml:space="preserve">Situacioni plan predmetnog </w:t>
            </w:r>
            <w:r w:rsidRPr="00755AEF">
              <w:t xml:space="preserve">poteza </w:t>
            </w:r>
            <w:r w:rsidR="00B62715" w:rsidRPr="00755AEF">
              <w:t>R = 1:10</w:t>
            </w:r>
            <w:r w:rsidRPr="00755AEF">
              <w:t>0, postojeće stanje;</w:t>
            </w:r>
          </w:p>
          <w:p w:rsidR="00DE3C76" w:rsidRPr="00755AEF" w:rsidRDefault="00DE3C76" w:rsidP="00A229C6">
            <w:pPr>
              <w:pStyle w:val="normal-"/>
              <w:tabs>
                <w:tab w:val="clear" w:pos="720"/>
                <w:tab w:val="num" w:pos="794"/>
              </w:tabs>
              <w:ind w:left="794" w:hanging="454"/>
            </w:pPr>
            <w:r w:rsidRPr="00755AEF">
              <w:t xml:space="preserve">Situacioni </w:t>
            </w:r>
            <w:r w:rsidR="00B62715" w:rsidRPr="00755AEF">
              <w:t>plan R= 1:10</w:t>
            </w:r>
            <w:r w:rsidRPr="00755AEF">
              <w:t>0  planiranog stanja;</w:t>
            </w:r>
          </w:p>
          <w:p w:rsidR="00DE3C76" w:rsidRPr="00755AEF" w:rsidRDefault="00DE3C76" w:rsidP="00A229C6">
            <w:pPr>
              <w:pStyle w:val="normal-"/>
              <w:tabs>
                <w:tab w:val="clear" w:pos="720"/>
                <w:tab w:val="num" w:pos="794"/>
              </w:tabs>
              <w:ind w:left="794" w:hanging="454"/>
            </w:pPr>
            <w:r w:rsidRPr="00755AEF">
              <w:t>Uzdužni profil puta, (postojeće stanje) u pogodnoj razmjeri;</w:t>
            </w:r>
          </w:p>
          <w:p w:rsidR="00DE3C76" w:rsidRPr="00755AEF" w:rsidRDefault="00DE3C76" w:rsidP="00A229C6">
            <w:pPr>
              <w:pStyle w:val="normal-"/>
              <w:tabs>
                <w:tab w:val="clear" w:pos="720"/>
                <w:tab w:val="num" w:pos="794"/>
              </w:tabs>
              <w:ind w:left="794" w:hanging="454"/>
            </w:pPr>
            <w:r w:rsidRPr="00755AEF">
              <w:t>Uzdužni profil puta, planirano stanje u pogodnoj razmjeri,</w:t>
            </w:r>
          </w:p>
          <w:p w:rsidR="00DE3C76" w:rsidRPr="00755AEF" w:rsidRDefault="00DE3C76" w:rsidP="00A229C6">
            <w:pPr>
              <w:pStyle w:val="normal-"/>
              <w:tabs>
                <w:tab w:val="clear" w:pos="720"/>
                <w:tab w:val="num" w:pos="794"/>
              </w:tabs>
              <w:ind w:left="794" w:hanging="454"/>
            </w:pPr>
            <w:r w:rsidRPr="00755AEF">
              <w:t>Osnovu temelja R</w:t>
            </w:r>
            <w:r w:rsidR="00B62715" w:rsidRPr="00755AEF">
              <w:t>= 1:10</w:t>
            </w:r>
            <w:r w:rsidRPr="00755AEF">
              <w:t>0 predloženog objekta sanacije;</w:t>
            </w:r>
          </w:p>
          <w:p w:rsidR="00DE3C76" w:rsidRPr="00636E34" w:rsidRDefault="00DE3C76" w:rsidP="00A229C6">
            <w:pPr>
              <w:pStyle w:val="normal-"/>
              <w:tabs>
                <w:tab w:val="clear" w:pos="720"/>
                <w:tab w:val="num" w:pos="794"/>
              </w:tabs>
              <w:ind w:left="794" w:hanging="454"/>
            </w:pPr>
            <w:r w:rsidRPr="00755AEF">
              <w:t xml:space="preserve">Uzdužni </w:t>
            </w:r>
            <w:r w:rsidR="00B62715" w:rsidRPr="00755AEF">
              <w:t>presjeci R= 1:10</w:t>
            </w:r>
            <w:r w:rsidRPr="00755AEF">
              <w:t>0 predloženog objekta sanacije;</w:t>
            </w:r>
          </w:p>
          <w:p w:rsidR="00DE3C76" w:rsidRPr="00636E34" w:rsidRDefault="00DE3C76" w:rsidP="00A229C6">
            <w:pPr>
              <w:pStyle w:val="normal-"/>
              <w:tabs>
                <w:tab w:val="clear" w:pos="720"/>
                <w:tab w:val="num" w:pos="794"/>
              </w:tabs>
              <w:ind w:left="794" w:hanging="454"/>
            </w:pPr>
            <w:r w:rsidRPr="00636E34">
              <w:t>Poprečni presjeci u pogodnoj razmjeri;</w:t>
            </w:r>
          </w:p>
          <w:p w:rsidR="00DE3C76" w:rsidRPr="00636E34" w:rsidRDefault="00DE3C76" w:rsidP="00A229C6">
            <w:pPr>
              <w:pStyle w:val="normal-"/>
              <w:tabs>
                <w:tab w:val="clear" w:pos="720"/>
                <w:tab w:val="num" w:pos="794"/>
              </w:tabs>
              <w:ind w:left="794" w:hanging="454"/>
            </w:pPr>
            <w:r w:rsidRPr="00636E34">
              <w:t>Detaljni poprečni presjeci;</w:t>
            </w:r>
          </w:p>
          <w:p w:rsidR="00DE3C76" w:rsidRPr="00636E34" w:rsidRDefault="00B62715" w:rsidP="00A229C6">
            <w:pPr>
              <w:pStyle w:val="normal-"/>
              <w:tabs>
                <w:tab w:val="clear" w:pos="720"/>
                <w:tab w:val="num" w:pos="794"/>
              </w:tabs>
              <w:ind w:left="794" w:hanging="454"/>
            </w:pPr>
            <w:r>
              <w:t>Izgled OBJEKTA, R= 1:10</w:t>
            </w:r>
            <w:r w:rsidR="00DE3C76" w:rsidRPr="00636E34">
              <w:t>0;</w:t>
            </w:r>
          </w:p>
          <w:p w:rsidR="00DE3C76" w:rsidRPr="00636E34" w:rsidRDefault="00DE3C76" w:rsidP="00A229C6">
            <w:pPr>
              <w:pStyle w:val="normal-"/>
              <w:tabs>
                <w:tab w:val="clear" w:pos="720"/>
                <w:tab w:val="num" w:pos="794"/>
              </w:tabs>
              <w:ind w:left="794" w:hanging="454"/>
            </w:pPr>
            <w:r w:rsidRPr="00636E34">
              <w:t>Planovi oplate i armature, R 1:25 i R 1:10;</w:t>
            </w:r>
          </w:p>
          <w:p w:rsidR="00DE3C76" w:rsidRPr="00636E34" w:rsidRDefault="00DE3C76" w:rsidP="00A229C6">
            <w:pPr>
              <w:pStyle w:val="normal-"/>
              <w:tabs>
                <w:tab w:val="clear" w:pos="720"/>
                <w:tab w:val="num" w:pos="355"/>
              </w:tabs>
              <w:ind w:left="355" w:hanging="15"/>
            </w:pPr>
            <w:r w:rsidRPr="00636E34">
              <w:t>Građevinski detalji (vijenci</w:t>
            </w:r>
            <w:r w:rsidR="00360BFE">
              <w:t>,barbakane, eventualni propusti</w:t>
            </w:r>
            <w:r w:rsidRPr="00636E34">
              <w:t>, ivičnjaci, ograda, slivnici, dilatacije i dr.), R 1:25 i R 1:10;</w:t>
            </w:r>
          </w:p>
          <w:p w:rsidR="00DE3C76" w:rsidRPr="00636E34" w:rsidRDefault="00DE3C76" w:rsidP="00A229C6">
            <w:pPr>
              <w:pStyle w:val="normal-"/>
              <w:tabs>
                <w:tab w:val="clear" w:pos="720"/>
                <w:tab w:val="num" w:pos="794"/>
              </w:tabs>
              <w:ind w:left="794" w:hanging="454"/>
            </w:pPr>
            <w:r w:rsidRPr="00636E34">
              <w:t>Ostala grafička dokumentacija.</w:t>
            </w:r>
          </w:p>
          <w:p w:rsidR="00DE3C76" w:rsidRPr="00636E34" w:rsidRDefault="00DE3C76" w:rsidP="00A229C6">
            <w:pPr>
              <w:spacing w:line="240" w:lineRule="auto"/>
              <w:jc w:val="both"/>
            </w:pPr>
            <w:r w:rsidRPr="00636E34">
              <w:t>Predložena razmjera crteža može se uz saglasnost Naručioca, prilagoditi svakom konkretnom dijelu tehničke dokumentacije.</w:t>
            </w:r>
            <w:bookmarkStart w:id="51" w:name="_Toc135717173"/>
            <w:bookmarkStart w:id="52" w:name="_Toc182645818"/>
          </w:p>
          <w:p w:rsidR="00DE3C76" w:rsidRPr="00636E34" w:rsidRDefault="00DE3C76" w:rsidP="004303FD">
            <w:pPr>
              <w:pStyle w:val="NASLOV20"/>
              <w:framePr w:hSpace="0" w:wrap="auto" w:vAnchor="margin" w:xAlign="left" w:yAlign="inline"/>
              <w:spacing w:before="0"/>
              <w:suppressOverlap w:val="0"/>
              <w:rPr>
                <w:i w:val="0"/>
              </w:rPr>
            </w:pPr>
            <w:r w:rsidRPr="00636E34">
              <w:rPr>
                <w:i w:val="0"/>
              </w:rPr>
              <w:t>4.</w:t>
            </w:r>
            <w:r w:rsidR="00765A56">
              <w:rPr>
                <w:i w:val="0"/>
              </w:rPr>
              <w:t>7</w:t>
            </w:r>
            <w:r w:rsidRPr="00636E34">
              <w:rPr>
                <w:i w:val="0"/>
              </w:rPr>
              <w:t xml:space="preserve">  Prateći projekti i elaborati</w:t>
            </w:r>
            <w:bookmarkEnd w:id="51"/>
            <w:bookmarkEnd w:id="52"/>
          </w:p>
          <w:p w:rsidR="00DE3C76" w:rsidRPr="00636E34" w:rsidRDefault="00DE3C76" w:rsidP="00A229C6">
            <w:pPr>
              <w:spacing w:line="240" w:lineRule="auto"/>
              <w:jc w:val="both"/>
            </w:pPr>
            <w:r w:rsidRPr="00636E34">
              <w:t>4.</w:t>
            </w:r>
            <w:r w:rsidR="00765A56">
              <w:t>7</w:t>
            </w:r>
            <w:r w:rsidRPr="00636E34">
              <w:t xml:space="preserve">.1  Glavni projekat osmatranja tla i objekata u toku građenja i eksplotacije </w:t>
            </w:r>
          </w:p>
          <w:p w:rsidR="00DE3C76" w:rsidRPr="003452B2" w:rsidRDefault="00DE3C76" w:rsidP="00A229C6">
            <w:pPr>
              <w:pStyle w:val="normall"/>
              <w:jc w:val="both"/>
              <w:rPr>
                <w:sz w:val="22"/>
              </w:rPr>
            </w:pPr>
            <w:r w:rsidRPr="003452B2">
              <w:rPr>
                <w:sz w:val="22"/>
              </w:rPr>
              <w:t>Projekat dati u posebnoj knjizi.</w:t>
            </w:r>
          </w:p>
          <w:p w:rsidR="00DE3C76" w:rsidRPr="003452B2" w:rsidRDefault="00DE3C76" w:rsidP="00A229C6">
            <w:pPr>
              <w:pStyle w:val="normall"/>
              <w:jc w:val="both"/>
              <w:rPr>
                <w:sz w:val="22"/>
              </w:rPr>
            </w:pPr>
            <w:r w:rsidRPr="003452B2">
              <w:rPr>
                <w:sz w:val="22"/>
              </w:rPr>
              <w:t>Cilj izrade ovog  projekta je da se tehnički i operativno reguliše sadržina i način:</w:t>
            </w:r>
          </w:p>
          <w:p w:rsidR="00DE3C76" w:rsidRPr="00636E34" w:rsidRDefault="00DE3C76" w:rsidP="00A229C6">
            <w:pPr>
              <w:pStyle w:val="normal-"/>
              <w:tabs>
                <w:tab w:val="clear" w:pos="720"/>
                <w:tab w:val="num" w:pos="794"/>
              </w:tabs>
              <w:ind w:left="794" w:hanging="454"/>
            </w:pPr>
            <w:r w:rsidRPr="00636E34">
              <w:t>registrovanja po</w:t>
            </w:r>
            <w:r w:rsidR="007D30FD">
              <w:t>č</w:t>
            </w:r>
            <w:r w:rsidR="003F6BA2">
              <w:t>etnog stanja tla prije po</w:t>
            </w:r>
            <w:r w:rsidR="007D30FD">
              <w:t>č</w:t>
            </w:r>
            <w:r w:rsidR="003F6BA2">
              <w:rPr>
                <w:rFonts w:hint="eastAsia"/>
              </w:rPr>
              <w:t>e</w:t>
            </w:r>
            <w:r w:rsidRPr="00636E34">
              <w:t>tka radova</w:t>
            </w:r>
          </w:p>
          <w:p w:rsidR="00DE3C76" w:rsidRPr="00636E34" w:rsidRDefault="00DE3C76" w:rsidP="00A229C6">
            <w:pPr>
              <w:pStyle w:val="normal-"/>
              <w:tabs>
                <w:tab w:val="clear" w:pos="720"/>
                <w:tab w:val="num" w:pos="794"/>
              </w:tabs>
              <w:ind w:left="794" w:hanging="454"/>
            </w:pPr>
            <w:r w:rsidRPr="00636E34">
              <w:t>osmatranje tla i objekata u toku gra</w:t>
            </w:r>
            <w:r w:rsidR="007D30FD">
              <w:t>dj</w:t>
            </w:r>
            <w:r w:rsidRPr="00636E34">
              <w:t>enja i eksploatacije</w:t>
            </w:r>
          </w:p>
          <w:p w:rsidR="00DE3C76" w:rsidRPr="00636E34" w:rsidRDefault="00DE3C76" w:rsidP="00A229C6">
            <w:pPr>
              <w:pStyle w:val="normal-"/>
              <w:tabs>
                <w:tab w:val="clear" w:pos="720"/>
                <w:tab w:val="num" w:pos="794"/>
              </w:tabs>
              <w:ind w:left="794" w:hanging="454"/>
            </w:pPr>
            <w:r w:rsidRPr="00636E34">
              <w:t>evidentranje tj. registrovanje podataka i pra</w:t>
            </w:r>
            <w:r w:rsidR="007D30FD">
              <w:t>će</w:t>
            </w:r>
            <w:r w:rsidRPr="00636E34">
              <w:t>nje stanja na tlu i objektu u toku gra</w:t>
            </w:r>
            <w:r w:rsidR="007D30FD">
              <w:t>đe</w:t>
            </w:r>
            <w:r w:rsidRPr="00636E34">
              <w:t>nja i eksploatacije</w:t>
            </w:r>
          </w:p>
          <w:p w:rsidR="00DE3C76" w:rsidRPr="009C74D4" w:rsidRDefault="00DE3C76" w:rsidP="00A229C6">
            <w:pPr>
              <w:pStyle w:val="normall"/>
              <w:ind w:left="0"/>
              <w:jc w:val="both"/>
              <w:rPr>
                <w:sz w:val="22"/>
              </w:rPr>
            </w:pPr>
            <w:r w:rsidRPr="009C74D4">
              <w:rPr>
                <w:sz w:val="22"/>
              </w:rPr>
              <w:t>Ukoliko građenjem može doći do pomjeranja okolnog tla ili susjednih objekata prilikom izrade ovog projekta i te činjenice treba obuhvatiti. To podrazumijeva da se obuhvate klimatski, hidrološki, geotehnički i drugi faktori koji su relevantni za osmatranje.</w:t>
            </w:r>
          </w:p>
          <w:p w:rsidR="00DE3C76" w:rsidRPr="009C74D4" w:rsidRDefault="00DE3C76" w:rsidP="00A229C6">
            <w:pPr>
              <w:pStyle w:val="normall"/>
              <w:ind w:left="0"/>
              <w:jc w:val="both"/>
              <w:rPr>
                <w:sz w:val="22"/>
              </w:rPr>
            </w:pPr>
            <w:r w:rsidRPr="009C74D4">
              <w:rPr>
                <w:sz w:val="22"/>
              </w:rPr>
              <w:t>Ovim projektom treba obuhvatiti sve djelove objekta tj. trasu i njene elemente, objekte na trasi, kosine i kritičnu zonu oko objekata.</w:t>
            </w:r>
          </w:p>
          <w:p w:rsidR="00DE3C76" w:rsidRPr="009C74D4" w:rsidRDefault="00DE3C76" w:rsidP="00A229C6">
            <w:pPr>
              <w:pStyle w:val="normall"/>
              <w:jc w:val="both"/>
              <w:rPr>
                <w:sz w:val="22"/>
              </w:rPr>
            </w:pPr>
            <w:r w:rsidRPr="009C74D4">
              <w:rPr>
                <w:sz w:val="22"/>
              </w:rPr>
              <w:t>Za izradu ovog projekta treba koristiti podatke iz:</w:t>
            </w:r>
          </w:p>
          <w:p w:rsidR="00DE3C76" w:rsidRPr="00636E34" w:rsidRDefault="00DE3C76" w:rsidP="00A229C6">
            <w:pPr>
              <w:pStyle w:val="normal-"/>
              <w:tabs>
                <w:tab w:val="clear" w:pos="720"/>
                <w:tab w:val="num" w:pos="794"/>
              </w:tabs>
              <w:ind w:left="794" w:hanging="454"/>
            </w:pPr>
            <w:r w:rsidRPr="00636E34">
              <w:t>Geodetskih podloga</w:t>
            </w:r>
          </w:p>
          <w:p w:rsidR="00DE3C76" w:rsidRPr="00636E34" w:rsidRDefault="00DE3C76" w:rsidP="00A229C6">
            <w:pPr>
              <w:pStyle w:val="normal-"/>
              <w:tabs>
                <w:tab w:val="clear" w:pos="720"/>
                <w:tab w:val="num" w:pos="794"/>
              </w:tabs>
              <w:ind w:left="794" w:hanging="454"/>
            </w:pPr>
            <w:r w:rsidRPr="00636E34">
              <w:t>Elaborata o geotehničkim karakteristikama tla</w:t>
            </w:r>
          </w:p>
          <w:p w:rsidR="00DE3C76" w:rsidRPr="00636E34" w:rsidRDefault="00DE3C76" w:rsidP="00A229C6">
            <w:pPr>
              <w:pStyle w:val="normal-"/>
              <w:tabs>
                <w:tab w:val="clear" w:pos="720"/>
                <w:tab w:val="num" w:pos="794"/>
              </w:tabs>
              <w:ind w:left="794" w:hanging="454"/>
            </w:pPr>
            <w:r w:rsidRPr="00636E34">
              <w:t>Glavnog projekta</w:t>
            </w:r>
          </w:p>
          <w:p w:rsidR="00DE3C76" w:rsidRPr="00636E34" w:rsidRDefault="00DE3C76" w:rsidP="00A229C6">
            <w:pPr>
              <w:pStyle w:val="normal-"/>
              <w:tabs>
                <w:tab w:val="clear" w:pos="720"/>
                <w:tab w:val="num" w:pos="794"/>
              </w:tabs>
              <w:ind w:left="794" w:hanging="454"/>
            </w:pPr>
            <w:r w:rsidRPr="00636E34">
              <w:t>Rezultate vizuelnog opažanja</w:t>
            </w:r>
          </w:p>
          <w:p w:rsidR="00DE3C76" w:rsidRPr="003452B2" w:rsidRDefault="00DE3C76" w:rsidP="00A229C6">
            <w:pPr>
              <w:pStyle w:val="normall"/>
              <w:jc w:val="both"/>
              <w:rPr>
                <w:sz w:val="22"/>
              </w:rPr>
            </w:pPr>
            <w:r w:rsidRPr="003452B2">
              <w:rPr>
                <w:sz w:val="22"/>
              </w:rPr>
              <w:t>Projekat treba da sadrži:</w:t>
            </w:r>
          </w:p>
          <w:p w:rsidR="00DE3C76" w:rsidRPr="00636E34" w:rsidRDefault="00DE3C76" w:rsidP="00A229C6">
            <w:pPr>
              <w:pStyle w:val="normal-"/>
              <w:tabs>
                <w:tab w:val="clear" w:pos="720"/>
                <w:tab w:val="num" w:pos="794"/>
              </w:tabs>
              <w:ind w:left="794" w:hanging="454"/>
            </w:pPr>
            <w:r w:rsidRPr="00636E34">
              <w:lastRenderedPageBreak/>
              <w:t>Naslovni list projekta</w:t>
            </w:r>
          </w:p>
          <w:p w:rsidR="00DE3C76" w:rsidRPr="00636E34" w:rsidRDefault="00DE3C76" w:rsidP="00A229C6">
            <w:pPr>
              <w:pStyle w:val="normal-"/>
              <w:tabs>
                <w:tab w:val="clear" w:pos="720"/>
                <w:tab w:val="num" w:pos="794"/>
              </w:tabs>
              <w:ind w:left="794" w:hanging="454"/>
            </w:pPr>
            <w:r w:rsidRPr="00636E34">
              <w:t>Opšta dokumentacija o projektu</w:t>
            </w:r>
          </w:p>
          <w:p w:rsidR="00DE3C76" w:rsidRPr="00636E34" w:rsidRDefault="00DE3C76" w:rsidP="00A229C6">
            <w:pPr>
              <w:pStyle w:val="normal-"/>
              <w:tabs>
                <w:tab w:val="clear" w:pos="720"/>
                <w:tab w:val="num" w:pos="355"/>
              </w:tabs>
              <w:ind w:left="355" w:hanging="15"/>
            </w:pPr>
            <w:r w:rsidRPr="00636E34">
              <w:t xml:space="preserve"> Završni Izvještaj Komisije o tehničkoj kontroli Glavnog projekta osmatranja tla i objekata u toku građenja i eksploatacije.</w:t>
            </w:r>
          </w:p>
          <w:p w:rsidR="00DE3C76" w:rsidRDefault="00B62715" w:rsidP="00A229C6">
            <w:pPr>
              <w:pStyle w:val="NormalIndent"/>
              <w:spacing w:after="0" w:line="240" w:lineRule="auto"/>
              <w:ind w:left="355"/>
              <w:jc w:val="both"/>
            </w:pPr>
            <w:r>
              <w:t xml:space="preserve">       (</w:t>
            </w:r>
            <w:r w:rsidR="00DE3C76" w:rsidRPr="00636E34">
              <w:t>Priložiti Završni Izvještaj Komisije o tehničkoj kontroli Glavnog projekta osmatranja tla i objekata</w:t>
            </w:r>
            <w:r>
              <w:t>)</w:t>
            </w:r>
            <w:r w:rsidR="00DE3C76" w:rsidRPr="00636E34">
              <w:t>.</w:t>
            </w:r>
          </w:p>
          <w:p w:rsidR="00DE3C76" w:rsidRPr="00636E34" w:rsidRDefault="00DE3C76" w:rsidP="00A229C6">
            <w:pPr>
              <w:pStyle w:val="normal-"/>
              <w:tabs>
                <w:tab w:val="clear" w:pos="720"/>
                <w:tab w:val="num" w:pos="794"/>
              </w:tabs>
              <w:ind w:left="794" w:hanging="454"/>
            </w:pPr>
            <w:r w:rsidRPr="00636E34">
              <w:t xml:space="preserve">Projektni zadatak  </w:t>
            </w:r>
          </w:p>
          <w:p w:rsidR="00DE3C76" w:rsidRPr="00636E34" w:rsidRDefault="00B62715" w:rsidP="00A229C6">
            <w:pPr>
              <w:pStyle w:val="NormalIndent"/>
              <w:spacing w:after="0" w:line="240" w:lineRule="auto"/>
              <w:jc w:val="both"/>
            </w:pPr>
            <w:r>
              <w:t>(</w:t>
            </w:r>
            <w:r w:rsidR="00DE3C76" w:rsidRPr="00636E34">
              <w:t>Priložiti izvod iz Projektnog zadatka</w:t>
            </w:r>
            <w:r>
              <w:t>).</w:t>
            </w:r>
          </w:p>
          <w:p w:rsidR="00DE3C76" w:rsidRPr="00636E34" w:rsidRDefault="00DE3C76" w:rsidP="00A229C6">
            <w:pPr>
              <w:pStyle w:val="normal-"/>
              <w:tabs>
                <w:tab w:val="clear" w:pos="720"/>
                <w:tab w:val="num" w:pos="794"/>
              </w:tabs>
              <w:ind w:left="794" w:hanging="454"/>
            </w:pPr>
            <w:r w:rsidRPr="00636E34">
              <w:t>Tekstualnu dokumentaciju:</w:t>
            </w:r>
          </w:p>
          <w:p w:rsidR="00DE3C76" w:rsidRPr="00636E34" w:rsidRDefault="00DE3C76" w:rsidP="00A229C6">
            <w:pPr>
              <w:pStyle w:val="normal-"/>
              <w:tabs>
                <w:tab w:val="clear" w:pos="720"/>
                <w:tab w:val="num" w:pos="794"/>
              </w:tabs>
              <w:ind w:left="794" w:hanging="454"/>
            </w:pPr>
            <w:r w:rsidRPr="00636E34">
              <w:t>Cilj i zadatak osmatranja</w:t>
            </w:r>
          </w:p>
          <w:p w:rsidR="00DE3C76" w:rsidRPr="00636E34" w:rsidRDefault="00DE3C76" w:rsidP="00A229C6">
            <w:pPr>
              <w:pStyle w:val="normal-"/>
              <w:tabs>
                <w:tab w:val="clear" w:pos="720"/>
                <w:tab w:val="num" w:pos="794"/>
              </w:tabs>
              <w:ind w:left="794" w:hanging="454"/>
            </w:pPr>
            <w:r w:rsidRPr="00636E34">
              <w:t>Predmet i  koncepcija osmatranja tla i objekta</w:t>
            </w:r>
          </w:p>
          <w:p w:rsidR="00DE3C76" w:rsidRPr="00636E34" w:rsidRDefault="00DE3C76" w:rsidP="00A229C6">
            <w:pPr>
              <w:pStyle w:val="normal-"/>
              <w:tabs>
                <w:tab w:val="clear" w:pos="720"/>
                <w:tab w:val="num" w:pos="794"/>
              </w:tabs>
              <w:ind w:left="794" w:hanging="454"/>
            </w:pPr>
            <w:r w:rsidRPr="00636E34">
              <w:t>Projekat geodetskih radova osmatranja</w:t>
            </w:r>
          </w:p>
          <w:p w:rsidR="00DE3C76" w:rsidRPr="00636E34" w:rsidRDefault="00DE3C76" w:rsidP="00A229C6">
            <w:pPr>
              <w:pStyle w:val="normal-"/>
              <w:tabs>
                <w:tab w:val="clear" w:pos="720"/>
                <w:tab w:val="num" w:pos="794"/>
              </w:tabs>
              <w:ind w:left="794" w:hanging="454"/>
            </w:pPr>
            <w:r w:rsidRPr="00636E34">
              <w:t>Mjerna mjesta, instrumenti za mjerenje, plan i program mjerenja</w:t>
            </w:r>
          </w:p>
          <w:p w:rsidR="00DE3C76" w:rsidRPr="00636E34" w:rsidRDefault="00DE3C76" w:rsidP="00A229C6">
            <w:pPr>
              <w:pStyle w:val="normal-"/>
              <w:tabs>
                <w:tab w:val="clear" w:pos="720"/>
                <w:tab w:val="num" w:pos="355"/>
              </w:tabs>
              <w:ind w:left="355" w:hanging="15"/>
            </w:pPr>
            <w:r w:rsidRPr="00636E34">
              <w:t>Vizuelno osmatranje sa karakterističnim oštećenjima i deformac</w:t>
            </w:r>
            <w:r w:rsidR="00CA7469">
              <w:t>ijama (propusti, kolovoz, odbojne</w:t>
            </w:r>
            <w:r w:rsidRPr="00636E34">
              <w:t xml:space="preserve"> ograde, erozione zone, prsline, pukotine, funkcionisanje drenaža i barbakana, oblogu tunela, portale i dr.)</w:t>
            </w:r>
          </w:p>
          <w:p w:rsidR="00DE3C76" w:rsidRPr="00636E34" w:rsidRDefault="00DE3C76" w:rsidP="00A229C6">
            <w:pPr>
              <w:pStyle w:val="normal-"/>
              <w:tabs>
                <w:tab w:val="clear" w:pos="720"/>
                <w:tab w:val="num" w:pos="794"/>
              </w:tabs>
              <w:ind w:left="794" w:hanging="454"/>
            </w:pPr>
            <w:r w:rsidRPr="00636E34">
              <w:t>Serija osmatranja i vremenski plan osmatranja u toku građenja i korišćenja objekta</w:t>
            </w:r>
          </w:p>
          <w:p w:rsidR="00DE3C76" w:rsidRPr="00636E34" w:rsidRDefault="00DE3C76" w:rsidP="00A229C6">
            <w:pPr>
              <w:pStyle w:val="normal-"/>
              <w:tabs>
                <w:tab w:val="clear" w:pos="720"/>
                <w:tab w:val="num" w:pos="794"/>
              </w:tabs>
              <w:ind w:left="794" w:hanging="454"/>
            </w:pPr>
            <w:r w:rsidRPr="00636E34">
              <w:t>Način obrade mjerenja prikazivanje rezultata i formiranje dokumentacije o osmatranju</w:t>
            </w:r>
          </w:p>
          <w:p w:rsidR="00DE3C76" w:rsidRPr="00636E34" w:rsidRDefault="00DE3C76" w:rsidP="00A229C6">
            <w:pPr>
              <w:pStyle w:val="normal-"/>
              <w:tabs>
                <w:tab w:val="clear" w:pos="720"/>
                <w:tab w:val="num" w:pos="794"/>
              </w:tabs>
              <w:ind w:left="794" w:hanging="454"/>
            </w:pPr>
            <w:r w:rsidRPr="00636E34">
              <w:t>Kriterijumi za upoređivanje rezultata mjerenja sa dozvoljenim vrijednostima</w:t>
            </w:r>
          </w:p>
          <w:p w:rsidR="00DE3C76" w:rsidRPr="00636E34" w:rsidRDefault="00DE3C76" w:rsidP="00A229C6">
            <w:pPr>
              <w:pStyle w:val="normal-"/>
              <w:tabs>
                <w:tab w:val="clear" w:pos="720"/>
                <w:tab w:val="num" w:pos="794"/>
              </w:tabs>
              <w:ind w:left="794" w:hanging="454"/>
            </w:pPr>
            <w:r w:rsidRPr="00636E34">
              <w:t>Zahtjevi za održavanje mjernih mjesta i instrumenata u periodu osmatranja</w:t>
            </w:r>
          </w:p>
          <w:p w:rsidR="00DE3C76" w:rsidRPr="00636E34" w:rsidRDefault="00DE3C76" w:rsidP="00A229C6">
            <w:pPr>
              <w:pStyle w:val="normal-"/>
              <w:tabs>
                <w:tab w:val="clear" w:pos="720"/>
                <w:tab w:val="num" w:pos="794"/>
              </w:tabs>
              <w:ind w:left="794" w:hanging="454"/>
            </w:pPr>
            <w:r w:rsidRPr="00636E34">
              <w:t>Način plaćanja i interpretacija rezultataa osmatranja i ponašanja tla</w:t>
            </w:r>
          </w:p>
          <w:p w:rsidR="00DE3C76" w:rsidRPr="00636E34" w:rsidRDefault="00DE3C76" w:rsidP="00A229C6">
            <w:pPr>
              <w:pStyle w:val="normal-"/>
              <w:tabs>
                <w:tab w:val="clear" w:pos="720"/>
                <w:tab w:val="num" w:pos="794"/>
              </w:tabs>
              <w:ind w:left="794" w:hanging="454"/>
            </w:pPr>
            <w:r w:rsidRPr="00636E34">
              <w:t>Tehnički uslovi realizacije Glavnog projekta osmatranja</w:t>
            </w:r>
          </w:p>
          <w:p w:rsidR="00DE3C76" w:rsidRPr="00636E34" w:rsidRDefault="00DE3C76" w:rsidP="00A229C6">
            <w:pPr>
              <w:pStyle w:val="normal-"/>
              <w:tabs>
                <w:tab w:val="clear" w:pos="720"/>
                <w:tab w:val="num" w:pos="213"/>
              </w:tabs>
              <w:ind w:left="355" w:hanging="15"/>
            </w:pPr>
            <w:r w:rsidRPr="00636E34">
              <w:t>Subjekte i način informisanja o dob</w:t>
            </w:r>
            <w:r w:rsidR="00724F84">
              <w:t>ijenim rezulatatima posebno u to</w:t>
            </w:r>
            <w:r w:rsidRPr="00636E34">
              <w:t>ku građenja a posebno u toku eksploatacije</w:t>
            </w:r>
          </w:p>
          <w:p w:rsidR="00DE3C76" w:rsidRPr="00636E34" w:rsidRDefault="00DE3C76" w:rsidP="00A229C6">
            <w:pPr>
              <w:pStyle w:val="normal-"/>
              <w:tabs>
                <w:tab w:val="clear" w:pos="720"/>
                <w:tab w:val="num" w:pos="355"/>
              </w:tabs>
              <w:ind w:left="355" w:hanging="15"/>
            </w:pPr>
            <w:r w:rsidRPr="00636E34">
              <w:t>Mjere koje treba preduzeti u slučajevima kada rezultati osmatranja dostignu ili premaše propisane ili dozvoljene parametre</w:t>
            </w:r>
          </w:p>
          <w:p w:rsidR="00DE3C76" w:rsidRPr="00636E34" w:rsidRDefault="00DE3C76" w:rsidP="00A229C6">
            <w:pPr>
              <w:pStyle w:val="normal-"/>
              <w:tabs>
                <w:tab w:val="clear" w:pos="720"/>
                <w:tab w:val="num" w:pos="794"/>
              </w:tabs>
              <w:ind w:left="794" w:hanging="454"/>
            </w:pPr>
            <w:r w:rsidRPr="00636E34">
              <w:t>Numeričke podatke</w:t>
            </w:r>
          </w:p>
          <w:p w:rsidR="00DE3C76" w:rsidRPr="00636E34" w:rsidRDefault="00DE3C76" w:rsidP="00A229C6">
            <w:pPr>
              <w:pStyle w:val="normal-"/>
              <w:tabs>
                <w:tab w:val="clear" w:pos="720"/>
                <w:tab w:val="num" w:pos="794"/>
              </w:tabs>
              <w:ind w:left="794" w:hanging="454"/>
            </w:pPr>
            <w:r w:rsidRPr="00636E34">
              <w:t>Predmjer radova i predračun radova i poslova (za period građenja)</w:t>
            </w:r>
          </w:p>
          <w:p w:rsidR="00DE3C76" w:rsidRPr="00636E34" w:rsidRDefault="00DE3C76" w:rsidP="00A229C6">
            <w:pPr>
              <w:pStyle w:val="normal-"/>
              <w:tabs>
                <w:tab w:val="clear" w:pos="720"/>
                <w:tab w:val="num" w:pos="794"/>
              </w:tabs>
              <w:ind w:left="794" w:hanging="454"/>
            </w:pPr>
            <w:r w:rsidRPr="00636E34">
              <w:t>Grafičku dokumentaciju koja između ostalog treba da sadrži:</w:t>
            </w:r>
          </w:p>
          <w:p w:rsidR="00DE3C76" w:rsidRPr="00636E34" w:rsidRDefault="00DE3C76" w:rsidP="00A229C6">
            <w:pPr>
              <w:pStyle w:val="normal-"/>
              <w:tabs>
                <w:tab w:val="clear" w:pos="720"/>
                <w:tab w:val="num" w:pos="794"/>
              </w:tabs>
              <w:ind w:left="794" w:hanging="454"/>
            </w:pPr>
            <w:r w:rsidRPr="00636E34">
              <w:t>plan mreže za osmatranja sa stabilnih ta</w:t>
            </w:r>
            <w:r w:rsidRPr="00636E34">
              <w:rPr>
                <w:rFonts w:ascii="MS Mincho" w:eastAsia="MS Mincho" w:hAnsi="MS Mincho" w:cs="MS Mincho" w:hint="eastAsia"/>
              </w:rPr>
              <w:t>č</w:t>
            </w:r>
            <w:r w:rsidRPr="00636E34">
              <w:t>aka</w:t>
            </w:r>
          </w:p>
          <w:p w:rsidR="00DE3C76" w:rsidRPr="00636E34" w:rsidRDefault="00DE3C76" w:rsidP="00A229C6">
            <w:pPr>
              <w:pStyle w:val="normal-"/>
              <w:tabs>
                <w:tab w:val="clear" w:pos="720"/>
                <w:tab w:val="num" w:pos="794"/>
              </w:tabs>
              <w:ind w:left="794" w:hanging="454"/>
            </w:pPr>
            <w:r w:rsidRPr="00636E34">
              <w:t>položaj repera (stalnih ta</w:t>
            </w:r>
            <w:r w:rsidRPr="00636E34">
              <w:rPr>
                <w:rFonts w:ascii="MS Mincho" w:eastAsia="MS Mincho" w:hAnsi="MS Mincho" w:cs="MS Mincho" w:hint="eastAsia"/>
              </w:rPr>
              <w:t>č</w:t>
            </w:r>
            <w:r w:rsidRPr="00636E34">
              <w:t>aka koje se osmatraju )</w:t>
            </w:r>
          </w:p>
          <w:p w:rsidR="00DE3C76" w:rsidRDefault="00DE3C76" w:rsidP="00A229C6">
            <w:pPr>
              <w:pStyle w:val="normal-"/>
              <w:tabs>
                <w:tab w:val="clear" w:pos="720"/>
                <w:tab w:val="num" w:pos="794"/>
              </w:tabs>
              <w:ind w:left="794" w:hanging="454"/>
            </w:pPr>
            <w:r w:rsidRPr="00636E34">
              <w:t>ostalu dokumentaciju i detalje.</w:t>
            </w:r>
          </w:p>
          <w:p w:rsidR="00E06163" w:rsidRPr="00636E34" w:rsidRDefault="00E06163" w:rsidP="00A229C6">
            <w:pPr>
              <w:pStyle w:val="normal-"/>
              <w:tabs>
                <w:tab w:val="clear" w:pos="720"/>
                <w:tab w:val="num" w:pos="794"/>
              </w:tabs>
              <w:ind w:left="794" w:hanging="454"/>
            </w:pPr>
          </w:p>
          <w:p w:rsidR="00E06163" w:rsidRPr="00E06163" w:rsidRDefault="00E06163" w:rsidP="00A229C6">
            <w:pPr>
              <w:tabs>
                <w:tab w:val="left" w:pos="3375"/>
              </w:tabs>
              <w:spacing w:after="0" w:line="240" w:lineRule="auto"/>
              <w:jc w:val="both"/>
            </w:pPr>
            <w:r w:rsidRPr="00E06163">
              <w:t>4.</w:t>
            </w:r>
            <w:r w:rsidR="00765A56">
              <w:t>7</w:t>
            </w:r>
            <w:r w:rsidRPr="00E06163">
              <w:t>.2 Projekat zaštite od požara za trasu i objekte</w:t>
            </w:r>
          </w:p>
          <w:p w:rsidR="00E06163" w:rsidRDefault="00E06163" w:rsidP="00A229C6">
            <w:pPr>
              <w:tabs>
                <w:tab w:val="left" w:pos="3375"/>
              </w:tabs>
              <w:spacing w:after="0" w:line="240" w:lineRule="auto"/>
              <w:jc w:val="both"/>
              <w:rPr>
                <w:b/>
                <w:i/>
                <w:szCs w:val="24"/>
              </w:rPr>
            </w:pPr>
          </w:p>
          <w:p w:rsidR="00E06163" w:rsidRDefault="00E06163" w:rsidP="00A229C6">
            <w:pPr>
              <w:tabs>
                <w:tab w:val="left" w:pos="3375"/>
              </w:tabs>
              <w:spacing w:after="0" w:line="240" w:lineRule="auto"/>
              <w:jc w:val="both"/>
              <w:rPr>
                <w:color w:val="FF0000"/>
                <w:szCs w:val="24"/>
              </w:rPr>
            </w:pPr>
            <w:r w:rsidRPr="0011696C">
              <w:rPr>
                <w:szCs w:val="24"/>
              </w:rPr>
              <w:t>Projektom predvidjeti mjere zaštite od požara shodno propisima za ovu vrstu objekata. Takođe u cilju zaštite od elementarnih nepogoda postupiti u skladu sa Zakonom o zaštiti i spašavanju (“Sl.list RCG” br.13/07, 05/08 i “Sl.list CG” 89/09, 32/11 i 54/16 ) i Pravilnikom</w:t>
            </w:r>
            <w:r>
              <w:rPr>
                <w:szCs w:val="24"/>
              </w:rPr>
              <w:t xml:space="preserve"> o mjerama zaštite od elementarnih nepogoda (“Sl. List RCG” br. 6/93).</w:t>
            </w:r>
          </w:p>
          <w:p w:rsidR="00E06163" w:rsidRDefault="00E06163" w:rsidP="00A229C6">
            <w:pPr>
              <w:tabs>
                <w:tab w:val="left" w:pos="3375"/>
              </w:tabs>
              <w:spacing w:after="0" w:line="240" w:lineRule="auto"/>
              <w:jc w:val="both"/>
              <w:rPr>
                <w:color w:val="FF0000"/>
                <w:szCs w:val="24"/>
                <w:highlight w:val="green"/>
              </w:rPr>
            </w:pPr>
          </w:p>
          <w:p w:rsidR="00E06163" w:rsidRPr="00E06163" w:rsidRDefault="00E06163" w:rsidP="00A229C6">
            <w:pPr>
              <w:pStyle w:val="normall"/>
              <w:spacing w:before="0"/>
              <w:ind w:left="0"/>
              <w:jc w:val="both"/>
              <w:rPr>
                <w:rFonts w:ascii="Times New Roman" w:eastAsia="Times New Roman" w:hAnsi="Times New Roman"/>
                <w:sz w:val="22"/>
                <w:szCs w:val="22"/>
                <w:lang w:val="en-US"/>
              </w:rPr>
            </w:pPr>
            <w:r w:rsidRPr="00E06163">
              <w:rPr>
                <w:rFonts w:ascii="Times New Roman" w:eastAsia="Times New Roman" w:hAnsi="Times New Roman"/>
                <w:sz w:val="22"/>
                <w:szCs w:val="22"/>
                <w:lang w:val="en-US"/>
              </w:rPr>
              <w:t>4.</w:t>
            </w:r>
            <w:r w:rsidR="00765A56">
              <w:rPr>
                <w:rFonts w:ascii="Times New Roman" w:eastAsia="Times New Roman" w:hAnsi="Times New Roman"/>
                <w:sz w:val="22"/>
                <w:szCs w:val="22"/>
                <w:lang w:val="en-US"/>
              </w:rPr>
              <w:t>7</w:t>
            </w:r>
            <w:r w:rsidRPr="00E06163">
              <w:rPr>
                <w:rFonts w:ascii="Times New Roman" w:eastAsia="Times New Roman" w:hAnsi="Times New Roman"/>
                <w:sz w:val="22"/>
                <w:szCs w:val="22"/>
                <w:lang w:val="en-US"/>
              </w:rPr>
              <w:t>.3 Elaborat zaštite na radu za trasu i objekte</w:t>
            </w:r>
          </w:p>
          <w:p w:rsidR="00E06163" w:rsidRPr="009B1CCE" w:rsidRDefault="00E06163" w:rsidP="00A229C6">
            <w:pPr>
              <w:pStyle w:val="normall"/>
              <w:spacing w:before="0" w:after="0"/>
              <w:ind w:left="0"/>
              <w:jc w:val="both"/>
              <w:rPr>
                <w:sz w:val="22"/>
                <w:szCs w:val="24"/>
              </w:rPr>
            </w:pPr>
            <w:r w:rsidRPr="009B1CCE">
              <w:rPr>
                <w:rFonts w:ascii="Times New Roman" w:hAnsi="Times New Roman"/>
                <w:sz w:val="22"/>
                <w:lang w:val="fr-FR"/>
              </w:rPr>
              <w:t>Elaboratom</w:t>
            </w:r>
            <w:r w:rsidRPr="009B1CCE">
              <w:rPr>
                <w:sz w:val="22"/>
                <w:szCs w:val="24"/>
              </w:rPr>
              <w:t xml:space="preserve"> predvidjeti mjere zaštite na radu shodno Zakonu o zaštiti i zdravlju na radu (“Sl.list RCG” br.79/04 i “Sl.list CG” br.26/10, 73/10, 40/11 i 34/14).</w:t>
            </w:r>
          </w:p>
          <w:p w:rsidR="00C02FF1" w:rsidRDefault="00C02FF1" w:rsidP="004303FD">
            <w:pPr>
              <w:spacing w:after="0" w:line="240" w:lineRule="auto"/>
              <w:jc w:val="both"/>
            </w:pPr>
          </w:p>
          <w:p w:rsidR="00DE3C76" w:rsidRPr="00B65840" w:rsidRDefault="00DE3C76" w:rsidP="00A229C6">
            <w:pPr>
              <w:spacing w:line="240" w:lineRule="auto"/>
              <w:jc w:val="both"/>
            </w:pPr>
            <w:r w:rsidRPr="00336731">
              <w:t>4.</w:t>
            </w:r>
            <w:r w:rsidR="00765A56">
              <w:t>7</w:t>
            </w:r>
            <w:r w:rsidRPr="00336731">
              <w:t>.</w:t>
            </w:r>
            <w:r w:rsidR="00E06163" w:rsidRPr="00EE46C9">
              <w:t>4</w:t>
            </w:r>
            <w:r w:rsidRPr="00EE46C9">
              <w:t xml:space="preserve"> </w:t>
            </w:r>
            <w:r w:rsidRPr="00B65840">
              <w:t>Projekat organizacije i tehnologije gradjenja</w:t>
            </w:r>
          </w:p>
          <w:p w:rsidR="00056562" w:rsidRPr="00B65840" w:rsidRDefault="00056562" w:rsidP="00A229C6">
            <w:pPr>
              <w:spacing w:after="0"/>
              <w:jc w:val="both"/>
              <w:rPr>
                <w:lang w:val="pl-PL"/>
              </w:rPr>
            </w:pPr>
            <w:r w:rsidRPr="00B65840">
              <w:rPr>
                <w:lang w:val="pl-PL"/>
              </w:rPr>
              <w:t>Tekstualnom dokumentacijom obuhvatiti:</w:t>
            </w:r>
          </w:p>
          <w:p w:rsidR="00056562" w:rsidRPr="00B65840" w:rsidRDefault="00056562" w:rsidP="00A229C6">
            <w:pPr>
              <w:numPr>
                <w:ilvl w:val="0"/>
                <w:numId w:val="25"/>
              </w:numPr>
              <w:spacing w:after="0" w:line="240" w:lineRule="auto"/>
              <w:ind w:left="720" w:hanging="360"/>
              <w:jc w:val="both"/>
              <w:rPr>
                <w:lang w:val="sr-Latn-CS"/>
              </w:rPr>
            </w:pPr>
            <w:r w:rsidRPr="00B65840">
              <w:rPr>
                <w:lang w:val="sr-Latn-CS"/>
              </w:rPr>
              <w:t>Tehnički izvještaj</w:t>
            </w:r>
          </w:p>
          <w:p w:rsidR="00056562" w:rsidRPr="00B65840" w:rsidRDefault="00056562" w:rsidP="00A229C6">
            <w:pPr>
              <w:numPr>
                <w:ilvl w:val="0"/>
                <w:numId w:val="25"/>
              </w:numPr>
              <w:spacing w:after="0" w:line="240" w:lineRule="auto"/>
              <w:ind w:left="720" w:hanging="360"/>
              <w:jc w:val="both"/>
              <w:rPr>
                <w:lang w:val="sr-Latn-CS"/>
              </w:rPr>
            </w:pPr>
            <w:r w:rsidRPr="00B65840">
              <w:rPr>
                <w:lang w:val="sr-Latn-CS"/>
              </w:rPr>
              <w:t>Predlog tehničko tehnološkog rješenja izgradnje za pripremne, glavne i ostale radove</w:t>
            </w:r>
            <w:r w:rsidR="00C02FF1" w:rsidRPr="00B65840">
              <w:rPr>
                <w:lang w:val="sr-Latn-CS"/>
              </w:rPr>
              <w:t>, mjere zaštite okolnih objekata</w:t>
            </w:r>
          </w:p>
          <w:p w:rsidR="00056562" w:rsidRPr="00B65840" w:rsidRDefault="00056562" w:rsidP="00A229C6">
            <w:pPr>
              <w:numPr>
                <w:ilvl w:val="0"/>
                <w:numId w:val="25"/>
              </w:numPr>
              <w:spacing w:after="0" w:line="240" w:lineRule="auto"/>
              <w:ind w:left="720" w:hanging="360"/>
              <w:jc w:val="both"/>
              <w:rPr>
                <w:lang w:val="sr-Latn-CS"/>
              </w:rPr>
            </w:pPr>
            <w:r w:rsidRPr="00B65840">
              <w:rPr>
                <w:lang w:val="sr-Latn-CS"/>
              </w:rPr>
              <w:t>Procjenu potrebne mehanizacije</w:t>
            </w:r>
          </w:p>
          <w:p w:rsidR="00056562" w:rsidRPr="00B65840" w:rsidRDefault="00056562" w:rsidP="00A229C6">
            <w:pPr>
              <w:numPr>
                <w:ilvl w:val="0"/>
                <w:numId w:val="25"/>
              </w:numPr>
              <w:spacing w:after="0" w:line="240" w:lineRule="auto"/>
              <w:ind w:left="720" w:hanging="360"/>
              <w:jc w:val="both"/>
              <w:rPr>
                <w:lang w:val="sr-Latn-CS"/>
              </w:rPr>
            </w:pPr>
            <w:r w:rsidRPr="00B65840">
              <w:rPr>
                <w:lang w:val="sr-Latn-CS"/>
              </w:rPr>
              <w:t>Preliminarno rješenje snabdijevanja materijalom, energijom, radnom snagom i drugim resursima</w:t>
            </w:r>
          </w:p>
          <w:p w:rsidR="00056562" w:rsidRPr="00EE46C9" w:rsidRDefault="00056562" w:rsidP="00A229C6">
            <w:pPr>
              <w:numPr>
                <w:ilvl w:val="0"/>
                <w:numId w:val="25"/>
              </w:numPr>
              <w:spacing w:after="0" w:line="240" w:lineRule="auto"/>
              <w:ind w:left="720" w:hanging="360"/>
              <w:jc w:val="both"/>
              <w:rPr>
                <w:lang w:val="sr-Latn-CS"/>
              </w:rPr>
            </w:pPr>
            <w:r w:rsidRPr="00EE46C9">
              <w:rPr>
                <w:lang w:val="sr-Latn-CS"/>
              </w:rPr>
              <w:t>Orjentacioni godišnji fond radnog vremena za glavne radove</w:t>
            </w:r>
          </w:p>
          <w:p w:rsidR="00056562" w:rsidRPr="00EE46C9" w:rsidRDefault="00056562" w:rsidP="00A229C6">
            <w:pPr>
              <w:numPr>
                <w:ilvl w:val="0"/>
                <w:numId w:val="25"/>
              </w:numPr>
              <w:spacing w:after="0" w:line="240" w:lineRule="auto"/>
              <w:ind w:left="720" w:hanging="360"/>
              <w:jc w:val="both"/>
              <w:rPr>
                <w:lang w:val="sr-Latn-CS"/>
              </w:rPr>
            </w:pPr>
            <w:r w:rsidRPr="00EE46C9">
              <w:rPr>
                <w:lang w:val="sr-Latn-CS"/>
              </w:rPr>
              <w:t>Orjentaciono rješenje za pripremne radove</w:t>
            </w:r>
          </w:p>
          <w:p w:rsidR="00056562" w:rsidRPr="00EE46C9" w:rsidRDefault="00056562" w:rsidP="00A229C6">
            <w:pPr>
              <w:numPr>
                <w:ilvl w:val="0"/>
                <w:numId w:val="25"/>
              </w:numPr>
              <w:spacing w:after="0" w:line="240" w:lineRule="auto"/>
              <w:ind w:left="720" w:hanging="360"/>
              <w:jc w:val="both"/>
              <w:rPr>
                <w:lang w:val="sr-Latn-CS"/>
              </w:rPr>
            </w:pPr>
            <w:r w:rsidRPr="00EE46C9">
              <w:rPr>
                <w:lang w:val="sr-Latn-CS"/>
              </w:rPr>
              <w:t>Unutrašnje saobraćajnice i priključke</w:t>
            </w:r>
          </w:p>
          <w:p w:rsidR="00056562" w:rsidRPr="00EE46C9" w:rsidRDefault="005800B2" w:rsidP="00A229C6">
            <w:pPr>
              <w:numPr>
                <w:ilvl w:val="0"/>
                <w:numId w:val="25"/>
              </w:numPr>
              <w:spacing w:after="0" w:line="240" w:lineRule="auto"/>
              <w:ind w:left="720" w:hanging="360"/>
              <w:jc w:val="both"/>
              <w:rPr>
                <w:lang w:val="sr-Latn-CS"/>
              </w:rPr>
            </w:pPr>
            <w:r w:rsidRPr="00EE46C9">
              <w:rPr>
                <w:lang w:val="sr-Latn-CS"/>
              </w:rPr>
              <w:t>Sna</w:t>
            </w:r>
            <w:r w:rsidR="00056562" w:rsidRPr="00EE46C9">
              <w:rPr>
                <w:lang w:val="sr-Latn-CS"/>
              </w:rPr>
              <w:t>d</w:t>
            </w:r>
            <w:r w:rsidRPr="00EE46C9">
              <w:rPr>
                <w:lang w:val="sr-Latn-CS"/>
              </w:rPr>
              <w:t>b</w:t>
            </w:r>
            <w:r w:rsidR="00056562" w:rsidRPr="00EE46C9">
              <w:rPr>
                <w:lang w:val="sr-Latn-CS"/>
              </w:rPr>
              <w:t>ijevanje vodom i energijom</w:t>
            </w:r>
          </w:p>
          <w:p w:rsidR="00056562" w:rsidRPr="00EE46C9" w:rsidRDefault="00056562" w:rsidP="00A229C6">
            <w:pPr>
              <w:numPr>
                <w:ilvl w:val="0"/>
                <w:numId w:val="25"/>
              </w:numPr>
              <w:spacing w:after="0" w:line="240" w:lineRule="auto"/>
              <w:ind w:left="720" w:hanging="360"/>
              <w:jc w:val="both"/>
              <w:rPr>
                <w:lang w:val="sr-Latn-CS"/>
              </w:rPr>
            </w:pPr>
            <w:r w:rsidRPr="00EE46C9">
              <w:rPr>
                <w:lang w:val="sr-Latn-CS"/>
              </w:rPr>
              <w:t>Pogone, skladišta i deponije</w:t>
            </w:r>
          </w:p>
          <w:p w:rsidR="00056562" w:rsidRPr="00EE46C9" w:rsidRDefault="00056562" w:rsidP="00A229C6">
            <w:pPr>
              <w:numPr>
                <w:ilvl w:val="0"/>
                <w:numId w:val="25"/>
              </w:numPr>
              <w:spacing w:after="0" w:line="240" w:lineRule="auto"/>
              <w:ind w:left="720" w:hanging="360"/>
              <w:jc w:val="both"/>
              <w:rPr>
                <w:lang w:val="sr-Latn-CS"/>
              </w:rPr>
            </w:pPr>
            <w:r w:rsidRPr="00EE46C9">
              <w:rPr>
                <w:lang w:val="sr-Latn-CS"/>
              </w:rPr>
              <w:t>Strukturu mrežnog plana</w:t>
            </w:r>
          </w:p>
          <w:p w:rsidR="00056562" w:rsidRPr="00B65840" w:rsidRDefault="00056562" w:rsidP="00A229C6">
            <w:pPr>
              <w:numPr>
                <w:ilvl w:val="0"/>
                <w:numId w:val="25"/>
              </w:numPr>
              <w:spacing w:after="0" w:line="240" w:lineRule="auto"/>
              <w:ind w:left="720" w:hanging="360"/>
              <w:jc w:val="both"/>
              <w:rPr>
                <w:lang w:val="sr-Latn-CS"/>
              </w:rPr>
            </w:pPr>
            <w:r w:rsidRPr="00EE46C9">
              <w:rPr>
                <w:lang w:val="sr-Latn-CS"/>
              </w:rPr>
              <w:t xml:space="preserve">Procjenu </w:t>
            </w:r>
            <w:r w:rsidRPr="00B65840">
              <w:rPr>
                <w:lang w:val="sr-Latn-CS"/>
              </w:rPr>
              <w:t>trajanja radova</w:t>
            </w:r>
          </w:p>
          <w:p w:rsidR="00056562" w:rsidRPr="00B65840" w:rsidRDefault="00056562" w:rsidP="00A229C6">
            <w:pPr>
              <w:numPr>
                <w:ilvl w:val="0"/>
                <w:numId w:val="25"/>
              </w:numPr>
              <w:spacing w:after="0" w:line="240" w:lineRule="auto"/>
              <w:ind w:left="720" w:hanging="360"/>
              <w:jc w:val="both"/>
              <w:rPr>
                <w:lang w:val="sr-Latn-CS"/>
              </w:rPr>
            </w:pPr>
            <w:r w:rsidRPr="00B65840">
              <w:rPr>
                <w:lang w:val="sr-Latn-CS"/>
              </w:rPr>
              <w:t xml:space="preserve">Procjenu troškova izgradnje objekta i pripremnih radova </w:t>
            </w:r>
          </w:p>
          <w:p w:rsidR="00056562" w:rsidRPr="00B65840" w:rsidRDefault="00056562" w:rsidP="00A229C6">
            <w:pPr>
              <w:numPr>
                <w:ilvl w:val="0"/>
                <w:numId w:val="25"/>
              </w:numPr>
              <w:spacing w:after="0" w:line="240" w:lineRule="auto"/>
              <w:ind w:left="720" w:hanging="360"/>
              <w:jc w:val="both"/>
              <w:rPr>
                <w:lang w:val="sr-Latn-CS"/>
              </w:rPr>
            </w:pPr>
            <w:r w:rsidRPr="00B65840">
              <w:rPr>
                <w:lang w:val="sr-Latn-CS"/>
              </w:rPr>
              <w:lastRenderedPageBreak/>
              <w:t>Predlog šeme organizacije građenja</w:t>
            </w:r>
          </w:p>
          <w:p w:rsidR="00C02FF1" w:rsidRPr="00B65840" w:rsidRDefault="00C02FF1" w:rsidP="00A229C6">
            <w:pPr>
              <w:numPr>
                <w:ilvl w:val="0"/>
                <w:numId w:val="26"/>
              </w:numPr>
              <w:tabs>
                <w:tab w:val="clear" w:pos="2298"/>
                <w:tab w:val="num" w:pos="638"/>
              </w:tabs>
              <w:spacing w:after="0" w:line="240" w:lineRule="auto"/>
              <w:ind w:left="1635" w:hanging="1280"/>
              <w:jc w:val="both"/>
            </w:pPr>
            <w:r w:rsidRPr="00B65840">
              <w:t xml:space="preserve"> Upravljanje otpadom (Sl.list CG br.: 64/11 i sl.list CG br 50/12)</w:t>
            </w:r>
          </w:p>
          <w:p w:rsidR="00C02FF1" w:rsidRDefault="00C02FF1" w:rsidP="00A229C6">
            <w:pPr>
              <w:spacing w:after="0" w:line="240" w:lineRule="auto"/>
              <w:jc w:val="both"/>
              <w:rPr>
                <w:sz w:val="24"/>
                <w:szCs w:val="24"/>
                <w:lang w:val="sr-Latn-CS"/>
              </w:rPr>
            </w:pPr>
          </w:p>
          <w:p w:rsidR="00DE3C76" w:rsidRDefault="00DE3C76" w:rsidP="00A229C6">
            <w:pPr>
              <w:spacing w:line="240" w:lineRule="auto"/>
              <w:jc w:val="both"/>
            </w:pPr>
            <w:r w:rsidRPr="00636E34">
              <w:t>Obraditi i dati u zasebnoj svesci.</w:t>
            </w:r>
          </w:p>
          <w:p w:rsidR="00CA7469" w:rsidRDefault="00CA7469" w:rsidP="00A229C6">
            <w:pPr>
              <w:spacing w:line="240" w:lineRule="auto"/>
              <w:jc w:val="both"/>
            </w:pPr>
            <w:r w:rsidRPr="00336731">
              <w:t>4.</w:t>
            </w:r>
            <w:r w:rsidR="00765A56">
              <w:t>7</w:t>
            </w:r>
            <w:r w:rsidRPr="00336731">
              <w:t>.</w:t>
            </w:r>
            <w:r w:rsidR="00E06163">
              <w:t>5</w:t>
            </w:r>
            <w:r w:rsidRPr="00336731">
              <w:t xml:space="preserve"> </w:t>
            </w:r>
            <w:r>
              <w:t>Elaborat eksproprijacije</w:t>
            </w:r>
          </w:p>
          <w:p w:rsidR="00CA7469" w:rsidRPr="00E20588" w:rsidRDefault="00CA7469" w:rsidP="00A229C6">
            <w:pPr>
              <w:pStyle w:val="NormalUvucen"/>
              <w:numPr>
                <w:ilvl w:val="0"/>
                <w:numId w:val="0"/>
              </w:numPr>
              <w:jc w:val="both"/>
              <w:rPr>
                <w:rFonts w:ascii="Times New Roman" w:hAnsi="Times New Roman"/>
                <w:sz w:val="22"/>
                <w:szCs w:val="22"/>
              </w:rPr>
            </w:pPr>
            <w:r w:rsidRPr="008341BF">
              <w:rPr>
                <w:rFonts w:ascii="Times New Roman" w:hAnsi="Times New Roman"/>
                <w:sz w:val="22"/>
                <w:szCs w:val="22"/>
              </w:rPr>
              <w:t xml:space="preserve">Shodno Zakonu o uređenju prostora i izgradnji objekata (Sl. List CG 51/08, 40/10, 34/11, 47/11, 35/13, 39/13, 64/17), a u cilju izdavanja građevinske dozvole za izgradnju/rekonstrukciju objekta, neophodno je izraditi Elaborat eksproprijacije. Elaborat uraditi shodno Zakonu o državnom premjeru i katastru nepokretnosti </w:t>
            </w:r>
            <w:r w:rsidRPr="008341BF">
              <w:rPr>
                <w:rFonts w:ascii="Times New Roman" w:hAnsi="Times New Roman"/>
                <w:bCs/>
                <w:sz w:val="22"/>
                <w:szCs w:val="22"/>
              </w:rPr>
              <w:t>(Sl.</w:t>
            </w:r>
            <w:r w:rsidRPr="00B65840">
              <w:rPr>
                <w:rFonts w:ascii="Times New Roman" w:hAnsi="Times New Roman"/>
                <w:bCs/>
                <w:sz w:val="22"/>
                <w:szCs w:val="22"/>
              </w:rPr>
              <w:t xml:space="preserve">List RCG br. 29/07 i Sl. List CG br. 73/10, 32/11, 40/11, 43/15, 37/17 I 17/18) i </w:t>
            </w:r>
            <w:r w:rsidRPr="00B65840">
              <w:rPr>
                <w:rFonts w:ascii="Times New Roman" w:hAnsi="Times New Roman"/>
                <w:sz w:val="22"/>
                <w:szCs w:val="22"/>
              </w:rPr>
              <w:t xml:space="preserve">upakovati u posebnu svesku. </w:t>
            </w:r>
            <w:r w:rsidR="00E06163" w:rsidRPr="00B65840">
              <w:rPr>
                <w:rFonts w:ascii="Times New Roman" w:hAnsi="Times New Roman"/>
                <w:sz w:val="22"/>
                <w:szCs w:val="22"/>
              </w:rPr>
              <w:t>Takođe obav</w:t>
            </w:r>
            <w:r w:rsidR="00D241EF" w:rsidRPr="00B65840">
              <w:rPr>
                <w:rFonts w:ascii="Times New Roman" w:hAnsi="Times New Roman"/>
                <w:sz w:val="22"/>
                <w:szCs w:val="22"/>
              </w:rPr>
              <w:t>e</w:t>
            </w:r>
            <w:r w:rsidR="00E06163" w:rsidRPr="00B65840">
              <w:rPr>
                <w:rFonts w:ascii="Times New Roman" w:hAnsi="Times New Roman"/>
                <w:sz w:val="22"/>
                <w:szCs w:val="22"/>
              </w:rPr>
              <w:t xml:space="preserve">za projektanta je </w:t>
            </w:r>
            <w:r w:rsidR="000A61CB" w:rsidRPr="00B65840">
              <w:rPr>
                <w:rFonts w:ascii="Times New Roman" w:hAnsi="Times New Roman"/>
                <w:sz w:val="22"/>
                <w:szCs w:val="22"/>
              </w:rPr>
              <w:t>da nakon ovjere elaborate od nadležnih institucija izvrši obilježavanje linije ekspropri</w:t>
            </w:r>
            <w:r w:rsidR="00E06163" w:rsidRPr="00B65840">
              <w:rPr>
                <w:rFonts w:ascii="Times New Roman" w:hAnsi="Times New Roman"/>
                <w:sz w:val="22"/>
                <w:szCs w:val="22"/>
              </w:rPr>
              <w:t>j</w:t>
            </w:r>
            <w:r w:rsidR="009D6F92" w:rsidRPr="00B65840">
              <w:rPr>
                <w:rFonts w:ascii="Times New Roman" w:hAnsi="Times New Roman"/>
                <w:sz w:val="22"/>
                <w:szCs w:val="22"/>
              </w:rPr>
              <w:t>a</w:t>
            </w:r>
            <w:r w:rsidR="00E06163" w:rsidRPr="00B65840">
              <w:rPr>
                <w:rFonts w:ascii="Times New Roman" w:hAnsi="Times New Roman"/>
                <w:sz w:val="22"/>
                <w:szCs w:val="22"/>
              </w:rPr>
              <w:t>cije na terenu.</w:t>
            </w:r>
          </w:p>
          <w:p w:rsidR="00627D76" w:rsidRPr="00627D76" w:rsidRDefault="00627D76" w:rsidP="00A229C6">
            <w:pPr>
              <w:spacing w:line="240" w:lineRule="auto"/>
              <w:jc w:val="both"/>
            </w:pPr>
            <w:r>
              <w:t>4.</w:t>
            </w:r>
            <w:r w:rsidR="00765A56">
              <w:t>7</w:t>
            </w:r>
            <w:r>
              <w:t xml:space="preserve">.6 </w:t>
            </w:r>
            <w:r w:rsidRPr="00627D76">
              <w:t>Zbirni predračun radova</w:t>
            </w:r>
          </w:p>
          <w:p w:rsidR="00627D76" w:rsidRPr="009F230E" w:rsidRDefault="00627D76" w:rsidP="00A229C6">
            <w:pPr>
              <w:pStyle w:val="normall"/>
              <w:ind w:left="0"/>
              <w:jc w:val="both"/>
              <w:rPr>
                <w:rFonts w:ascii="Times New Roman" w:hAnsi="Times New Roman"/>
                <w:sz w:val="22"/>
                <w:szCs w:val="22"/>
              </w:rPr>
            </w:pPr>
            <w:r w:rsidRPr="009F230E">
              <w:rPr>
                <w:rFonts w:ascii="Times New Roman" w:hAnsi="Times New Roman"/>
                <w:sz w:val="22"/>
                <w:szCs w:val="22"/>
              </w:rPr>
              <w:t>Zbirni predračun treba upakovati u posebnu svesku.</w:t>
            </w:r>
          </w:p>
          <w:p w:rsidR="00627D76" w:rsidRDefault="00627D76" w:rsidP="00A229C6">
            <w:pPr>
              <w:pStyle w:val="normall"/>
              <w:ind w:left="0"/>
              <w:jc w:val="both"/>
              <w:rPr>
                <w:rFonts w:ascii="Times New Roman" w:hAnsi="Times New Roman"/>
                <w:sz w:val="22"/>
                <w:szCs w:val="22"/>
              </w:rPr>
            </w:pPr>
            <w:r w:rsidRPr="009F230E">
              <w:rPr>
                <w:rFonts w:ascii="Times New Roman" w:hAnsi="Times New Roman"/>
                <w:sz w:val="22"/>
                <w:szCs w:val="22"/>
              </w:rPr>
              <w:t>U okviru Predračuna radova neophodno je dati (priložiti) pojedinačne predračune za trasu i objekte  i zbirnu rekapitulaciju cijene koštanja izgradnje kompletne saobraćajnice, kao i tehničke opise izvođenja radova.</w:t>
            </w:r>
          </w:p>
          <w:p w:rsidR="00DE3C76" w:rsidRPr="00636E34" w:rsidRDefault="002C6E65" w:rsidP="00A229C6">
            <w:pPr>
              <w:pStyle w:val="NASLOV1"/>
              <w:framePr w:hSpace="0" w:wrap="auto" w:vAnchor="margin" w:xAlign="left" w:yAlign="inline"/>
              <w:suppressOverlap w:val="0"/>
            </w:pPr>
            <w:bookmarkStart w:id="53" w:name="_Toc135717174"/>
            <w:bookmarkStart w:id="54" w:name="_Toc182645819"/>
            <w:bookmarkStart w:id="55" w:name="_Toc516032215"/>
            <w:bookmarkStart w:id="56" w:name="_Toc10101840"/>
            <w:r>
              <w:t>5.</w:t>
            </w:r>
            <w:r w:rsidR="00DE3C76" w:rsidRPr="00636E34">
              <w:t>USLOVI OBRADE GENERALNOG I GLAVNOG PROJEKTA</w:t>
            </w:r>
            <w:bookmarkEnd w:id="53"/>
            <w:bookmarkEnd w:id="54"/>
            <w:bookmarkEnd w:id="55"/>
            <w:bookmarkEnd w:id="56"/>
          </w:p>
          <w:p w:rsidR="00DE3C76" w:rsidRPr="00636E34" w:rsidRDefault="00DE3C76" w:rsidP="00A229C6">
            <w:pPr>
              <w:pStyle w:val="NASLOV1"/>
              <w:framePr w:hSpace="0" w:wrap="auto" w:vAnchor="margin" w:xAlign="left" w:yAlign="inline"/>
              <w:suppressOverlap w:val="0"/>
            </w:pPr>
          </w:p>
          <w:p w:rsidR="00BC2445" w:rsidRDefault="00BC2445" w:rsidP="00765A56">
            <w:pPr>
              <w:spacing w:after="0" w:line="240" w:lineRule="auto"/>
              <w:jc w:val="both"/>
              <w:rPr>
                <w:lang w:val="sr-Latn-CS" w:bidi="ar-SA"/>
              </w:rPr>
            </w:pPr>
            <w:r>
              <w:rPr>
                <w:lang w:val="sr-Latn-CS" w:bidi="ar-SA"/>
              </w:rPr>
              <w:t>Tehnička dokumentacija  izrađena u papirnoj formi, uvezuje se u potreban broj numerisanih knjiga, numerisanih stranica, složenih u format A4 (21</w:t>
            </w:r>
            <w:r>
              <w:rPr>
                <w:lang w:val="sr-Latn-CS" w:bidi="ar-SA"/>
              </w:rPr>
              <w:sym w:font="Symbol" w:char="F0B4"/>
            </w:r>
            <w:r>
              <w:rPr>
                <w:lang w:val="sr-Latn-CS" w:bidi="ar-SA"/>
              </w:rPr>
              <w:t>29,7) Knjige moraju biti povezane jemstvenikom koji se pečatira, kako bi se zamjena sastavnih djelova knjiga bila onemogućena.</w:t>
            </w:r>
          </w:p>
          <w:p w:rsidR="00BC2445" w:rsidRDefault="00BC2445" w:rsidP="00BC2445">
            <w:pPr>
              <w:spacing w:before="120" w:after="120" w:line="240" w:lineRule="auto"/>
              <w:jc w:val="both"/>
              <w:rPr>
                <w:lang w:val="sr-Latn-CS" w:bidi="ar-SA"/>
              </w:rPr>
            </w:pPr>
            <w:r>
              <w:rPr>
                <w:lang w:val="sr-Latn-CS" w:bidi="ar-SA"/>
              </w:rPr>
              <w:t>Ovjera dokumentacije se vrši na sljedeći način:</w:t>
            </w:r>
          </w:p>
          <w:p w:rsidR="00BC2445" w:rsidRDefault="00BC2445" w:rsidP="00BC2445">
            <w:pPr>
              <w:spacing w:before="120" w:after="120" w:line="240" w:lineRule="auto"/>
              <w:jc w:val="both"/>
              <w:rPr>
                <w:lang w:val="sr-Latn-CS" w:bidi="ar-SA"/>
              </w:rPr>
            </w:pPr>
            <w:r>
              <w:rPr>
                <w:lang w:val="sr-Latn-CS" w:bidi="ar-SA"/>
              </w:rPr>
              <w:t>Svaki dio tehničke dokumentacije ovjerava se štambiljem na kojem je upisan broj, datum i potpis odgovornog lica projektanta i revidenta, dok se grafički prilozi tehničke dokumentacije ovjeravaju pečatom projektanta i revidenta.</w:t>
            </w:r>
          </w:p>
          <w:p w:rsidR="00BC2445" w:rsidRDefault="00BC2445" w:rsidP="00BC2445">
            <w:pPr>
              <w:spacing w:before="120" w:after="120" w:line="240" w:lineRule="auto"/>
              <w:jc w:val="both"/>
              <w:rPr>
                <w:lang w:val="sr-Latn-CS" w:bidi="ar-SA"/>
              </w:rPr>
            </w:pPr>
            <w:r>
              <w:rPr>
                <w:lang w:val="sr-Latn-CS" w:bidi="ar-SA"/>
              </w:rPr>
              <w:t>Tehnička dokumenacija izrađena u elektronskoj formi mora biti identična dokumentaciji izrađenoj u papirnoj formi i zaštićena elektronskim potpisom u skladu sa zakonom kojim se uređuje elektronski potpis.</w:t>
            </w:r>
          </w:p>
          <w:p w:rsidR="00BC2445" w:rsidRDefault="00BC2445" w:rsidP="00BC2445">
            <w:pPr>
              <w:spacing w:before="120" w:after="120" w:line="240" w:lineRule="auto"/>
              <w:jc w:val="both"/>
              <w:rPr>
                <w:lang w:val="sr-Latn-CS" w:bidi="ar-SA"/>
              </w:rPr>
            </w:pPr>
            <w:r>
              <w:rPr>
                <w:lang w:val="sr-Latn-CS" w:bidi="ar-SA"/>
              </w:rPr>
              <w:t>Cjelokupna grafička dokumentacija mora biti obrađena u boji i u digitalnoj formi  kompatibilnoj sa programom Auto Cad (DWG, DWF).</w:t>
            </w:r>
          </w:p>
          <w:p w:rsidR="00BC2445" w:rsidRDefault="00BC2445" w:rsidP="00BC2445">
            <w:pPr>
              <w:spacing w:before="120" w:after="120" w:line="240" w:lineRule="auto"/>
              <w:jc w:val="both"/>
              <w:rPr>
                <w:lang w:val="sr-Latn-CS" w:bidi="ar-SA"/>
              </w:rPr>
            </w:pPr>
            <w:r>
              <w:rPr>
                <w:lang w:val="en-GB" w:bidi="ar-SA"/>
              </w:rPr>
              <w:t xml:space="preserve">Glavne projekte </w:t>
            </w:r>
            <w:r>
              <w:rPr>
                <w:lang w:val="sr-Latn-CS" w:bidi="ar-SA"/>
              </w:rPr>
              <w:t xml:space="preserve">(za svaki most posebno) </w:t>
            </w:r>
            <w:r>
              <w:rPr>
                <w:lang w:val="en-GB" w:bidi="ar-SA"/>
              </w:rPr>
              <w:t xml:space="preserve">Projektant će predati Naručiocu u </w:t>
            </w:r>
            <w:r>
              <w:rPr>
                <w:b/>
                <w:lang w:val="en-GB" w:bidi="ar-SA"/>
              </w:rPr>
              <w:t>3</w:t>
            </w:r>
            <w:r>
              <w:rPr>
                <w:lang w:val="en-GB" w:bidi="ar-SA"/>
              </w:rPr>
              <w:t xml:space="preserve"> primjeraka u papirnoj formi (tvrdi povez) i 10 primjeraka u elektronskoj formi</w:t>
            </w:r>
            <w:r>
              <w:rPr>
                <w:lang w:val="sr-Latn-CS" w:bidi="ar-SA"/>
              </w:rPr>
              <w:t xml:space="preserve"> a u svemu saglasnosti sa važećim podzakonskim aktima.</w:t>
            </w:r>
          </w:p>
          <w:p w:rsidR="00BC2445" w:rsidRDefault="00BC2445" w:rsidP="00BC2445">
            <w:pPr>
              <w:spacing w:before="120" w:after="120" w:line="240" w:lineRule="auto"/>
              <w:jc w:val="both"/>
            </w:pPr>
            <w:r>
              <w:rPr>
                <w:lang w:val="en-GB" w:bidi="ar-SA"/>
              </w:rPr>
              <w:t>Takođe, Projektant će glavni projekat u elektronskoj formi iz prethodnog stava, dostaviti Naručiocu</w:t>
            </w:r>
            <w:r>
              <w:rPr>
                <w:lang w:val="en-GB"/>
              </w:rPr>
              <w:t xml:space="preserve"> </w:t>
            </w:r>
            <w:r>
              <w:t>i sa otvorenim datotekama (exel; dwg, word), u tri primjerka.</w:t>
            </w:r>
          </w:p>
          <w:p w:rsidR="00AC100D" w:rsidRDefault="00BC2445" w:rsidP="00365473">
            <w:pPr>
              <w:spacing w:before="120" w:after="120" w:line="240" w:lineRule="auto"/>
              <w:jc w:val="both"/>
            </w:pPr>
            <w:r>
              <w:t>Urbanističko-tehnički uslovi su dati u prilogu i smatraju se sastavnim dijelom Projektog zadatka.</w:t>
            </w:r>
            <w:r w:rsidR="00365473">
              <w:t xml:space="preserve"> </w:t>
            </w:r>
          </w:p>
          <w:p w:rsidR="00AC100D" w:rsidRPr="00636E34" w:rsidRDefault="00AC100D" w:rsidP="00A229C6">
            <w:pPr>
              <w:jc w:val="both"/>
            </w:pPr>
          </w:p>
          <w:p w:rsidR="00DE3C76" w:rsidRPr="00636E34" w:rsidRDefault="00DE3C76" w:rsidP="00A229C6">
            <w:pPr>
              <w:jc w:val="both"/>
            </w:pPr>
          </w:p>
          <w:p w:rsidR="00DE3C76" w:rsidRPr="00C554DA" w:rsidRDefault="00DE3C76" w:rsidP="00A229C6">
            <w:pPr>
              <w:jc w:val="both"/>
              <w:rPr>
                <w:i/>
              </w:rPr>
            </w:pPr>
          </w:p>
          <w:p w:rsidR="00DE3C76" w:rsidRPr="00C554DA" w:rsidRDefault="00DE3C76" w:rsidP="00A229C6">
            <w:pPr>
              <w:jc w:val="both"/>
              <w:rPr>
                <w:i/>
              </w:rPr>
            </w:pPr>
          </w:p>
          <w:p w:rsidR="00BE04EF" w:rsidRPr="002C6FD6" w:rsidRDefault="00BE2A0C" w:rsidP="00A229C6">
            <w:pPr>
              <w:rPr>
                <w:sz w:val="24"/>
                <w:szCs w:val="24"/>
                <w:highlight w:val="yellow"/>
                <w:lang w:val="sr-Latn-CS" w:eastAsia="sr-Latn-CS"/>
              </w:rPr>
            </w:pPr>
            <w:r>
              <w:rPr>
                <w:noProof/>
                <w:sz w:val="24"/>
                <w:szCs w:val="24"/>
                <w:lang w:val="sr-Latn-ME" w:eastAsia="sr-Latn-ME" w:bidi="ar-SA"/>
              </w:rPr>
              <w:lastRenderedPageBreak/>
              <w:drawing>
                <wp:inline distT="0" distB="0" distL="0" distR="0" wp14:anchorId="4D009D06" wp14:editId="2B94D529">
                  <wp:extent cx="5761355" cy="81362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062_425_11 Uprava za sobracaj (1)-page-001.jpg"/>
                          <pic:cNvPicPr/>
                        </pic:nvPicPr>
                        <pic:blipFill>
                          <a:blip r:embed="rId21">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62_425_11 Uprava za sobracaj (1)-page-002.jpg"/>
                          <pic:cNvPicPr/>
                        </pic:nvPicPr>
                        <pic:blipFill>
                          <a:blip r:embed="rId22">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062_425_11 Uprava za sobracaj (1)-page-003.jpg"/>
                          <pic:cNvPicPr/>
                        </pic:nvPicPr>
                        <pic:blipFill>
                          <a:blip r:embed="rId23">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062_425_11 Uprava za sobracaj (1)-page-004.jpg"/>
                          <pic:cNvPicPr/>
                        </pic:nvPicPr>
                        <pic:blipFill>
                          <a:blip r:embed="rId24">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062_425_11 Uprava za sobracaj (1)-page-005.jpg"/>
                          <pic:cNvPicPr/>
                        </pic:nvPicPr>
                        <pic:blipFill>
                          <a:blip r:embed="rId25">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062_425_11 Uprava za sobracaj (1)-page-006.jpg"/>
                          <pic:cNvPicPr/>
                        </pic:nvPicPr>
                        <pic:blipFill>
                          <a:blip r:embed="rId26">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062_425_11 Uprava za sobracaj (1)-page-007.jpg"/>
                          <pic:cNvPicPr/>
                        </pic:nvPicPr>
                        <pic:blipFill>
                          <a:blip r:embed="rId27">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062_425_11 Uprava za sobracaj (1)-page-008.jpg"/>
                          <pic:cNvPicPr/>
                        </pic:nvPicPr>
                        <pic:blipFill>
                          <a:blip r:embed="rId28">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062_425_11 Uprava za sobracaj (1)-page-009.jpg"/>
                          <pic:cNvPicPr/>
                        </pic:nvPicPr>
                        <pic:blipFill>
                          <a:blip r:embed="rId29">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062_425_11 Uprava za sobracaj (1)-page-010.jpg"/>
                          <pic:cNvPicPr/>
                        </pic:nvPicPr>
                        <pic:blipFill>
                          <a:blip r:embed="rId30">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062_425_11 Uprava za sobracaj (1)-page-011.jpg"/>
                          <pic:cNvPicPr/>
                        </pic:nvPicPr>
                        <pic:blipFill>
                          <a:blip r:embed="rId31">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062_425_11 Uprava za sobracaj (1)-page-012.jpg"/>
                          <pic:cNvPicPr/>
                        </pic:nvPicPr>
                        <pic:blipFill>
                          <a:blip r:embed="rId32">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062_425_11 Uprava za sobracaj (1)-page-013.jpg"/>
                          <pic:cNvPicPr/>
                        </pic:nvPicPr>
                        <pic:blipFill>
                          <a:blip r:embed="rId33">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sidR="004C2D20">
              <w:rPr>
                <w:noProof/>
                <w:color w:val="FF0000"/>
                <w:sz w:val="24"/>
                <w:szCs w:val="24"/>
                <w:lang w:val="sr-Latn-ME" w:eastAsia="sr-Latn-ME" w:bidi="ar-SA"/>
              </w:rPr>
              <w:lastRenderedPageBreak/>
              <mc:AlternateContent>
                <mc:Choice Requires="wps">
                  <w:drawing>
                    <wp:anchor distT="0" distB="0" distL="114300" distR="114300" simplePos="0" relativeHeight="251668480" behindDoc="0" locked="0" layoutInCell="1" allowOverlap="1">
                      <wp:simplePos x="0" y="0"/>
                      <wp:positionH relativeFrom="column">
                        <wp:posOffset>1226185</wp:posOffset>
                      </wp:positionH>
                      <wp:positionV relativeFrom="paragraph">
                        <wp:posOffset>5187315</wp:posOffset>
                      </wp:positionV>
                      <wp:extent cx="541655" cy="254000"/>
                      <wp:effectExtent l="6985" t="8255" r="13335" b="13970"/>
                      <wp:wrapNone/>
                      <wp:docPr id="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655" cy="254000"/>
                              </a:xfrm>
                              <a:prstGeom prst="rect">
                                <a:avLst/>
                              </a:prstGeom>
                              <a:solidFill>
                                <a:srgbClr val="FFFFFF">
                                  <a:alpha val="0"/>
                                </a:srgbClr>
                              </a:solidFill>
                              <a:ln w="9525">
                                <a:solidFill>
                                  <a:schemeClr val="bg1">
                                    <a:lumMod val="100000"/>
                                    <a:lumOff val="0"/>
                                  </a:schemeClr>
                                </a:solidFill>
                                <a:miter lim="800000"/>
                                <a:headEnd/>
                                <a:tailEnd/>
                              </a:ln>
                            </wps:spPr>
                            <wps:txbx>
                              <w:txbxContent>
                                <w:p w:rsidR="00C86A37" w:rsidRPr="00C20E9D" w:rsidRDefault="00C86A37">
                                  <w:pPr>
                                    <w:rPr>
                                      <w:color w:val="FF0000"/>
                                      <w:lang w:val="sr-Latn-ME"/>
                                    </w:rPr>
                                  </w:pPr>
                                  <w:r w:rsidRPr="00C20E9D">
                                    <w:rPr>
                                      <w:color w:val="FF0000"/>
                                      <w:lang w:val="sr-Latn-ME"/>
                                    </w:rPr>
                                    <w:t>10kv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96.55pt;margin-top:408.45pt;width:42.6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" strokecolor="white [3212]">
                      <v:fill opacity="0"/>
                      <v:textbox>
                        <w:txbxContent>
                          <w:p w:rsidR="00C86A37" w:rsidRPr="00C20E9D" w:rsidRDefault="00C86A37">
                            <w:pPr>
                              <w:rPr>
                                <w:color w:val="FF0000"/>
                                <w:lang w:val="sr-Latn-ME"/>
                              </w:rPr>
                            </w:pPr>
                            <w:r w:rsidRPr="00C20E9D">
                              <w:rPr>
                                <w:color w:val="FF0000"/>
                                <w:lang w:val="sr-Latn-ME"/>
                              </w:rPr>
                              <w:t>10kv</w:t>
                            </w:r>
                          </w:p>
                        </w:txbxContent>
                      </v:textbox>
                    </v:shape>
                  </w:pict>
                </mc:Fallback>
              </mc:AlternateContent>
            </w:r>
            <w:r w:rsidR="004C2D20">
              <w:rPr>
                <w:noProof/>
                <w:color w:val="FF0000"/>
                <w:sz w:val="24"/>
                <w:szCs w:val="24"/>
                <w:lang w:val="sr-Latn-ME" w:eastAsia="sr-Latn-ME" w:bidi="ar-SA"/>
              </w:rPr>
              <mc:AlternateContent>
                <mc:Choice Requires="wps">
                  <w:drawing>
                    <wp:anchor distT="0" distB="0" distL="114300" distR="114300" simplePos="0" relativeHeight="251667456" behindDoc="0" locked="0" layoutInCell="1" allowOverlap="1">
                      <wp:simplePos x="0" y="0"/>
                      <wp:positionH relativeFrom="column">
                        <wp:posOffset>1057275</wp:posOffset>
                      </wp:positionH>
                      <wp:positionV relativeFrom="paragraph">
                        <wp:posOffset>4866005</wp:posOffset>
                      </wp:positionV>
                      <wp:extent cx="423545" cy="440055"/>
                      <wp:effectExtent l="47625" t="10795" r="5080" b="53975"/>
                      <wp:wrapNone/>
                      <wp:docPr id="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3545" cy="4400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A6BB77" id="_x0000_t32" coordsize="21600,21600" o:spt="32" o:oned="t" path="m,l21600,21600e" filled="f">
                      <v:path arrowok="t" fillok="f" o:connecttype="none"/>
                      <o:lock v:ext="edit" shapetype="t"/>
                    </v:shapetype>
                    <v:shape id="AutoShape 6" o:spid="_x0000_s1026" type="#_x0000_t32" style="position:absolute;margin-left:83.25pt;margin-top:383.15pt;width:33.35pt;height:34.6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" strokecolor="red">
                      <v:stroke endarrow="block"/>
                    </v:shape>
                  </w:pict>
                </mc:Fallback>
              </mc:AlternateContent>
            </w:r>
            <w:r>
              <w:rPr>
                <w:noProof/>
                <w:sz w:val="24"/>
                <w:szCs w:val="24"/>
                <w:lang w:val="sr-Latn-ME" w:eastAsia="sr-Latn-ME" w:bidi="ar-SA"/>
              </w:rPr>
              <w:drawing>
                <wp:inline distT="0" distB="0" distL="0" distR="0">
                  <wp:extent cx="5761355" cy="813625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062_425_11 Uprava za sobracaj (1)-page-018.jpg"/>
                          <pic:cNvPicPr/>
                        </pic:nvPicPr>
                        <pic:blipFill>
                          <a:blip r:embed="rId34">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62_425_11 Uprava za sobracaj (1)-page-026.jpg"/>
                          <pic:cNvPicPr/>
                        </pic:nvPicPr>
                        <pic:blipFill>
                          <a:blip r:embed="rId35">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62_425_11 Uprava za sobracaj (1)-page-027.jpg"/>
                          <pic:cNvPicPr/>
                        </pic:nvPicPr>
                        <pic:blipFill>
                          <a:blip r:embed="rId36">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062_425_11 Uprava za sobracaj (1)-page-028.jpg"/>
                          <pic:cNvPicPr/>
                        </pic:nvPicPr>
                        <pic:blipFill>
                          <a:blip r:embed="rId37">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761355" cy="813625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062_425_11 Uprava za sobracaj (1)-page-029.jpg"/>
                          <pic:cNvPicPr/>
                        </pic:nvPicPr>
                        <pic:blipFill>
                          <a:blip r:embed="rId38">
                            <a:extLst>
                              <a:ext uri="{28A0092B-C50C-407E-A947-70E740481C1C}">
                                <a14:useLocalDpi xmlns:a14="http://schemas.microsoft.com/office/drawing/2010/main" val="0"/>
                              </a:ext>
                            </a:extLst>
                          </a:blip>
                          <a:stretch>
                            <a:fillRect/>
                          </a:stretch>
                        </pic:blipFill>
                        <pic:spPr>
                          <a:xfrm>
                            <a:off x="0" y="0"/>
                            <a:ext cx="5761355" cy="8136255"/>
                          </a:xfrm>
                          <a:prstGeom prst="rect">
                            <a:avLst/>
                          </a:prstGeom>
                        </pic:spPr>
                      </pic:pic>
                    </a:graphicData>
                  </a:graphic>
                </wp:inline>
              </w:drawing>
            </w:r>
            <w:r>
              <w:rPr>
                <w:noProof/>
                <w:sz w:val="24"/>
                <w:szCs w:val="24"/>
                <w:lang w:val="sr-Latn-ME" w:eastAsia="sr-Latn-ME" w:bidi="ar-SA"/>
              </w:rPr>
              <w:lastRenderedPageBreak/>
              <w:drawing>
                <wp:inline distT="0" distB="0" distL="0" distR="0">
                  <wp:extent cx="5248275" cy="741167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062_425_11 Uprava za sobracaj (1)-page-030.jpg"/>
                          <pic:cNvPicPr/>
                        </pic:nvPicPr>
                        <pic:blipFill>
                          <a:blip r:embed="rId39">
                            <a:extLst>
                              <a:ext uri="{28A0092B-C50C-407E-A947-70E740481C1C}">
                                <a14:useLocalDpi xmlns:a14="http://schemas.microsoft.com/office/drawing/2010/main" val="0"/>
                              </a:ext>
                            </a:extLst>
                          </a:blip>
                          <a:stretch>
                            <a:fillRect/>
                          </a:stretch>
                        </pic:blipFill>
                        <pic:spPr>
                          <a:xfrm>
                            <a:off x="0" y="0"/>
                            <a:ext cx="5250213" cy="7414415"/>
                          </a:xfrm>
                          <a:prstGeom prst="rect">
                            <a:avLst/>
                          </a:prstGeom>
                        </pic:spPr>
                      </pic:pic>
                    </a:graphicData>
                  </a:graphic>
                </wp:inline>
              </w:drawing>
            </w:r>
          </w:p>
        </w:tc>
      </w:tr>
    </w:tbl>
    <w:p w:rsidR="00B460F9" w:rsidRPr="00440243" w:rsidRDefault="001D755E" w:rsidP="00B460F9">
      <w:pPr>
        <w:spacing w:after="0" w:line="240" w:lineRule="auto"/>
        <w:rPr>
          <w:color w:val="000000"/>
        </w:rPr>
      </w:pPr>
      <w:r w:rsidRPr="00440243">
        <w:rPr>
          <w:color w:val="000000"/>
        </w:rPr>
        <w:lastRenderedPageBreak/>
        <w:sym w:font="Wingdings" w:char="F078"/>
      </w:r>
      <w:r w:rsidR="00B460F9" w:rsidRPr="00440243">
        <w:rPr>
          <w:color w:val="000000"/>
        </w:rPr>
        <w:t>Ponuđač snosi troškove naknade korišćenja patenata i odgovoran je za povredu zaštićenih prava intelektualne svojine trećih lica.</w:t>
      </w:r>
    </w:p>
    <w:p w:rsidR="003E4A31" w:rsidRDefault="003E4A31">
      <w:pPr>
        <w:spacing w:after="0" w:line="240" w:lineRule="auto"/>
        <w:rPr>
          <w:color w:val="000000"/>
          <w:highlight w:val="yellow"/>
        </w:rPr>
      </w:pPr>
      <w:r>
        <w:rPr>
          <w:color w:val="000000"/>
          <w:highlight w:val="yellow"/>
        </w:rPr>
        <w:br w:type="page"/>
      </w:r>
    </w:p>
    <w:p w:rsidR="00305A71" w:rsidRPr="00813EA6" w:rsidRDefault="00305A71" w:rsidP="00305A71">
      <w:pPr>
        <w:pStyle w:val="Heading1"/>
        <w:pBdr>
          <w:top w:val="single" w:sz="4" w:space="1" w:color="auto"/>
          <w:left w:val="single" w:sz="4" w:space="4" w:color="auto"/>
          <w:bottom w:val="single" w:sz="4" w:space="1" w:color="auto"/>
          <w:right w:val="single" w:sz="4" w:space="4" w:color="auto"/>
        </w:pBdr>
        <w:shd w:val="clear" w:color="auto" w:fill="D9D9D9"/>
        <w:tabs>
          <w:tab w:val="left" w:pos="284"/>
        </w:tabs>
        <w:rPr>
          <w:rFonts w:ascii="Times New Roman" w:hAnsi="Times New Roman"/>
          <w:i/>
          <w:iCs/>
          <w:color w:val="000000"/>
          <w:sz w:val="22"/>
          <w:szCs w:val="22"/>
        </w:rPr>
      </w:pPr>
      <w:bookmarkStart w:id="57" w:name="_Toc416180135"/>
      <w:bookmarkStart w:id="58" w:name="_Toc418775326"/>
      <w:bookmarkStart w:id="59" w:name="_Toc10101841"/>
      <w:r w:rsidRPr="00813EA6">
        <w:rPr>
          <w:rFonts w:ascii="Times New Roman" w:hAnsi="Times New Roman"/>
          <w:color w:val="000000"/>
          <w:sz w:val="22"/>
          <w:szCs w:val="22"/>
        </w:rPr>
        <w:lastRenderedPageBreak/>
        <w:t>IZJAVA NARUČIOCA DA ĆE UREDNO IZMIRIVATI OBAVEZE PREMA IZABRANOM PONUĐAČU</w:t>
      </w:r>
      <w:r w:rsidRPr="00813EA6">
        <w:rPr>
          <w:rStyle w:val="FootnoteReference"/>
          <w:rFonts w:ascii="Times New Roman" w:hAnsi="Times New Roman"/>
          <w:color w:val="000000"/>
          <w:sz w:val="22"/>
          <w:szCs w:val="22"/>
        </w:rPr>
        <w:footnoteReference w:id="1"/>
      </w:r>
      <w:bookmarkEnd w:id="57"/>
      <w:bookmarkEnd w:id="58"/>
      <w:bookmarkEnd w:id="59"/>
    </w:p>
    <w:p w:rsidR="00305A71" w:rsidRPr="00813EA6" w:rsidRDefault="00305A71" w:rsidP="00305A71">
      <w:pPr>
        <w:tabs>
          <w:tab w:val="left" w:pos="1950"/>
        </w:tabs>
        <w:rPr>
          <w:color w:val="000000"/>
        </w:rPr>
      </w:pPr>
    </w:p>
    <w:p w:rsidR="00305A71" w:rsidRPr="00813EA6" w:rsidRDefault="00305A71" w:rsidP="00305A71">
      <w:pPr>
        <w:spacing w:after="0" w:line="240" w:lineRule="auto"/>
        <w:rPr>
          <w:b/>
          <w:bCs/>
        </w:rPr>
      </w:pPr>
      <w:r w:rsidRPr="00813EA6">
        <w:rPr>
          <w:b/>
          <w:bCs/>
        </w:rPr>
        <w:t>UPRAVA ZA SAOBRAĆAJ</w:t>
      </w:r>
    </w:p>
    <w:p w:rsidR="00305A71" w:rsidRPr="00813EA6" w:rsidRDefault="00305A71" w:rsidP="00305A71">
      <w:pPr>
        <w:spacing w:after="0" w:line="240" w:lineRule="auto"/>
        <w:rPr>
          <w:b/>
          <w:bCs/>
        </w:rPr>
      </w:pPr>
      <w:r w:rsidRPr="00813EA6">
        <w:rPr>
          <w:b/>
          <w:bCs/>
        </w:rPr>
        <w:t>Br.: 01-5572/3</w:t>
      </w:r>
    </w:p>
    <w:p w:rsidR="00305A71" w:rsidRPr="00813EA6" w:rsidRDefault="00305A71" w:rsidP="00305A71">
      <w:pPr>
        <w:spacing w:after="0" w:line="240" w:lineRule="auto"/>
        <w:rPr>
          <w:b/>
          <w:bCs/>
        </w:rPr>
      </w:pPr>
      <w:r w:rsidRPr="00813EA6">
        <w:rPr>
          <w:b/>
          <w:bCs/>
        </w:rPr>
        <w:t>Podgorica,</w:t>
      </w:r>
      <w:r w:rsidR="00895E94" w:rsidRPr="00813EA6">
        <w:rPr>
          <w:b/>
          <w:bCs/>
        </w:rPr>
        <w:t xml:space="preserve"> </w:t>
      </w:r>
      <w:r w:rsidRPr="00813EA6">
        <w:rPr>
          <w:b/>
          <w:bCs/>
        </w:rPr>
        <w:t xml:space="preserve">28.05.2019.godine </w:t>
      </w: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ind w:firstLine="720"/>
        <w:jc w:val="both"/>
        <w:rPr>
          <w:color w:val="000000"/>
          <w:lang w:val="pl-PL"/>
        </w:rPr>
      </w:pPr>
      <w:r w:rsidRPr="00813EA6">
        <w:rPr>
          <w:color w:val="000000"/>
          <w:lang w:val="pl-PL"/>
        </w:rPr>
        <w:t xml:space="preserve">U skladu sa članom 49 stav 1 tačka 3 Zakona o javnim nabavkama („Službeni list CG”, br.42/11; 57/14; </w:t>
      </w:r>
      <w:r w:rsidRPr="00813EA6">
        <w:rPr>
          <w:lang w:val="sr-Latn-CS"/>
        </w:rPr>
        <w:t xml:space="preserve">28/15 i 42/17) </w:t>
      </w:r>
      <w:r w:rsidRPr="00813EA6">
        <w:rPr>
          <w:color w:val="000000"/>
          <w:lang w:val="pl-PL"/>
        </w:rPr>
        <w:t xml:space="preserve">Savo Parača, v.d. direktor Uprave za saobraćaj, kao </w:t>
      </w:r>
      <w:r w:rsidRPr="00813EA6">
        <w:rPr>
          <w:noProof/>
        </w:rPr>
        <w:t>ovlašćeno  lice Naručioca</w:t>
      </w:r>
      <w:r w:rsidRPr="00813EA6">
        <w:rPr>
          <w:color w:val="000000"/>
          <w:lang w:val="pl-PL"/>
        </w:rPr>
        <w:t xml:space="preserve"> Uprave za saobraćaj, daje</w:t>
      </w: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jc w:val="center"/>
        <w:rPr>
          <w:b/>
          <w:bCs/>
          <w:color w:val="000000"/>
          <w:lang w:val="pl-PL"/>
        </w:rPr>
      </w:pPr>
      <w:r w:rsidRPr="00813EA6">
        <w:rPr>
          <w:b/>
          <w:bCs/>
          <w:color w:val="000000"/>
          <w:lang w:val="pl-PL"/>
        </w:rPr>
        <w:t>I z j a v u</w:t>
      </w: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jc w:val="both"/>
        <w:rPr>
          <w:color w:val="000000"/>
          <w:lang w:val="pl-PL"/>
        </w:rPr>
      </w:pPr>
      <w:r w:rsidRPr="00813EA6">
        <w:rPr>
          <w:color w:val="000000"/>
          <w:lang w:val="pl-PL"/>
        </w:rPr>
        <w:t xml:space="preserve">da će Uprava za saobraćaj, shodno Planu javnih nabavki </w:t>
      </w:r>
      <w:r w:rsidRPr="00813EA6">
        <w:t>za 2019. godinu br. 01-1074/1 od 31.01.2019.godine</w:t>
      </w:r>
      <w:r w:rsidRPr="00813EA6">
        <w:rPr>
          <w:color w:val="000000"/>
          <w:lang w:val="pl-PL"/>
        </w:rPr>
        <w:t>, saglasnosti Ministarstva finansija br.03-1076/1 od 31.01.2019.g. i Ugovora o javnoj nabavci, uredno vršiti plaćanja preuzetih obaveza, po utvrđenoj dinamici.</w:t>
      </w:r>
    </w:p>
    <w:p w:rsidR="00305A71" w:rsidRPr="00813EA6" w:rsidRDefault="00305A71" w:rsidP="00305A71">
      <w:pPr>
        <w:spacing w:after="0" w:line="240" w:lineRule="auto"/>
        <w:jc w:val="both"/>
        <w:rPr>
          <w:color w:val="000000"/>
          <w:lang w:val="pl-PL"/>
        </w:rPr>
      </w:pPr>
    </w:p>
    <w:p w:rsidR="00895E94" w:rsidRPr="00813EA6" w:rsidRDefault="00895E94" w:rsidP="00305A71">
      <w:pPr>
        <w:spacing w:after="0" w:line="240" w:lineRule="auto"/>
        <w:jc w:val="both"/>
        <w:rPr>
          <w:color w:val="000000"/>
          <w:lang w:val="pl-PL"/>
        </w:rPr>
      </w:pPr>
    </w:p>
    <w:p w:rsidR="00305A71" w:rsidRPr="00813EA6" w:rsidRDefault="00305A71" w:rsidP="00305A71">
      <w:pPr>
        <w:pStyle w:val="ListParagraph"/>
        <w:spacing w:after="0" w:line="240" w:lineRule="auto"/>
        <w:ind w:left="0"/>
        <w:rPr>
          <w:bCs/>
          <w:noProof/>
        </w:rPr>
      </w:pPr>
      <w:r w:rsidRPr="00813EA6">
        <w:rPr>
          <w:noProof/>
        </w:rPr>
        <w:t>Odgovorno  lice Naručioca</w:t>
      </w:r>
      <w:r w:rsidRPr="00813EA6">
        <w:rPr>
          <w:color w:val="000000"/>
          <w:lang w:val="pl-PL"/>
        </w:rPr>
        <w:t xml:space="preserve">:                                                  v.d. </w:t>
      </w:r>
      <w:r w:rsidRPr="00813EA6">
        <w:rPr>
          <w:bCs/>
          <w:noProof/>
        </w:rPr>
        <w:t>Direktor Uprave za saobraćaj</w:t>
      </w:r>
    </w:p>
    <w:p w:rsidR="00305A71" w:rsidRPr="00813EA6" w:rsidRDefault="00305A71" w:rsidP="00305A71">
      <w:pPr>
        <w:pStyle w:val="ListParagraph"/>
        <w:spacing w:after="0" w:line="240" w:lineRule="auto"/>
        <w:ind w:left="0"/>
        <w:rPr>
          <w:noProof/>
        </w:rPr>
      </w:pPr>
      <w:r w:rsidRPr="00813EA6">
        <w:rPr>
          <w:bCs/>
          <w:noProof/>
        </w:rPr>
        <w:t xml:space="preserve">                                                                                                              Savo Parača</w:t>
      </w:r>
    </w:p>
    <w:p w:rsidR="00305A71" w:rsidRPr="00813EA6" w:rsidRDefault="00305A71" w:rsidP="00305A71">
      <w:pPr>
        <w:pStyle w:val="ListParagraph"/>
        <w:spacing w:after="0" w:line="240" w:lineRule="auto"/>
        <w:ind w:left="0"/>
        <w:rPr>
          <w:noProof/>
        </w:rPr>
      </w:pPr>
    </w:p>
    <w:p w:rsidR="00305A71" w:rsidRPr="00813EA6" w:rsidRDefault="00305A71" w:rsidP="00305A71">
      <w:pPr>
        <w:spacing w:after="0" w:line="240" w:lineRule="auto"/>
        <w:ind w:left="4321"/>
        <w:rPr>
          <w:color w:val="000000"/>
          <w:lang w:val="sr-Latn-CS"/>
        </w:rPr>
      </w:pPr>
      <w:r w:rsidRPr="00813EA6">
        <w:rPr>
          <w:color w:val="000000"/>
          <w:lang w:val="sr-Latn-CS"/>
        </w:rPr>
        <w:t xml:space="preserve">                        ______________________</w:t>
      </w:r>
    </w:p>
    <w:p w:rsidR="00305A71" w:rsidRPr="00813EA6" w:rsidRDefault="00305A71" w:rsidP="00305A71">
      <w:pPr>
        <w:ind w:left="4320"/>
        <w:rPr>
          <w:i/>
          <w:iCs/>
          <w:color w:val="000000"/>
        </w:rPr>
      </w:pPr>
      <w:r w:rsidRPr="00813EA6">
        <w:rPr>
          <w:i/>
          <w:iCs/>
          <w:color w:val="000000"/>
          <w:lang w:val="sr-Latn-CS"/>
        </w:rPr>
        <w:t xml:space="preserve">                                                       s.r.</w:t>
      </w:r>
    </w:p>
    <w:p w:rsidR="00305A71" w:rsidRPr="00813EA6" w:rsidRDefault="00305A71" w:rsidP="00CF123F">
      <w:pPr>
        <w:rPr>
          <w:color w:val="000000"/>
          <w:lang w:val="pl-PL"/>
        </w:rPr>
      </w:pPr>
      <w:r w:rsidRPr="00813EA6">
        <w:rPr>
          <w:color w:val="000000"/>
          <w:lang w:val="pl-PL"/>
        </w:rPr>
        <w:br w:type="page"/>
      </w:r>
    </w:p>
    <w:p w:rsidR="00305A71" w:rsidRPr="00813EA6" w:rsidRDefault="00305A71" w:rsidP="00CF123F">
      <w:pPr>
        <w:pStyle w:val="Heading1"/>
        <w:pBdr>
          <w:top w:val="single" w:sz="4" w:space="0" w:color="auto"/>
          <w:left w:val="single" w:sz="4" w:space="4" w:color="auto"/>
          <w:bottom w:val="single" w:sz="4" w:space="1" w:color="auto"/>
          <w:right w:val="single" w:sz="4" w:space="4" w:color="auto"/>
        </w:pBdr>
        <w:shd w:val="clear" w:color="auto" w:fill="D9D9D9"/>
        <w:tabs>
          <w:tab w:val="left" w:pos="284"/>
        </w:tabs>
        <w:spacing w:before="0" w:line="240" w:lineRule="auto"/>
        <w:rPr>
          <w:rFonts w:ascii="Times New Roman" w:hAnsi="Times New Roman"/>
          <w:i/>
          <w:iCs/>
          <w:color w:val="000000"/>
          <w:sz w:val="22"/>
          <w:szCs w:val="22"/>
        </w:rPr>
      </w:pPr>
      <w:bookmarkStart w:id="60" w:name="_Toc416180136"/>
      <w:bookmarkStart w:id="61" w:name="_Toc418775327"/>
      <w:bookmarkStart w:id="62" w:name="_Toc10101842"/>
      <w:r w:rsidRPr="00813EA6">
        <w:rPr>
          <w:rFonts w:ascii="Times New Roman" w:hAnsi="Times New Roman"/>
          <w:color w:val="000000"/>
          <w:sz w:val="22"/>
          <w:szCs w:val="22"/>
        </w:rPr>
        <w:lastRenderedPageBreak/>
        <w:t xml:space="preserve">IZJAVA NARUČIOCA (OVLAŠĆENO LICE, SLUŽBENIK ZA JAVNE NABAVKE I LICA KOJA SU UČESTVOVALA U PLANIRANJU JAVNE NABAVKE) O NEPOSTOJANJU SUKOBA INTERESA </w:t>
      </w:r>
      <w:r w:rsidRPr="00813EA6">
        <w:rPr>
          <w:rStyle w:val="FootnoteReference"/>
          <w:rFonts w:ascii="Times New Roman" w:hAnsi="Times New Roman"/>
          <w:color w:val="000000"/>
          <w:sz w:val="22"/>
          <w:szCs w:val="22"/>
        </w:rPr>
        <w:footnoteReference w:id="2"/>
      </w:r>
      <w:bookmarkEnd w:id="60"/>
      <w:bookmarkEnd w:id="61"/>
      <w:bookmarkEnd w:id="62"/>
    </w:p>
    <w:p w:rsidR="00305A71" w:rsidRPr="00813EA6" w:rsidRDefault="00305A71" w:rsidP="00305A71">
      <w:pPr>
        <w:spacing w:after="0" w:line="240" w:lineRule="auto"/>
        <w:rPr>
          <w:b/>
          <w:bCs/>
          <w:color w:val="000000"/>
          <w:lang w:val="sr-Latn-CS"/>
        </w:rPr>
      </w:pPr>
    </w:p>
    <w:p w:rsidR="00305A71" w:rsidRPr="00813EA6" w:rsidRDefault="00305A71" w:rsidP="00305A71">
      <w:pPr>
        <w:spacing w:after="0" w:line="240" w:lineRule="auto"/>
        <w:rPr>
          <w:b/>
          <w:bCs/>
          <w:color w:val="000000"/>
          <w:lang w:val="sr-Latn-CS"/>
        </w:rPr>
      </w:pPr>
      <w:r w:rsidRPr="00813EA6">
        <w:rPr>
          <w:b/>
          <w:bCs/>
        </w:rPr>
        <w:t>URPAVA ZA SAOBRAĆAJ</w:t>
      </w:r>
    </w:p>
    <w:p w:rsidR="00305A71" w:rsidRPr="00813EA6" w:rsidRDefault="00305A71" w:rsidP="00305A71">
      <w:pPr>
        <w:spacing w:after="0" w:line="240" w:lineRule="auto"/>
        <w:rPr>
          <w:b/>
          <w:bCs/>
        </w:rPr>
      </w:pPr>
      <w:r w:rsidRPr="00813EA6">
        <w:rPr>
          <w:b/>
          <w:bCs/>
        </w:rPr>
        <w:t>Br.:01-5572/4</w:t>
      </w:r>
    </w:p>
    <w:p w:rsidR="00305A71" w:rsidRPr="00813EA6" w:rsidRDefault="00305A71" w:rsidP="00305A71">
      <w:pPr>
        <w:spacing w:after="0" w:line="240" w:lineRule="auto"/>
        <w:rPr>
          <w:b/>
          <w:bCs/>
        </w:rPr>
      </w:pPr>
      <w:r w:rsidRPr="00813EA6">
        <w:rPr>
          <w:b/>
          <w:bCs/>
        </w:rPr>
        <w:t>Podgorica, 28.05.2019.godine</w:t>
      </w:r>
    </w:p>
    <w:p w:rsidR="00305A71" w:rsidRPr="00813EA6" w:rsidRDefault="00305A71" w:rsidP="00305A71">
      <w:pPr>
        <w:spacing w:after="0" w:line="240" w:lineRule="auto"/>
        <w:rPr>
          <w:b/>
          <w:bCs/>
        </w:rPr>
      </w:pPr>
    </w:p>
    <w:p w:rsidR="00305A71" w:rsidRPr="00813EA6" w:rsidRDefault="00305A71" w:rsidP="00305A71">
      <w:pPr>
        <w:spacing w:after="0" w:line="240" w:lineRule="auto"/>
        <w:rPr>
          <w:b/>
          <w:bCs/>
          <w:color w:val="000000"/>
          <w:lang w:val="sr-Latn-CS"/>
        </w:rPr>
      </w:pPr>
    </w:p>
    <w:p w:rsidR="00305A71" w:rsidRPr="00813EA6" w:rsidRDefault="00305A71" w:rsidP="00305A71">
      <w:pPr>
        <w:spacing w:after="0" w:line="240" w:lineRule="auto"/>
        <w:rPr>
          <w:b/>
          <w:bCs/>
          <w:color w:val="000000"/>
          <w:lang w:val="sr-Latn-CS"/>
        </w:rPr>
      </w:pPr>
    </w:p>
    <w:p w:rsidR="00305A71" w:rsidRPr="00813EA6" w:rsidRDefault="00305A71" w:rsidP="00305A71">
      <w:pPr>
        <w:spacing w:after="0" w:line="240" w:lineRule="auto"/>
        <w:ind w:firstLine="708"/>
        <w:jc w:val="both"/>
        <w:rPr>
          <w:color w:val="000000"/>
          <w:lang w:val="pl-PL"/>
        </w:rPr>
      </w:pPr>
      <w:r w:rsidRPr="00813EA6">
        <w:rPr>
          <w:color w:val="000000"/>
          <w:lang w:val="pl-PL"/>
        </w:rPr>
        <w:t xml:space="preserve">U skladu sa članom 16 stav 5 Zakona o javnim nabavkama („Službeni list CG”, br. 42/11; 57/14 ; </w:t>
      </w:r>
      <w:r w:rsidRPr="00813EA6">
        <w:rPr>
          <w:lang w:val="sr-Latn-CS"/>
        </w:rPr>
        <w:t>28/15 i 42/17)</w:t>
      </w:r>
      <w:r w:rsidRPr="00813EA6">
        <w:rPr>
          <w:color w:val="000000"/>
          <w:lang w:val="pl-PL"/>
        </w:rPr>
        <w:t xml:space="preserve"> </w:t>
      </w:r>
    </w:p>
    <w:p w:rsidR="00305A71" w:rsidRPr="00813EA6" w:rsidRDefault="00305A71" w:rsidP="00305A71">
      <w:pPr>
        <w:spacing w:after="0" w:line="240" w:lineRule="auto"/>
        <w:jc w:val="both"/>
        <w:rPr>
          <w:color w:val="000000"/>
          <w:lang w:val="sr-Latn-CS"/>
        </w:rPr>
      </w:pPr>
    </w:p>
    <w:p w:rsidR="00305A71" w:rsidRPr="00813EA6" w:rsidRDefault="00305A71" w:rsidP="00305A71">
      <w:pPr>
        <w:spacing w:after="0" w:line="240" w:lineRule="auto"/>
        <w:jc w:val="center"/>
        <w:rPr>
          <w:b/>
          <w:bCs/>
          <w:color w:val="000000"/>
          <w:lang w:val="sr-Latn-CS"/>
        </w:rPr>
      </w:pPr>
      <w:r w:rsidRPr="00813EA6">
        <w:rPr>
          <w:b/>
          <w:bCs/>
          <w:color w:val="000000"/>
          <w:lang w:val="sr-Latn-CS"/>
        </w:rPr>
        <w:t>Izjavljujem</w:t>
      </w:r>
    </w:p>
    <w:p w:rsidR="00305A71" w:rsidRPr="00813EA6" w:rsidRDefault="00305A71" w:rsidP="00305A71">
      <w:pPr>
        <w:spacing w:after="0" w:line="240" w:lineRule="auto"/>
        <w:jc w:val="both"/>
        <w:rPr>
          <w:color w:val="000000"/>
          <w:lang w:val="sr-Latn-CS"/>
        </w:rPr>
      </w:pPr>
    </w:p>
    <w:p w:rsidR="00305A71" w:rsidRPr="00813EA6" w:rsidRDefault="00305A71" w:rsidP="00305A71">
      <w:pPr>
        <w:spacing w:after="160" w:line="259" w:lineRule="auto"/>
        <w:jc w:val="both"/>
        <w:rPr>
          <w:color w:val="000000"/>
        </w:rPr>
      </w:pPr>
      <w:r w:rsidRPr="00813EA6">
        <w:rPr>
          <w:color w:val="000000"/>
        </w:rPr>
        <w:t xml:space="preserve">da u postupku javne nabavke iz Plana javne nabavke </w:t>
      </w:r>
      <w:r w:rsidRPr="00813EA6">
        <w:rPr>
          <w:lang w:val="pl-PL"/>
        </w:rPr>
        <w:t>Uprave</w:t>
      </w:r>
      <w:r w:rsidRPr="00813EA6">
        <w:t xml:space="preserve"> za saobraćaj za 2019. godinu br. 01-1074/1 od 31.01.2019.godine,</w:t>
      </w:r>
      <w:r w:rsidRPr="00813EA6">
        <w:rPr>
          <w:color w:val="000000"/>
        </w:rPr>
        <w:t xml:space="preserve"> </w:t>
      </w:r>
      <w:r w:rsidRPr="00813EA6">
        <w:t>za nabavku usluge izrade tehničke dokumentacije za sanaciju magistralnog puta Debeli brijeg - Meljine na lokalitetu Topla</w:t>
      </w:r>
      <w:r w:rsidRPr="00813EA6">
        <w:rPr>
          <w:color w:val="000000"/>
        </w:rPr>
        <w:t xml:space="preserve">, nijesam u sukobu interesa u smislu člana 16 stav 4 </w:t>
      </w:r>
      <w:r w:rsidRPr="00813EA6">
        <w:rPr>
          <w:color w:val="000000"/>
          <w:lang w:val="pl-PL"/>
        </w:rPr>
        <w:t xml:space="preserve"> Zakona o javnim nabavkama i da ne postoji ekonomski i drugi lični interes koji može kompromitovati moju objektivnost i nepristrasnost u ovom postupku javne nabavke</w:t>
      </w:r>
      <w:r w:rsidRPr="00813EA6">
        <w:rPr>
          <w:color w:val="000000"/>
        </w:rPr>
        <w:t>.</w:t>
      </w:r>
    </w:p>
    <w:p w:rsidR="00305A71" w:rsidRPr="00813EA6" w:rsidRDefault="00305A71" w:rsidP="00305A71">
      <w:pPr>
        <w:spacing w:after="0" w:line="240" w:lineRule="auto"/>
        <w:rPr>
          <w:color w:val="000000"/>
          <w:lang w:val="sr-Latn-CS"/>
        </w:rPr>
      </w:pPr>
    </w:p>
    <w:p w:rsidR="00305A71" w:rsidRPr="00813EA6" w:rsidRDefault="00305A71" w:rsidP="00305A71">
      <w:pPr>
        <w:pStyle w:val="ListParagraph"/>
        <w:spacing w:after="0" w:line="240" w:lineRule="auto"/>
        <w:ind w:left="0"/>
        <w:rPr>
          <w:bCs/>
          <w:noProof/>
        </w:rPr>
      </w:pPr>
      <w:bookmarkStart w:id="63" w:name="_Toc416180137"/>
      <w:bookmarkStart w:id="64" w:name="_Toc418775328"/>
      <w:r w:rsidRPr="00813EA6">
        <w:rPr>
          <w:noProof/>
        </w:rPr>
        <w:t>Odgovorno  lice Naručioca</w:t>
      </w:r>
      <w:r w:rsidRPr="00813EA6">
        <w:rPr>
          <w:color w:val="000000"/>
          <w:lang w:val="pl-PL"/>
        </w:rPr>
        <w:t xml:space="preserve">:                                                v.d. </w:t>
      </w:r>
      <w:r w:rsidRPr="00813EA6">
        <w:rPr>
          <w:bCs/>
          <w:noProof/>
        </w:rPr>
        <w:t>Direktor Uprave za saobraćaj</w:t>
      </w:r>
    </w:p>
    <w:p w:rsidR="00305A71" w:rsidRPr="00813EA6" w:rsidRDefault="00305A71" w:rsidP="00305A71">
      <w:pPr>
        <w:pStyle w:val="ListParagraph"/>
        <w:spacing w:after="0" w:line="240" w:lineRule="auto"/>
        <w:ind w:left="0"/>
        <w:rPr>
          <w:noProof/>
        </w:rPr>
      </w:pPr>
      <w:r w:rsidRPr="00813EA6">
        <w:rPr>
          <w:bCs/>
          <w:noProof/>
        </w:rPr>
        <w:t xml:space="preserve">                                                                                                              Savo Parača</w:t>
      </w:r>
    </w:p>
    <w:p w:rsidR="00305A71" w:rsidRPr="00813EA6" w:rsidRDefault="00305A71" w:rsidP="00305A71">
      <w:pPr>
        <w:pStyle w:val="ListParagraph"/>
        <w:spacing w:after="0" w:line="240" w:lineRule="auto"/>
        <w:ind w:left="0"/>
        <w:rPr>
          <w:noProof/>
        </w:rPr>
      </w:pPr>
    </w:p>
    <w:p w:rsidR="00305A71" w:rsidRPr="00813EA6" w:rsidRDefault="00305A71" w:rsidP="00305A71">
      <w:pPr>
        <w:spacing w:after="0" w:line="240" w:lineRule="auto"/>
        <w:ind w:left="4321"/>
        <w:rPr>
          <w:color w:val="000000"/>
          <w:lang w:val="sr-Latn-CS"/>
        </w:rPr>
      </w:pPr>
      <w:r w:rsidRPr="00813EA6">
        <w:rPr>
          <w:color w:val="000000"/>
          <w:lang w:val="sr-Latn-CS"/>
        </w:rPr>
        <w:t xml:space="preserve">                           ______________________</w:t>
      </w:r>
    </w:p>
    <w:p w:rsidR="00305A71" w:rsidRPr="00813EA6" w:rsidRDefault="00305A71" w:rsidP="00305A71">
      <w:pPr>
        <w:ind w:left="4320"/>
        <w:rPr>
          <w:i/>
          <w:iCs/>
          <w:color w:val="000000"/>
        </w:rPr>
      </w:pPr>
      <w:r w:rsidRPr="00813EA6">
        <w:rPr>
          <w:i/>
          <w:iCs/>
          <w:color w:val="000000"/>
          <w:lang w:val="sr-Latn-CS"/>
        </w:rPr>
        <w:t xml:space="preserve">                                                      s.r.</w:t>
      </w:r>
    </w:p>
    <w:p w:rsidR="00305A71" w:rsidRPr="00813EA6" w:rsidRDefault="00305A71" w:rsidP="00305A71">
      <w:pPr>
        <w:rPr>
          <w:color w:val="000000"/>
          <w:lang w:val="pl-PL"/>
        </w:rPr>
      </w:pPr>
    </w:p>
    <w:p w:rsidR="00305A71" w:rsidRPr="00813EA6" w:rsidRDefault="00305A71" w:rsidP="00305A71">
      <w:pPr>
        <w:spacing w:after="0" w:line="240" w:lineRule="auto"/>
        <w:rPr>
          <w:color w:val="000000"/>
          <w:lang w:val="sr-Latn-CS"/>
        </w:rPr>
      </w:pPr>
      <w:r w:rsidRPr="00813EA6">
        <w:rPr>
          <w:color w:val="000000"/>
        </w:rPr>
        <w:t>Službenik za javne nabavke :                                                Nataša Golović, dipl.pravnik</w:t>
      </w:r>
    </w:p>
    <w:p w:rsidR="00305A71" w:rsidRPr="00813EA6" w:rsidRDefault="00305A71" w:rsidP="00305A71">
      <w:pPr>
        <w:spacing w:after="0" w:line="240" w:lineRule="auto"/>
        <w:ind w:left="4321"/>
        <w:rPr>
          <w:color w:val="000000"/>
          <w:lang w:val="sr-Latn-CS"/>
        </w:rPr>
      </w:pPr>
    </w:p>
    <w:p w:rsidR="00305A71" w:rsidRPr="00813EA6" w:rsidRDefault="00305A71" w:rsidP="00305A71">
      <w:pPr>
        <w:spacing w:after="0" w:line="240" w:lineRule="auto"/>
        <w:ind w:left="4321"/>
        <w:rPr>
          <w:color w:val="000000"/>
          <w:lang w:val="sr-Latn-CS"/>
        </w:rPr>
      </w:pPr>
      <w:r w:rsidRPr="00813EA6">
        <w:rPr>
          <w:color w:val="000000"/>
          <w:lang w:val="sr-Latn-CS"/>
        </w:rPr>
        <w:t xml:space="preserve">                      _________________________</w:t>
      </w:r>
    </w:p>
    <w:p w:rsidR="00305A71" w:rsidRPr="00813EA6" w:rsidRDefault="00305A71" w:rsidP="00305A71">
      <w:pPr>
        <w:spacing w:after="0" w:line="240" w:lineRule="auto"/>
        <w:ind w:left="4321"/>
        <w:rPr>
          <w:color w:val="000000"/>
          <w:lang w:val="sr-Latn-CS"/>
        </w:rPr>
      </w:pPr>
    </w:p>
    <w:p w:rsidR="00305A71" w:rsidRPr="00813EA6" w:rsidRDefault="00305A71" w:rsidP="00305A71">
      <w:pPr>
        <w:spacing w:after="0" w:line="240" w:lineRule="auto"/>
        <w:ind w:left="4321"/>
        <w:rPr>
          <w:color w:val="000000"/>
          <w:lang w:val="sr-Latn-CS"/>
        </w:rPr>
      </w:pPr>
    </w:p>
    <w:p w:rsidR="00305A71" w:rsidRPr="00813EA6" w:rsidRDefault="00305A71" w:rsidP="00305A71">
      <w:pPr>
        <w:spacing w:after="0" w:line="240" w:lineRule="auto"/>
        <w:ind w:left="4321"/>
        <w:rPr>
          <w:color w:val="000000"/>
          <w:lang w:val="sr-Latn-CS"/>
        </w:rPr>
      </w:pPr>
    </w:p>
    <w:p w:rsidR="00305A71" w:rsidRPr="00813EA6" w:rsidRDefault="00305A71" w:rsidP="00305A71">
      <w:pPr>
        <w:spacing w:after="0" w:line="240" w:lineRule="auto"/>
        <w:ind w:left="4321"/>
        <w:rPr>
          <w:color w:val="000000"/>
          <w:lang w:val="sr-Latn-CS"/>
        </w:rPr>
      </w:pPr>
      <w:r w:rsidRPr="00813EA6">
        <w:rPr>
          <w:color w:val="000000"/>
          <w:lang w:val="sr-Latn-CS"/>
        </w:rPr>
        <w:t xml:space="preserve">                                                 s.r. </w:t>
      </w:r>
    </w:p>
    <w:p w:rsidR="00305A71" w:rsidRPr="00813EA6" w:rsidRDefault="00305A71" w:rsidP="00305A71">
      <w:pPr>
        <w:spacing w:after="0" w:line="240" w:lineRule="auto"/>
        <w:ind w:left="4321"/>
        <w:rPr>
          <w:color w:val="000000"/>
          <w:lang w:val="sr-Latn-CS"/>
        </w:rPr>
      </w:pPr>
      <w:r w:rsidRPr="00813EA6">
        <w:rPr>
          <w:color w:val="000000"/>
          <w:lang w:val="sr-Latn-CS"/>
        </w:rPr>
        <w:br w:type="page"/>
      </w:r>
    </w:p>
    <w:p w:rsidR="00305A71" w:rsidRPr="00813EA6" w:rsidRDefault="00305A71" w:rsidP="00305A71">
      <w:pPr>
        <w:spacing w:after="0" w:line="240" w:lineRule="auto"/>
        <w:ind w:left="4321"/>
        <w:rPr>
          <w:color w:val="000000"/>
          <w:lang w:val="sr-Latn-CS"/>
        </w:rPr>
      </w:pPr>
    </w:p>
    <w:p w:rsidR="00305A71" w:rsidRPr="00813EA6" w:rsidRDefault="00305A71" w:rsidP="00CF123F">
      <w:pPr>
        <w:pStyle w:val="Heading1"/>
        <w:pBdr>
          <w:top w:val="single" w:sz="4" w:space="0" w:color="auto"/>
          <w:left w:val="single" w:sz="4" w:space="4" w:color="auto"/>
          <w:bottom w:val="single" w:sz="4" w:space="1" w:color="auto"/>
          <w:right w:val="single" w:sz="4" w:space="4" w:color="auto"/>
        </w:pBdr>
        <w:shd w:val="clear" w:color="auto" w:fill="D9D9D9"/>
        <w:tabs>
          <w:tab w:val="left" w:pos="284"/>
        </w:tabs>
        <w:spacing w:before="0" w:line="240" w:lineRule="auto"/>
        <w:rPr>
          <w:rFonts w:ascii="Times New Roman" w:hAnsi="Times New Roman"/>
          <w:i/>
          <w:iCs/>
          <w:color w:val="000000"/>
          <w:sz w:val="22"/>
          <w:szCs w:val="22"/>
        </w:rPr>
      </w:pPr>
      <w:bookmarkStart w:id="65" w:name="_Toc10101843"/>
      <w:r w:rsidRPr="00813EA6">
        <w:rPr>
          <w:rFonts w:ascii="Times New Roman" w:hAnsi="Times New Roman"/>
          <w:color w:val="000000"/>
          <w:sz w:val="22"/>
          <w:szCs w:val="22"/>
        </w:rPr>
        <w:t>IZJAVA NARUČIOCA (ČLANOVA KOMISIJE ZA OTVARANJE I VREDNOVANJE PONUDE I LICA KOJA SU UČESTVOVALA U PRIPREMANJU TENDERSKE DOKUMENTACIJE) O NEPOSTOJANJU SUKOBA INTERESA</w:t>
      </w:r>
      <w:r w:rsidRPr="00813EA6">
        <w:rPr>
          <w:rStyle w:val="FootnoteReference"/>
          <w:rFonts w:ascii="Times New Roman" w:hAnsi="Times New Roman"/>
          <w:color w:val="000000"/>
          <w:sz w:val="22"/>
          <w:szCs w:val="22"/>
        </w:rPr>
        <w:footnoteReference w:id="3"/>
      </w:r>
      <w:bookmarkEnd w:id="63"/>
      <w:bookmarkEnd w:id="64"/>
      <w:bookmarkEnd w:id="65"/>
    </w:p>
    <w:p w:rsidR="00305A71" w:rsidRPr="00813EA6" w:rsidRDefault="00305A71" w:rsidP="00305A71">
      <w:pPr>
        <w:spacing w:after="0" w:line="240" w:lineRule="auto"/>
        <w:rPr>
          <w:b/>
          <w:bCs/>
        </w:rPr>
      </w:pPr>
    </w:p>
    <w:p w:rsidR="00305A71" w:rsidRPr="00813EA6" w:rsidRDefault="00305A71" w:rsidP="00305A71">
      <w:pPr>
        <w:spacing w:after="0" w:line="240" w:lineRule="auto"/>
        <w:rPr>
          <w:b/>
          <w:bCs/>
          <w:color w:val="000000"/>
          <w:lang w:val="sr-Latn-CS"/>
        </w:rPr>
      </w:pPr>
      <w:r w:rsidRPr="00813EA6">
        <w:rPr>
          <w:b/>
          <w:bCs/>
        </w:rPr>
        <w:t>UPRAVA ZA SAOBRAĆAJ</w:t>
      </w:r>
    </w:p>
    <w:p w:rsidR="00305A71" w:rsidRPr="00813EA6" w:rsidRDefault="00305A71" w:rsidP="00305A71">
      <w:pPr>
        <w:spacing w:after="0" w:line="240" w:lineRule="auto"/>
        <w:rPr>
          <w:b/>
          <w:bCs/>
        </w:rPr>
      </w:pPr>
      <w:r w:rsidRPr="00813EA6">
        <w:rPr>
          <w:b/>
          <w:bCs/>
        </w:rPr>
        <w:t>Br.: 01-5572/5</w:t>
      </w:r>
    </w:p>
    <w:p w:rsidR="00305A71" w:rsidRPr="00813EA6" w:rsidRDefault="00305A71" w:rsidP="00305A71">
      <w:pPr>
        <w:spacing w:after="0" w:line="240" w:lineRule="auto"/>
        <w:rPr>
          <w:b/>
          <w:bCs/>
        </w:rPr>
      </w:pPr>
      <w:r w:rsidRPr="00813EA6">
        <w:rPr>
          <w:b/>
          <w:bCs/>
        </w:rPr>
        <w:t>Podgorica, 28.05.2019.godine</w:t>
      </w: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rPr>
          <w:b/>
          <w:bCs/>
          <w:color w:val="000000"/>
          <w:lang w:val="sr-Latn-CS"/>
        </w:rPr>
      </w:pPr>
    </w:p>
    <w:p w:rsidR="00305A71" w:rsidRPr="00813EA6" w:rsidRDefault="00305A71" w:rsidP="00305A71">
      <w:pPr>
        <w:spacing w:after="0" w:line="240" w:lineRule="auto"/>
        <w:ind w:firstLine="567"/>
        <w:jc w:val="both"/>
        <w:rPr>
          <w:lang w:val="sr-Latn-CS"/>
        </w:rPr>
      </w:pPr>
      <w:r w:rsidRPr="00813EA6">
        <w:rPr>
          <w:color w:val="000000"/>
          <w:lang w:val="pl-PL"/>
        </w:rPr>
        <w:t xml:space="preserve">U skladu sa članom 16 stav 5 Zakona o javnim nabavkama („Službeni list CG”, br.42/11; 57/14; </w:t>
      </w:r>
      <w:r w:rsidRPr="00813EA6">
        <w:rPr>
          <w:lang w:val="sr-Latn-CS"/>
        </w:rPr>
        <w:t>28/15 i 42/17)</w:t>
      </w:r>
    </w:p>
    <w:p w:rsidR="00305A71" w:rsidRPr="00813EA6" w:rsidRDefault="00305A71" w:rsidP="00305A71">
      <w:pPr>
        <w:spacing w:after="0" w:line="240" w:lineRule="auto"/>
        <w:ind w:firstLine="567"/>
        <w:jc w:val="center"/>
        <w:rPr>
          <w:b/>
          <w:bCs/>
          <w:color w:val="000000"/>
          <w:lang w:val="sr-Latn-CS"/>
        </w:rPr>
      </w:pPr>
      <w:r w:rsidRPr="00813EA6">
        <w:rPr>
          <w:b/>
          <w:bCs/>
          <w:color w:val="000000"/>
          <w:lang w:val="sr-Latn-CS"/>
        </w:rPr>
        <w:t>Izjavljujem</w:t>
      </w:r>
    </w:p>
    <w:p w:rsidR="00305A71" w:rsidRPr="00813EA6" w:rsidRDefault="00305A71" w:rsidP="00305A71">
      <w:pPr>
        <w:spacing w:after="0" w:line="240" w:lineRule="auto"/>
        <w:jc w:val="both"/>
        <w:rPr>
          <w:color w:val="000000"/>
          <w:lang w:val="sr-Latn-CS"/>
        </w:rPr>
      </w:pPr>
    </w:p>
    <w:p w:rsidR="00305A71" w:rsidRPr="00813EA6" w:rsidRDefault="00305A71" w:rsidP="00305A71">
      <w:pPr>
        <w:spacing w:after="0" w:line="240" w:lineRule="auto"/>
        <w:jc w:val="both"/>
        <w:rPr>
          <w:color w:val="000000"/>
        </w:rPr>
      </w:pPr>
      <w:r w:rsidRPr="00813EA6">
        <w:rPr>
          <w:color w:val="000000"/>
        </w:rPr>
        <w:t xml:space="preserve">da u postupku javne nabavke iz Plana javne nabavke </w:t>
      </w:r>
      <w:r w:rsidRPr="00813EA6">
        <w:rPr>
          <w:lang w:val="pl-PL"/>
        </w:rPr>
        <w:t>Uprave</w:t>
      </w:r>
      <w:r w:rsidRPr="00813EA6">
        <w:t xml:space="preserve"> za saobraćaj za 2019. godinu br. 01-1074/1 od 31.01.2019.godine,</w:t>
      </w:r>
      <w:r w:rsidRPr="00813EA6">
        <w:rPr>
          <w:color w:val="000000"/>
          <w:lang w:val="pl-PL"/>
        </w:rPr>
        <w:t xml:space="preserve"> </w:t>
      </w:r>
      <w:r w:rsidRPr="00813EA6">
        <w:t>za nabavku usluge izrade tehničke dokumentacije za sanaciju magistralnog puta Debeli brijeg - Meljine na lokalitetu Topla</w:t>
      </w:r>
      <w:r w:rsidRPr="00813EA6">
        <w:rPr>
          <w:color w:val="000000"/>
          <w:lang w:val="pl-PL"/>
        </w:rPr>
        <w:t>, nijesam</w:t>
      </w:r>
      <w:r w:rsidRPr="00813EA6">
        <w:rPr>
          <w:color w:val="000000"/>
        </w:rPr>
        <w:t xml:space="preserve"> u sukobu interesa u smislu člana 16 stav 4 </w:t>
      </w:r>
      <w:r w:rsidRPr="00813EA6">
        <w:rPr>
          <w:color w:val="000000"/>
          <w:lang w:val="pl-PL"/>
        </w:rPr>
        <w:t xml:space="preserve"> Zakona o javnim nabavkama i da ne postoji ekonomski i drugi lični interes koji može kompromitovati moju objektivnost i nepristrasnost u ovom postupku javne nabavke</w:t>
      </w:r>
      <w:r w:rsidRPr="00813EA6">
        <w:rPr>
          <w:color w:val="000000"/>
        </w:rPr>
        <w:t>.</w:t>
      </w:r>
    </w:p>
    <w:p w:rsidR="00305A71" w:rsidRPr="00813EA6" w:rsidRDefault="00305A71" w:rsidP="00305A71">
      <w:pPr>
        <w:spacing w:after="0" w:line="240" w:lineRule="auto"/>
        <w:jc w:val="both"/>
        <w:rPr>
          <w:color w:val="000000"/>
          <w:lang w:val="pl-PL"/>
        </w:rPr>
      </w:pPr>
    </w:p>
    <w:p w:rsidR="00305A71" w:rsidRPr="00813EA6" w:rsidRDefault="00305A71" w:rsidP="00305A71">
      <w:pPr>
        <w:spacing w:before="120" w:after="0" w:line="240" w:lineRule="auto"/>
        <w:jc w:val="both"/>
        <w:rPr>
          <w:color w:val="000000"/>
          <w:lang w:val="pl-PL"/>
        </w:rPr>
      </w:pPr>
      <w:r w:rsidRPr="00813EA6">
        <w:rPr>
          <w:color w:val="000000"/>
          <w:lang w:val="pl-PL"/>
        </w:rPr>
        <w:t xml:space="preserve">Član komisije za otvaranje i vrednovanje ponuda:              </w:t>
      </w:r>
      <w:r w:rsidRPr="00813EA6">
        <w:t>Nataša Golović</w:t>
      </w:r>
      <w:r w:rsidRPr="00813EA6">
        <w:rPr>
          <w:color w:val="000000"/>
          <w:lang w:val="pl-PL"/>
        </w:rPr>
        <w:t>, dipl.pravnik</w:t>
      </w:r>
    </w:p>
    <w:p w:rsidR="00305A71" w:rsidRPr="00813EA6" w:rsidRDefault="00305A71" w:rsidP="00305A71">
      <w:pPr>
        <w:spacing w:after="0" w:line="240" w:lineRule="auto"/>
        <w:ind w:firstLine="1134"/>
        <w:jc w:val="both"/>
        <w:rPr>
          <w:color w:val="000000"/>
          <w:lang w:val="pl-PL"/>
        </w:rPr>
      </w:pPr>
      <w:r w:rsidRPr="00813EA6">
        <w:rPr>
          <w:color w:val="000000"/>
          <w:lang w:val="pl-PL"/>
        </w:rPr>
        <w:t xml:space="preserve">                                                                          _________________________</w:t>
      </w:r>
    </w:p>
    <w:p w:rsidR="00305A71" w:rsidRPr="00813EA6" w:rsidRDefault="00305A71" w:rsidP="00305A71">
      <w:pPr>
        <w:spacing w:after="0" w:line="240" w:lineRule="auto"/>
        <w:jc w:val="both"/>
        <w:rPr>
          <w:color w:val="000000"/>
          <w:lang w:val="pl-PL"/>
        </w:rPr>
      </w:pPr>
      <w:r w:rsidRPr="00813EA6">
        <w:rPr>
          <w:color w:val="000000"/>
          <w:lang w:val="pl-PL"/>
        </w:rPr>
        <w:t xml:space="preserve">                                                                                                   s.r    </w:t>
      </w: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jc w:val="both"/>
        <w:rPr>
          <w:color w:val="000000"/>
          <w:lang w:val="pl-PL"/>
        </w:rPr>
      </w:pPr>
      <w:r w:rsidRPr="00813EA6">
        <w:rPr>
          <w:color w:val="000000"/>
          <w:lang w:val="pl-PL"/>
        </w:rPr>
        <w:t xml:space="preserve">Član komisije za otvaranje i vrednovanje ponuda:              </w:t>
      </w:r>
      <w:r w:rsidRPr="00813EA6">
        <w:t>Milena Lopičić, dipl.ing.građ</w:t>
      </w:r>
      <w:r w:rsidRPr="00813EA6">
        <w:rPr>
          <w:color w:val="000000"/>
          <w:lang w:val="pl-PL"/>
        </w:rPr>
        <w:t xml:space="preserve">. </w:t>
      </w:r>
    </w:p>
    <w:p w:rsidR="00305A71" w:rsidRPr="00813EA6" w:rsidRDefault="00305A71" w:rsidP="00305A71">
      <w:pPr>
        <w:spacing w:after="0" w:line="240" w:lineRule="auto"/>
        <w:jc w:val="both"/>
        <w:rPr>
          <w:color w:val="000000"/>
          <w:lang w:val="pl-PL"/>
        </w:rPr>
      </w:pPr>
      <w:r w:rsidRPr="00813EA6">
        <w:rPr>
          <w:color w:val="000000"/>
          <w:lang w:val="pl-PL"/>
        </w:rPr>
        <w:t xml:space="preserve">                                                                                            _________________________</w:t>
      </w:r>
    </w:p>
    <w:p w:rsidR="00305A71" w:rsidRPr="00813EA6" w:rsidRDefault="00305A71" w:rsidP="00305A71">
      <w:pPr>
        <w:spacing w:after="0" w:line="240" w:lineRule="auto"/>
        <w:jc w:val="both"/>
        <w:rPr>
          <w:color w:val="000000"/>
          <w:lang w:val="pl-PL"/>
        </w:rPr>
      </w:pPr>
      <w:r w:rsidRPr="00813EA6">
        <w:rPr>
          <w:color w:val="000000"/>
          <w:lang w:val="pl-PL"/>
        </w:rPr>
        <w:t xml:space="preserve">                                                                                                    s.r. </w:t>
      </w:r>
    </w:p>
    <w:p w:rsidR="00305A71" w:rsidRPr="00813EA6" w:rsidRDefault="00305A71" w:rsidP="00305A71">
      <w:pPr>
        <w:spacing w:after="0" w:line="240" w:lineRule="auto"/>
        <w:jc w:val="both"/>
        <w:rPr>
          <w:color w:val="000000"/>
          <w:lang w:val="pl-PL"/>
        </w:rPr>
      </w:pPr>
    </w:p>
    <w:p w:rsidR="00305A71" w:rsidRPr="00813EA6" w:rsidRDefault="00305A71" w:rsidP="00305A71">
      <w:pPr>
        <w:spacing w:after="0" w:line="240" w:lineRule="auto"/>
        <w:jc w:val="both"/>
        <w:rPr>
          <w:color w:val="000000"/>
          <w:lang w:val="pl-PL"/>
        </w:rPr>
      </w:pPr>
      <w:r w:rsidRPr="00813EA6">
        <w:rPr>
          <w:color w:val="000000"/>
          <w:lang w:val="pl-PL"/>
        </w:rPr>
        <w:t>Član komisije za otvaranje i vrednovanje ponuda:              Lela Šoškić Aleksić,dipl.ing.građ</w:t>
      </w:r>
    </w:p>
    <w:p w:rsidR="00305A71" w:rsidRPr="00813EA6" w:rsidRDefault="00305A71" w:rsidP="00305A71">
      <w:pPr>
        <w:spacing w:after="0" w:line="240" w:lineRule="auto"/>
        <w:jc w:val="both"/>
        <w:rPr>
          <w:color w:val="000000"/>
          <w:lang w:val="pl-PL"/>
        </w:rPr>
      </w:pPr>
      <w:r w:rsidRPr="00813EA6">
        <w:rPr>
          <w:color w:val="000000"/>
          <w:lang w:val="pl-PL"/>
        </w:rPr>
        <w:t xml:space="preserve">                                                                                           _________________________</w:t>
      </w:r>
    </w:p>
    <w:p w:rsidR="00305A71" w:rsidRPr="00813EA6" w:rsidRDefault="00305A71" w:rsidP="00305A71">
      <w:pPr>
        <w:spacing w:after="0" w:line="240" w:lineRule="auto"/>
        <w:jc w:val="both"/>
        <w:rPr>
          <w:color w:val="000000"/>
          <w:lang w:val="pl-PL"/>
        </w:rPr>
      </w:pPr>
      <w:r w:rsidRPr="00813EA6">
        <w:rPr>
          <w:color w:val="000000"/>
          <w:lang w:val="pl-PL"/>
        </w:rPr>
        <w:t xml:space="preserve">                                                                                                    s.r. </w:t>
      </w:r>
    </w:p>
    <w:p w:rsidR="00305A71" w:rsidRPr="00813EA6" w:rsidRDefault="00305A71" w:rsidP="00305A71">
      <w:pPr>
        <w:spacing w:after="0" w:line="240" w:lineRule="auto"/>
        <w:jc w:val="both"/>
        <w:rPr>
          <w:color w:val="000000"/>
          <w:highlight w:val="yellow"/>
        </w:rPr>
      </w:pPr>
    </w:p>
    <w:p w:rsidR="00305A71" w:rsidRPr="00813EA6" w:rsidRDefault="00305A71" w:rsidP="00305A71">
      <w:pPr>
        <w:spacing w:after="0" w:line="240" w:lineRule="auto"/>
        <w:jc w:val="both"/>
      </w:pPr>
    </w:p>
    <w:p w:rsidR="00D37107" w:rsidRPr="00813EA6" w:rsidRDefault="00D37107" w:rsidP="00D37107">
      <w:pPr>
        <w:tabs>
          <w:tab w:val="left" w:pos="1950"/>
        </w:tabs>
        <w:rPr>
          <w:rFonts w:eastAsia="Calibri"/>
          <w:highlight w:val="yellow"/>
          <w:lang w:bidi="ar-SA"/>
        </w:rPr>
      </w:pPr>
    </w:p>
    <w:p w:rsidR="00D37107" w:rsidRPr="00813EA6"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Default="00D37107" w:rsidP="00D37107">
      <w:pPr>
        <w:tabs>
          <w:tab w:val="left" w:pos="1950"/>
        </w:tabs>
        <w:rPr>
          <w:color w:val="000000"/>
          <w:highlight w:val="yellow"/>
        </w:rPr>
      </w:pPr>
    </w:p>
    <w:p w:rsidR="00CF123F" w:rsidRDefault="00CF123F" w:rsidP="00D37107">
      <w:pPr>
        <w:tabs>
          <w:tab w:val="left" w:pos="1950"/>
        </w:tabs>
        <w:rPr>
          <w:color w:val="000000"/>
          <w:highlight w:val="yellow"/>
        </w:rPr>
      </w:pPr>
    </w:p>
    <w:p w:rsidR="00CF123F" w:rsidRDefault="00CF123F" w:rsidP="00D37107">
      <w:pPr>
        <w:tabs>
          <w:tab w:val="left" w:pos="1950"/>
        </w:tabs>
        <w:rPr>
          <w:color w:val="000000"/>
          <w:highlight w:val="yellow"/>
        </w:rPr>
      </w:pPr>
    </w:p>
    <w:p w:rsidR="00CF123F" w:rsidRDefault="00CF123F" w:rsidP="00D37107">
      <w:pPr>
        <w:tabs>
          <w:tab w:val="left" w:pos="1950"/>
        </w:tabs>
        <w:rPr>
          <w:color w:val="000000"/>
          <w:highlight w:val="yellow"/>
        </w:rPr>
      </w:pPr>
    </w:p>
    <w:p w:rsidR="00CF123F" w:rsidRPr="00D37107" w:rsidRDefault="00CF123F" w:rsidP="00D37107">
      <w:pPr>
        <w:tabs>
          <w:tab w:val="left" w:pos="1950"/>
        </w:tabs>
        <w:rPr>
          <w:color w:val="000000"/>
          <w:highlight w:val="yellow"/>
        </w:rPr>
      </w:pPr>
    </w:p>
    <w:p w:rsidR="00D37107" w:rsidRPr="00D37107" w:rsidRDefault="00D37107" w:rsidP="00D37107">
      <w:pPr>
        <w:tabs>
          <w:tab w:val="left" w:pos="1950"/>
        </w:tabs>
        <w:rPr>
          <w:color w:val="000000"/>
          <w:highlight w:val="yellow"/>
        </w:rPr>
      </w:pPr>
    </w:p>
    <w:p w:rsidR="00D37107" w:rsidRPr="00D37107" w:rsidRDefault="00D37107" w:rsidP="00D37107">
      <w:pPr>
        <w:pBdr>
          <w:top w:val="single" w:sz="4" w:space="1" w:color="auto"/>
          <w:left w:val="single" w:sz="4" w:space="4" w:color="auto"/>
          <w:bottom w:val="single" w:sz="4" w:space="1" w:color="auto"/>
          <w:right w:val="single" w:sz="4" w:space="0" w:color="auto"/>
        </w:pBdr>
        <w:shd w:val="clear" w:color="auto" w:fill="D9D9D9"/>
        <w:tabs>
          <w:tab w:val="left" w:pos="294"/>
        </w:tabs>
        <w:spacing w:before="480" w:after="0"/>
        <w:contextualSpacing/>
        <w:outlineLvl w:val="0"/>
        <w:rPr>
          <w:b/>
          <w:bCs/>
          <w:i/>
          <w:iCs/>
          <w:color w:val="000000"/>
          <w:highlight w:val="yellow"/>
        </w:rPr>
      </w:pPr>
      <w:bookmarkStart w:id="66" w:name="_Toc416180141"/>
    </w:p>
    <w:p w:rsidR="00D37107" w:rsidRPr="00D37107" w:rsidRDefault="00D37107" w:rsidP="00D37107">
      <w:pPr>
        <w:pBdr>
          <w:top w:val="single" w:sz="4" w:space="1" w:color="auto"/>
          <w:left w:val="single" w:sz="4" w:space="4" w:color="auto"/>
          <w:bottom w:val="single" w:sz="4" w:space="1" w:color="auto"/>
          <w:right w:val="single" w:sz="4" w:space="0" w:color="auto"/>
        </w:pBdr>
        <w:shd w:val="clear" w:color="auto" w:fill="D9D9D9"/>
        <w:tabs>
          <w:tab w:val="left" w:pos="294"/>
        </w:tabs>
        <w:spacing w:before="480" w:after="0"/>
        <w:contextualSpacing/>
        <w:jc w:val="center"/>
        <w:outlineLvl w:val="0"/>
        <w:rPr>
          <w:b/>
          <w:bCs/>
          <w:i/>
          <w:iCs/>
          <w:color w:val="000000"/>
        </w:rPr>
      </w:pPr>
      <w:bookmarkStart w:id="67" w:name="_Toc10101844"/>
      <w:r w:rsidRPr="00D37107">
        <w:rPr>
          <w:b/>
          <w:bCs/>
          <w:i/>
          <w:iCs/>
          <w:color w:val="000000"/>
        </w:rPr>
        <w:t>OBRAZAC PONUDE OBRASCIMA KOJE SA PRIPREMA PONUĐAČ</w:t>
      </w:r>
      <w:bookmarkEnd w:id="66"/>
      <w:bookmarkEnd w:id="67"/>
    </w:p>
    <w:p w:rsidR="00D37107" w:rsidRPr="00D37107" w:rsidRDefault="00D37107" w:rsidP="00D37107">
      <w:pPr>
        <w:pBdr>
          <w:top w:val="single" w:sz="4" w:space="1" w:color="auto"/>
          <w:left w:val="single" w:sz="4" w:space="4" w:color="auto"/>
          <w:bottom w:val="single" w:sz="4" w:space="1" w:color="auto"/>
          <w:right w:val="single" w:sz="4" w:space="0" w:color="auto"/>
        </w:pBdr>
        <w:shd w:val="clear" w:color="auto" w:fill="D9D9D9"/>
        <w:tabs>
          <w:tab w:val="left" w:pos="294"/>
        </w:tabs>
        <w:spacing w:before="480" w:after="0"/>
        <w:contextualSpacing/>
        <w:outlineLvl w:val="0"/>
        <w:rPr>
          <w:b/>
          <w:bCs/>
          <w:i/>
          <w:iCs/>
          <w:color w:val="000000"/>
        </w:rPr>
      </w:pPr>
    </w:p>
    <w:p w:rsidR="00D37107" w:rsidRPr="00D37107" w:rsidRDefault="00D37107" w:rsidP="00D37107">
      <w:pPr>
        <w:rPr>
          <w:highlight w:val="yellow"/>
        </w:rPr>
      </w:pPr>
    </w:p>
    <w:p w:rsidR="00D37107" w:rsidRPr="00D37107" w:rsidRDefault="00D37107" w:rsidP="00D37107">
      <w:pPr>
        <w:spacing w:after="600"/>
        <w:rPr>
          <w:i/>
          <w:iCs/>
          <w:color w:val="000000"/>
          <w:spacing w:val="13"/>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highlight w:val="yellow"/>
        </w:rPr>
      </w:pPr>
    </w:p>
    <w:p w:rsidR="00D37107" w:rsidRPr="00D37107" w:rsidRDefault="00D37107" w:rsidP="00D37107">
      <w:pPr>
        <w:rPr>
          <w:b/>
          <w:bCs/>
          <w:color w:val="000000"/>
          <w:highlight w:val="yellow"/>
          <w:lang w:eastAsia="zh-TW"/>
        </w:rPr>
      </w:pPr>
      <w:r w:rsidRPr="00D37107">
        <w:rPr>
          <w:color w:val="000000"/>
          <w:highlight w:val="yellow"/>
        </w:rPr>
        <w:br w:type="page"/>
      </w:r>
      <w:bookmarkStart w:id="68" w:name="_Toc416180142"/>
    </w:p>
    <w:bookmarkEnd w:id="68"/>
    <w:p w:rsidR="00D37107" w:rsidRPr="00D37107" w:rsidRDefault="00D37107" w:rsidP="00D37107">
      <w:pPr>
        <w:keepNext/>
        <w:keepLines/>
        <w:pBdr>
          <w:top w:val="single" w:sz="4" w:space="1" w:color="auto"/>
          <w:left w:val="single" w:sz="4" w:space="4" w:color="auto"/>
          <w:bottom w:val="single" w:sz="4" w:space="1" w:color="auto"/>
          <w:right w:val="single" w:sz="4" w:space="4" w:color="auto"/>
        </w:pBdr>
        <w:shd w:val="clear" w:color="auto" w:fill="F2F2F2"/>
        <w:spacing w:before="200" w:after="0"/>
        <w:jc w:val="center"/>
        <w:outlineLvl w:val="1"/>
        <w:rPr>
          <w:b/>
          <w:bCs/>
          <w:color w:val="000000"/>
          <w:lang w:eastAsia="zh-TW"/>
        </w:rPr>
      </w:pPr>
      <w:r w:rsidRPr="00D37107">
        <w:rPr>
          <w:b/>
          <w:bCs/>
          <w:color w:val="000000"/>
          <w:lang w:eastAsia="zh-TW"/>
        </w:rPr>
        <w:lastRenderedPageBreak/>
        <w:t>NASLOVNA STRANA PONUDE</w:t>
      </w:r>
    </w:p>
    <w:p w:rsidR="00D37107" w:rsidRPr="00D37107" w:rsidRDefault="00D37107" w:rsidP="00D37107">
      <w:pPr>
        <w:tabs>
          <w:tab w:val="left" w:pos="1950"/>
        </w:tabs>
        <w:jc w:val="both"/>
        <w:rPr>
          <w:color w:val="000000"/>
        </w:rPr>
      </w:pPr>
    </w:p>
    <w:p w:rsidR="00D37107" w:rsidRPr="00D37107" w:rsidRDefault="00D37107" w:rsidP="00D37107">
      <w:pPr>
        <w:tabs>
          <w:tab w:val="left" w:pos="1950"/>
        </w:tabs>
        <w:jc w:val="both"/>
        <w:rPr>
          <w:color w:val="000000"/>
        </w:rPr>
      </w:pPr>
    </w:p>
    <w:p w:rsidR="00D37107" w:rsidRPr="00D37107" w:rsidRDefault="00D37107" w:rsidP="00D37107">
      <w:pPr>
        <w:jc w:val="both"/>
        <w:rPr>
          <w:color w:val="000000"/>
          <w:u w:val="single"/>
        </w:rPr>
      </w:pPr>
      <w:r w:rsidRPr="00D37107">
        <w:rPr>
          <w:color w:val="000000"/>
          <w:u w:val="single"/>
        </w:rPr>
        <w:t xml:space="preserve">             (</w:t>
      </w:r>
      <w:r w:rsidRPr="00D37107">
        <w:rPr>
          <w:i/>
          <w:iCs/>
          <w:color w:val="000000"/>
          <w:u w:val="single"/>
        </w:rPr>
        <w:t>naziv ponuđača</w:t>
      </w:r>
      <w:r w:rsidRPr="00D37107">
        <w:rPr>
          <w:color w:val="000000"/>
          <w:u w:val="single"/>
        </w:rPr>
        <w:t>)</w:t>
      </w:r>
      <w:r w:rsidRPr="00D37107">
        <w:rPr>
          <w:color w:val="000000"/>
          <w:u w:val="single"/>
        </w:rPr>
        <w:tab/>
      </w:r>
      <w:r w:rsidRPr="00D37107">
        <w:rPr>
          <w:color w:val="000000"/>
          <w:u w:val="single"/>
        </w:rPr>
        <w:tab/>
      </w:r>
    </w:p>
    <w:p w:rsidR="00D37107" w:rsidRPr="00D37107" w:rsidRDefault="00D37107" w:rsidP="00D37107">
      <w:pPr>
        <w:tabs>
          <w:tab w:val="left" w:pos="1950"/>
        </w:tabs>
        <w:jc w:val="center"/>
        <w:rPr>
          <w:color w:val="000000"/>
        </w:rPr>
      </w:pPr>
      <w:r w:rsidRPr="00D37107">
        <w:rPr>
          <w:color w:val="000000"/>
        </w:rPr>
        <w:t>podnosi</w:t>
      </w:r>
    </w:p>
    <w:p w:rsidR="00D37107" w:rsidRPr="00D37107" w:rsidRDefault="00D37107" w:rsidP="00D37107">
      <w:pPr>
        <w:tabs>
          <w:tab w:val="left" w:pos="1950"/>
        </w:tabs>
        <w:jc w:val="right"/>
        <w:rPr>
          <w:color w:val="000000"/>
          <w:u w:val="single"/>
        </w:rPr>
      </w:pPr>
      <w:r w:rsidRPr="00D37107">
        <w:rPr>
          <w:color w:val="000000"/>
          <w:u w:val="single"/>
        </w:rPr>
        <w:t xml:space="preserve">               (</w:t>
      </w:r>
      <w:r w:rsidRPr="00D37107">
        <w:rPr>
          <w:i/>
          <w:iCs/>
          <w:color w:val="000000"/>
          <w:u w:val="single"/>
        </w:rPr>
        <w:t>naziv naručioca</w:t>
      </w:r>
      <w:r w:rsidRPr="00D37107">
        <w:rPr>
          <w:color w:val="000000"/>
          <w:u w:val="single"/>
        </w:rPr>
        <w:t xml:space="preserve">) </w:t>
      </w:r>
      <w:r w:rsidRPr="00D37107">
        <w:rPr>
          <w:color w:val="000000"/>
          <w:u w:val="single"/>
        </w:rPr>
        <w:tab/>
      </w:r>
      <w:r w:rsidRPr="00D37107">
        <w:rPr>
          <w:color w:val="000000"/>
          <w:u w:val="single"/>
        </w:rPr>
        <w:tab/>
      </w:r>
    </w:p>
    <w:p w:rsidR="00D37107" w:rsidRPr="00D37107" w:rsidRDefault="00D37107" w:rsidP="00D37107">
      <w:pPr>
        <w:tabs>
          <w:tab w:val="left" w:pos="1950"/>
        </w:tabs>
        <w:jc w:val="right"/>
        <w:rPr>
          <w:color w:val="000000"/>
          <w:highlight w:val="yellow"/>
          <w:u w:val="single"/>
        </w:rPr>
      </w:pPr>
    </w:p>
    <w:p w:rsidR="00D37107" w:rsidRPr="00D37107" w:rsidRDefault="00D37107" w:rsidP="00D37107">
      <w:pPr>
        <w:tabs>
          <w:tab w:val="left" w:pos="1950"/>
        </w:tabs>
        <w:jc w:val="right"/>
        <w:rPr>
          <w:color w:val="000000"/>
          <w:highlight w:val="yellow"/>
          <w:u w:val="single"/>
        </w:rPr>
      </w:pPr>
    </w:p>
    <w:p w:rsidR="00D37107" w:rsidRPr="00D37107" w:rsidRDefault="00D37107" w:rsidP="00D37107">
      <w:pPr>
        <w:tabs>
          <w:tab w:val="left" w:pos="1950"/>
        </w:tabs>
        <w:jc w:val="right"/>
        <w:rPr>
          <w:color w:val="000000"/>
          <w:highlight w:val="yellow"/>
          <w:u w:val="single"/>
        </w:rPr>
      </w:pPr>
    </w:p>
    <w:p w:rsidR="00D37107" w:rsidRPr="00D37107" w:rsidRDefault="00D37107" w:rsidP="00D37107">
      <w:pPr>
        <w:tabs>
          <w:tab w:val="left" w:pos="1950"/>
        </w:tabs>
        <w:jc w:val="right"/>
        <w:rPr>
          <w:color w:val="000000"/>
          <w:highlight w:val="yellow"/>
        </w:rPr>
      </w:pPr>
    </w:p>
    <w:p w:rsidR="00D37107" w:rsidRPr="00D37107" w:rsidRDefault="00D37107" w:rsidP="00D37107">
      <w:pPr>
        <w:tabs>
          <w:tab w:val="left" w:pos="1950"/>
        </w:tabs>
        <w:jc w:val="center"/>
        <w:rPr>
          <w:b/>
          <w:bCs/>
          <w:color w:val="000000"/>
        </w:rPr>
      </w:pPr>
      <w:r w:rsidRPr="00D37107">
        <w:rPr>
          <w:b/>
          <w:bCs/>
          <w:color w:val="000000"/>
        </w:rPr>
        <w:t>P O N U D U</w:t>
      </w:r>
    </w:p>
    <w:p w:rsidR="00D37107" w:rsidRPr="00D37107" w:rsidRDefault="00D37107" w:rsidP="00D37107">
      <w:pPr>
        <w:tabs>
          <w:tab w:val="left" w:pos="1950"/>
        </w:tabs>
        <w:spacing w:after="0" w:line="240" w:lineRule="auto"/>
        <w:jc w:val="center"/>
        <w:rPr>
          <w:b/>
          <w:bCs/>
          <w:color w:val="000000"/>
        </w:rPr>
      </w:pPr>
      <w:r w:rsidRPr="00D37107">
        <w:rPr>
          <w:b/>
          <w:bCs/>
          <w:color w:val="000000"/>
        </w:rPr>
        <w:t>po</w:t>
      </w:r>
    </w:p>
    <w:p w:rsidR="00D37107" w:rsidRPr="00D37107" w:rsidRDefault="00D37107" w:rsidP="00D37107">
      <w:pPr>
        <w:tabs>
          <w:tab w:val="left" w:pos="1950"/>
        </w:tabs>
        <w:spacing w:after="0" w:line="240" w:lineRule="auto"/>
        <w:jc w:val="center"/>
        <w:rPr>
          <w:b/>
          <w:bCs/>
          <w:color w:val="000000"/>
        </w:rPr>
      </w:pPr>
    </w:p>
    <w:p w:rsidR="00D37107" w:rsidRPr="00D37107" w:rsidRDefault="00D37107" w:rsidP="00D37107">
      <w:pPr>
        <w:tabs>
          <w:tab w:val="left" w:pos="1950"/>
        </w:tabs>
        <w:spacing w:after="0" w:line="240" w:lineRule="auto"/>
        <w:jc w:val="center"/>
        <w:rPr>
          <w:b/>
          <w:bCs/>
          <w:color w:val="000000"/>
        </w:rPr>
      </w:pPr>
      <w:r w:rsidRPr="00D37107">
        <w:rPr>
          <w:b/>
          <w:bCs/>
          <w:color w:val="000000"/>
        </w:rPr>
        <w:t>Tenderskoj dokumentaciji broj ____od _____</w:t>
      </w:r>
    </w:p>
    <w:p w:rsidR="00D37107" w:rsidRPr="00D37107" w:rsidRDefault="00D37107" w:rsidP="00D37107">
      <w:pPr>
        <w:tabs>
          <w:tab w:val="left" w:pos="1950"/>
        </w:tabs>
        <w:spacing w:after="0" w:line="240" w:lineRule="auto"/>
        <w:jc w:val="center"/>
        <w:rPr>
          <w:b/>
          <w:bCs/>
          <w:color w:val="000000"/>
        </w:rPr>
      </w:pPr>
      <w:r w:rsidRPr="00D37107">
        <w:rPr>
          <w:b/>
          <w:bCs/>
          <w:color w:val="000000"/>
        </w:rPr>
        <w:t>za nabavku usluga</w:t>
      </w:r>
    </w:p>
    <w:p w:rsidR="00D37107" w:rsidRPr="00D37107" w:rsidRDefault="00D37107" w:rsidP="00D37107">
      <w:pPr>
        <w:tabs>
          <w:tab w:val="left" w:pos="1950"/>
        </w:tabs>
        <w:spacing w:after="0" w:line="240" w:lineRule="auto"/>
        <w:jc w:val="center"/>
        <w:rPr>
          <w:b/>
          <w:bCs/>
          <w:color w:val="000000"/>
        </w:rPr>
      </w:pPr>
    </w:p>
    <w:p w:rsidR="005019C3" w:rsidRDefault="00344487" w:rsidP="00D37107">
      <w:pPr>
        <w:tabs>
          <w:tab w:val="left" w:pos="1950"/>
        </w:tabs>
        <w:spacing w:after="0" w:line="240" w:lineRule="auto"/>
        <w:jc w:val="center"/>
        <w:rPr>
          <w:b/>
          <w:color w:val="000000"/>
          <w:sz w:val="24"/>
          <w:szCs w:val="24"/>
        </w:rPr>
      </w:pPr>
      <w:r w:rsidRPr="00344487">
        <w:rPr>
          <w:b/>
          <w:color w:val="000000"/>
          <w:sz w:val="24"/>
          <w:szCs w:val="24"/>
        </w:rPr>
        <w:t>Izrada tehničke dokumentacije za sanaciju</w:t>
      </w:r>
    </w:p>
    <w:p w:rsidR="00D37107" w:rsidRDefault="00344487" w:rsidP="00D37107">
      <w:pPr>
        <w:tabs>
          <w:tab w:val="left" w:pos="1950"/>
        </w:tabs>
        <w:spacing w:after="0" w:line="240" w:lineRule="auto"/>
        <w:jc w:val="center"/>
        <w:rPr>
          <w:b/>
          <w:color w:val="000000"/>
          <w:sz w:val="24"/>
          <w:szCs w:val="24"/>
        </w:rPr>
      </w:pPr>
      <w:r w:rsidRPr="00344487">
        <w:rPr>
          <w:b/>
          <w:color w:val="000000"/>
          <w:sz w:val="24"/>
          <w:szCs w:val="24"/>
        </w:rPr>
        <w:t xml:space="preserve"> trupa magistralnog puta Debeli brijeg - Meljine na lokalitetu Topla </w:t>
      </w:r>
    </w:p>
    <w:p w:rsidR="00344487" w:rsidRPr="00D37107" w:rsidRDefault="00344487" w:rsidP="00D37107">
      <w:pPr>
        <w:tabs>
          <w:tab w:val="left" w:pos="1950"/>
        </w:tabs>
        <w:spacing w:after="0" w:line="240" w:lineRule="auto"/>
        <w:jc w:val="center"/>
        <w:rPr>
          <w:b/>
          <w:bCs/>
          <w:color w:val="000000"/>
          <w:highlight w:val="yellow"/>
        </w:rPr>
      </w:pPr>
    </w:p>
    <w:p w:rsidR="00D37107" w:rsidRPr="00D37107" w:rsidRDefault="00D37107" w:rsidP="00D37107">
      <w:pPr>
        <w:tabs>
          <w:tab w:val="left" w:pos="1950"/>
        </w:tabs>
        <w:spacing w:after="0"/>
        <w:jc w:val="center"/>
        <w:rPr>
          <w:color w:val="000000"/>
        </w:rPr>
      </w:pPr>
      <w:r w:rsidRPr="00D37107">
        <w:rPr>
          <w:color w:val="000000"/>
        </w:rPr>
        <w:sym w:font="Wingdings" w:char="F0A8"/>
      </w:r>
      <w:r w:rsidRPr="00D37107">
        <w:rPr>
          <w:color w:val="000000"/>
        </w:rPr>
        <w:t>Predmet nabavke u cjelosti</w:t>
      </w:r>
    </w:p>
    <w:p w:rsidR="00D37107" w:rsidRPr="00D37107" w:rsidRDefault="00D37107" w:rsidP="00D37107">
      <w:pPr>
        <w:tabs>
          <w:tab w:val="left" w:pos="1950"/>
        </w:tabs>
        <w:rPr>
          <w:color w:val="000000"/>
          <w:highlight w:val="yellow"/>
        </w:rPr>
      </w:pPr>
    </w:p>
    <w:p w:rsidR="00D37107" w:rsidRPr="00D37107" w:rsidRDefault="00D37107" w:rsidP="00D37107">
      <w:pPr>
        <w:tabs>
          <w:tab w:val="left" w:pos="1950"/>
        </w:tabs>
        <w:jc w:val="center"/>
        <w:rPr>
          <w:color w:val="000000"/>
          <w:highlight w:val="yellow"/>
        </w:rPr>
      </w:pPr>
    </w:p>
    <w:p w:rsidR="00D37107" w:rsidRPr="00D37107" w:rsidRDefault="00D37107" w:rsidP="00D37107">
      <w:pPr>
        <w:rPr>
          <w:highlight w:val="yellow"/>
        </w:rPr>
      </w:pPr>
    </w:p>
    <w:p w:rsidR="00D37107" w:rsidRPr="00D37107" w:rsidRDefault="00D37107" w:rsidP="00D37107">
      <w:pPr>
        <w:rPr>
          <w:highlight w:val="yellow"/>
        </w:rPr>
      </w:pPr>
      <w:r w:rsidRPr="00D37107">
        <w:rPr>
          <w:highlight w:val="yellow"/>
        </w:rPr>
        <w:br w:type="page"/>
      </w:r>
    </w:p>
    <w:p w:rsidR="00D37107" w:rsidRPr="00D37107" w:rsidRDefault="00D37107" w:rsidP="00D37107">
      <w:pPr>
        <w:keepNext/>
        <w:pBdr>
          <w:top w:val="single" w:sz="4" w:space="1" w:color="auto"/>
          <w:left w:val="single" w:sz="4" w:space="4" w:color="auto"/>
          <w:bottom w:val="single" w:sz="4" w:space="1" w:color="auto"/>
          <w:right w:val="single" w:sz="4" w:space="4" w:color="auto"/>
        </w:pBdr>
        <w:shd w:val="clear" w:color="auto" w:fill="F2F2F2"/>
        <w:spacing w:after="0" w:line="240" w:lineRule="auto"/>
        <w:jc w:val="center"/>
        <w:outlineLvl w:val="0"/>
        <w:rPr>
          <w:rFonts w:eastAsia="PMingLiU"/>
          <w:b/>
          <w:bCs/>
          <w:lang w:bidi="ar-SA"/>
        </w:rPr>
      </w:pPr>
      <w:bookmarkStart w:id="69" w:name="_Toc10101845"/>
      <w:r w:rsidRPr="00D37107">
        <w:rPr>
          <w:rFonts w:eastAsia="PMingLiU"/>
          <w:b/>
          <w:bCs/>
          <w:lang w:bidi="ar-SA"/>
        </w:rPr>
        <w:lastRenderedPageBreak/>
        <w:t>SADRŽAJ PONUDE</w:t>
      </w:r>
      <w:bookmarkEnd w:id="69"/>
    </w:p>
    <w:p w:rsidR="00D37107" w:rsidRPr="00D37107" w:rsidRDefault="00D37107" w:rsidP="00D37107">
      <w:pPr>
        <w:rPr>
          <w:rFonts w:eastAsia="Calibri"/>
          <w:color w:val="000000"/>
          <w:lang w:bidi="ar-SA"/>
        </w:rPr>
      </w:pPr>
    </w:p>
    <w:p w:rsidR="00D37107" w:rsidRPr="00D37107" w:rsidRDefault="00D37107" w:rsidP="00D37107">
      <w:pPr>
        <w:tabs>
          <w:tab w:val="left" w:pos="1950"/>
        </w:tabs>
        <w:jc w:val="both"/>
        <w:rPr>
          <w:rFonts w:eastAsia="Calibri"/>
          <w:color w:val="000000"/>
          <w:lang w:bidi="ar-SA"/>
        </w:rPr>
      </w:pP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Naslovna strana ponude</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 xml:space="preserve">Sadržaj ponude </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Popunjeni podaci o ponudi i ponuđaču</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Ugovor o zajedničkom nastupanju u slučaju zajedničke ponude</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Popunjen obrazac finansijskog dijela ponude</w:t>
      </w:r>
    </w:p>
    <w:p w:rsidR="00D37107" w:rsidRPr="00D37107" w:rsidRDefault="00D37107" w:rsidP="00BC32AF">
      <w:pPr>
        <w:numPr>
          <w:ilvl w:val="0"/>
          <w:numId w:val="33"/>
        </w:numPr>
        <w:tabs>
          <w:tab w:val="left" w:pos="709"/>
          <w:tab w:val="left" w:pos="1418"/>
        </w:tabs>
        <w:ind w:left="709" w:hanging="349"/>
        <w:jc w:val="both"/>
        <w:rPr>
          <w:rFonts w:eastAsia="Calibri"/>
          <w:color w:val="000000"/>
          <w:lang w:val="sr-Latn-CS" w:bidi="ar-SA"/>
        </w:rPr>
      </w:pPr>
      <w:r w:rsidRPr="00D37107">
        <w:rPr>
          <w:rFonts w:eastAsia="Calibri"/>
          <w:color w:val="000000"/>
          <w:lang w:val="sr-Latn-CS" w:bidi="ar-SA"/>
        </w:rPr>
        <w:t>Izjava/e o postojanju ili nepostojanju sukoba interesa kod ponuđača, podnosioca zajedničke ponude, podizvođača ili podugovarača</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Dokazi za dokazivanje ispunjenosti obaveznih uslova za učešće u postupku javnog nadmetanja</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Dokazi za ispunjavanje uslova stručno-tehničke i kadrovske osposobljenosti</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Potpisan Nacrt ugovora o javnoj nabavci</w:t>
      </w:r>
    </w:p>
    <w:p w:rsidR="00D37107" w:rsidRPr="00D37107" w:rsidRDefault="00D37107" w:rsidP="00D37107">
      <w:pPr>
        <w:numPr>
          <w:ilvl w:val="0"/>
          <w:numId w:val="33"/>
        </w:numPr>
        <w:tabs>
          <w:tab w:val="left" w:pos="1134"/>
          <w:tab w:val="left" w:pos="1418"/>
        </w:tabs>
        <w:jc w:val="both"/>
        <w:rPr>
          <w:rFonts w:eastAsia="Calibri"/>
          <w:color w:val="000000"/>
          <w:lang w:val="sr-Latn-CS" w:bidi="ar-SA"/>
        </w:rPr>
      </w:pPr>
      <w:r w:rsidRPr="00D37107">
        <w:rPr>
          <w:rFonts w:eastAsia="Calibri"/>
          <w:color w:val="000000"/>
          <w:lang w:val="sr-Latn-CS" w:bidi="ar-SA"/>
        </w:rPr>
        <w:t>Garancija ponude</w:t>
      </w:r>
    </w:p>
    <w:p w:rsidR="00D37107" w:rsidRPr="00D37107" w:rsidRDefault="00D37107" w:rsidP="00D37107">
      <w:pPr>
        <w:spacing w:after="0" w:line="240" w:lineRule="auto"/>
        <w:rPr>
          <w:rFonts w:eastAsia="Calibri"/>
          <w:highlight w:val="yellow"/>
          <w:lang w:val="sr-Latn-CS" w:bidi="ar-SA"/>
        </w:rPr>
      </w:pPr>
      <w:r w:rsidRPr="00D37107">
        <w:rPr>
          <w:rFonts w:eastAsia="Calibri"/>
          <w:highlight w:val="yellow"/>
          <w:lang w:val="sr-Latn-CS" w:bidi="ar-SA"/>
        </w:rPr>
        <w:br w:type="page"/>
      </w:r>
    </w:p>
    <w:p w:rsidR="00D37107" w:rsidRPr="00D37107" w:rsidRDefault="00D37107" w:rsidP="00D37107">
      <w:pPr>
        <w:tabs>
          <w:tab w:val="left" w:pos="1950"/>
        </w:tabs>
        <w:jc w:val="both"/>
        <w:rPr>
          <w:rFonts w:eastAsia="Calibri"/>
          <w:b/>
          <w:bCs/>
          <w:color w:val="000000"/>
          <w:highlight w:val="yellow"/>
          <w:lang w:bidi="ar-SA"/>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spacing w:before="200" w:after="0"/>
        <w:jc w:val="center"/>
        <w:outlineLvl w:val="1"/>
        <w:rPr>
          <w:b/>
          <w:bCs/>
          <w:color w:val="000000"/>
        </w:rPr>
      </w:pPr>
      <w:bookmarkStart w:id="70" w:name="_Toc416180143"/>
      <w:r w:rsidRPr="00D37107">
        <w:rPr>
          <w:b/>
          <w:bCs/>
          <w:color w:val="000000"/>
        </w:rPr>
        <w:t>PODACI O PONUDI I PONUĐAČU</w:t>
      </w:r>
      <w:bookmarkEnd w:id="70"/>
    </w:p>
    <w:p w:rsidR="00D37107" w:rsidRPr="00D37107" w:rsidRDefault="00D37107" w:rsidP="00D37107">
      <w:pPr>
        <w:spacing w:after="600"/>
        <w:rPr>
          <w:i/>
          <w:iCs/>
          <w:color w:val="000000"/>
          <w:spacing w:val="13"/>
        </w:rPr>
      </w:pPr>
    </w:p>
    <w:p w:rsidR="00D37107" w:rsidRPr="00D37107" w:rsidRDefault="00D37107" w:rsidP="00D37107">
      <w:pPr>
        <w:rPr>
          <w:b/>
          <w:bCs/>
          <w:lang w:val="sr-Latn-CS" w:eastAsia="sr-Latn-CS"/>
        </w:rPr>
      </w:pPr>
      <w:r w:rsidRPr="00D37107">
        <w:rPr>
          <w:b/>
          <w:bCs/>
          <w:lang w:val="sr-Latn-CS" w:eastAsia="sr-Latn-CS"/>
        </w:rPr>
        <w:t xml:space="preserve">  Ponuda se podnosikao:</w:t>
      </w:r>
    </w:p>
    <w:p w:rsidR="00D37107" w:rsidRPr="00D37107" w:rsidRDefault="00D37107" w:rsidP="00D37107">
      <w:pPr>
        <w:spacing w:after="0" w:line="240" w:lineRule="auto"/>
        <w:jc w:val="center"/>
        <w:rPr>
          <w:color w:val="000000"/>
          <w:lang w:val="sr-Latn-CS" w:eastAsia="sr-Latn-CS"/>
        </w:rPr>
      </w:pPr>
    </w:p>
    <w:p w:rsidR="00D37107" w:rsidRPr="00D37107" w:rsidRDefault="00D37107" w:rsidP="00D37107">
      <w:pPr>
        <w:spacing w:after="0" w:line="240" w:lineRule="auto"/>
        <w:ind w:left="142"/>
        <w:rPr>
          <w:color w:val="000000"/>
          <w:lang w:eastAsia="sr-Latn-CS"/>
        </w:rPr>
      </w:pPr>
      <w:r w:rsidRPr="00D37107">
        <w:rPr>
          <w:color w:val="000000"/>
        </w:rPr>
        <w:sym w:font="Wingdings" w:char="F0A8"/>
      </w:r>
      <w:r w:rsidRPr="00D37107">
        <w:rPr>
          <w:color w:val="000000"/>
          <w:lang w:eastAsia="sr-Latn-CS"/>
        </w:rPr>
        <w:t>Samostalna ponuda</w:t>
      </w:r>
    </w:p>
    <w:p w:rsidR="00D37107" w:rsidRPr="00D37107" w:rsidRDefault="00D37107" w:rsidP="00D37107">
      <w:pPr>
        <w:spacing w:after="0" w:line="240" w:lineRule="auto"/>
        <w:ind w:left="142"/>
        <w:jc w:val="center"/>
        <w:rPr>
          <w:color w:val="000000"/>
          <w:lang w:val="sr-Latn-CS" w:eastAsia="sr-Latn-CS"/>
        </w:rPr>
      </w:pPr>
      <w:r w:rsidRPr="00D37107">
        <w:rPr>
          <w:color w:val="000000"/>
          <w:lang w:val="sr-Latn-CS" w:eastAsia="sr-Latn-CS"/>
        </w:rPr>
        <w:t> </w:t>
      </w:r>
    </w:p>
    <w:p w:rsidR="00D37107" w:rsidRPr="00D37107" w:rsidRDefault="00D37107" w:rsidP="00D37107">
      <w:pPr>
        <w:spacing w:after="0" w:line="240" w:lineRule="auto"/>
        <w:ind w:left="142"/>
        <w:rPr>
          <w:color w:val="000000"/>
          <w:lang w:eastAsia="sr-Latn-CS"/>
        </w:rPr>
      </w:pPr>
      <w:r w:rsidRPr="00D37107">
        <w:rPr>
          <w:color w:val="000000"/>
        </w:rPr>
        <w:sym w:font="Wingdings" w:char="F0A8"/>
      </w:r>
      <w:r w:rsidRPr="00D37107">
        <w:rPr>
          <w:color w:val="000000"/>
          <w:lang w:eastAsia="sr-Latn-CS"/>
        </w:rPr>
        <w:t>Samostalna ponuda sa podizvođačem</w:t>
      </w:r>
      <w:r w:rsidRPr="00D37107">
        <w:rPr>
          <w:color w:val="000000"/>
          <w:lang w:val="en-GB" w:eastAsia="sr-Latn-CS"/>
        </w:rPr>
        <w:t>/podugovaračem</w:t>
      </w:r>
    </w:p>
    <w:p w:rsidR="00D37107" w:rsidRPr="00D37107" w:rsidRDefault="00D37107" w:rsidP="00D37107">
      <w:pPr>
        <w:spacing w:after="0" w:line="240" w:lineRule="auto"/>
        <w:ind w:left="142"/>
        <w:jc w:val="center"/>
        <w:rPr>
          <w:color w:val="000000"/>
          <w:lang w:val="sr-Latn-CS" w:eastAsia="sr-Latn-CS"/>
        </w:rPr>
      </w:pPr>
      <w:r w:rsidRPr="00D37107">
        <w:rPr>
          <w:color w:val="000000"/>
          <w:lang w:val="sr-Latn-CS" w:eastAsia="sr-Latn-CS"/>
        </w:rPr>
        <w:t> </w:t>
      </w:r>
    </w:p>
    <w:p w:rsidR="00D37107" w:rsidRPr="00D37107" w:rsidRDefault="00D37107" w:rsidP="00D37107">
      <w:pPr>
        <w:spacing w:after="0" w:line="240" w:lineRule="auto"/>
        <w:ind w:left="142"/>
        <w:rPr>
          <w:color w:val="000000"/>
          <w:lang w:val="en-GB" w:eastAsia="sr-Latn-CS"/>
        </w:rPr>
      </w:pPr>
      <w:r w:rsidRPr="00D37107">
        <w:rPr>
          <w:color w:val="000000"/>
        </w:rPr>
        <w:sym w:font="Wingdings" w:char="F0A8"/>
      </w:r>
      <w:r w:rsidRPr="00D37107">
        <w:rPr>
          <w:color w:val="000000"/>
          <w:lang w:eastAsia="sr-Latn-CS"/>
        </w:rPr>
        <w:t>Zajednička ponuda</w:t>
      </w:r>
    </w:p>
    <w:p w:rsidR="00D37107" w:rsidRPr="00D37107" w:rsidRDefault="00D37107" w:rsidP="00D37107">
      <w:pPr>
        <w:spacing w:after="0" w:line="240" w:lineRule="auto"/>
        <w:ind w:left="142"/>
        <w:jc w:val="center"/>
        <w:rPr>
          <w:color w:val="000000"/>
          <w:lang w:val="sr-Latn-CS" w:eastAsia="sr-Latn-CS"/>
        </w:rPr>
      </w:pPr>
      <w:r w:rsidRPr="00D37107">
        <w:rPr>
          <w:color w:val="000000"/>
          <w:lang w:val="sr-Latn-CS" w:eastAsia="sr-Latn-CS"/>
        </w:rPr>
        <w:t> </w:t>
      </w:r>
    </w:p>
    <w:p w:rsidR="00D37107" w:rsidRPr="00D37107" w:rsidRDefault="00D37107" w:rsidP="00D37107">
      <w:pPr>
        <w:spacing w:after="0" w:line="240" w:lineRule="auto"/>
        <w:ind w:left="142"/>
        <w:rPr>
          <w:color w:val="000000"/>
          <w:lang w:eastAsia="sr-Latn-CS"/>
        </w:rPr>
      </w:pPr>
      <w:r w:rsidRPr="00D37107">
        <w:rPr>
          <w:color w:val="000000"/>
        </w:rPr>
        <w:sym w:font="Wingdings" w:char="F0A8"/>
      </w:r>
      <w:r w:rsidRPr="00D37107">
        <w:t xml:space="preserve">Zajednička ponuda </w:t>
      </w:r>
      <w:r w:rsidRPr="00D37107">
        <w:rPr>
          <w:color w:val="000000"/>
          <w:lang w:eastAsia="sr-Latn-CS"/>
        </w:rPr>
        <w:t>sa podizvođačem</w:t>
      </w:r>
      <w:r w:rsidRPr="00D37107">
        <w:rPr>
          <w:color w:val="000000"/>
          <w:lang w:val="en-GB" w:eastAsia="sr-Latn-CS"/>
        </w:rPr>
        <w:t>/podugovaračem</w:t>
      </w:r>
    </w:p>
    <w:p w:rsidR="00D37107" w:rsidRPr="00D37107" w:rsidRDefault="00D37107" w:rsidP="00D37107">
      <w:pPr>
        <w:spacing w:before="200" w:after="0"/>
        <w:jc w:val="both"/>
        <w:outlineLvl w:val="1"/>
        <w:rPr>
          <w:b/>
          <w:bCs/>
          <w:color w:val="000000"/>
        </w:rPr>
      </w:pPr>
    </w:p>
    <w:p w:rsidR="00D37107" w:rsidRPr="00D37107" w:rsidRDefault="00D37107" w:rsidP="00D37107">
      <w:pPr>
        <w:rPr>
          <w:b/>
          <w:bCs/>
          <w:lang w:val="en-GB"/>
        </w:rPr>
      </w:pPr>
      <w:r w:rsidRPr="00D37107">
        <w:rPr>
          <w:b/>
          <w:bCs/>
        </w:rPr>
        <w:t>Podaci o podnosiocu samostalne ponude:</w:t>
      </w:r>
    </w:p>
    <w:tbl>
      <w:tblPr>
        <w:tblW w:w="8560" w:type="dxa"/>
        <w:tblInd w:w="70" w:type="dxa"/>
        <w:tblCellMar>
          <w:left w:w="70" w:type="dxa"/>
          <w:right w:w="70" w:type="dxa"/>
        </w:tblCellMar>
        <w:tblLook w:val="00A0" w:firstRow="1" w:lastRow="0" w:firstColumn="1" w:lastColumn="0" w:noHBand="0" w:noVBand="0"/>
      </w:tblPr>
      <w:tblGrid>
        <w:gridCol w:w="4820"/>
        <w:gridCol w:w="3740"/>
      </w:tblGrid>
      <w:tr w:rsidR="00D37107" w:rsidRPr="00D37107" w:rsidTr="00D37107">
        <w:trPr>
          <w:trHeight w:val="756"/>
        </w:trPr>
        <w:tc>
          <w:tcPr>
            <w:tcW w:w="4820"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Naziv i sjedište ponuđača</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56"/>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PIB</w:t>
            </w:r>
            <w:r w:rsidRPr="00D37107">
              <w:rPr>
                <w:rFonts w:eastAsia="PMingLiU"/>
                <w:color w:val="000000"/>
                <w:vertAlign w:val="superscript"/>
                <w:lang w:val="sr-Latn-CS" w:eastAsia="sr-Latn-CS"/>
              </w:rPr>
              <w:footnoteReference w:id="4"/>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56"/>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Broj računa i naziv banke ponuđača</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56"/>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Adresa</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56"/>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Telefon</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56"/>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Fax</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5"/>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E-mail</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5"/>
        </w:trPr>
        <w:tc>
          <w:tcPr>
            <w:tcW w:w="4820" w:type="dxa"/>
            <w:vMerge w:val="restart"/>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Lice/a ovlašćeno/a za potpisivanje  finansijskog dijela ponude i dokumenata u ponudi</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i/>
                <w:iCs/>
                <w:color w:val="000000"/>
                <w:lang w:val="sr-Latn-CS" w:eastAsia="sr-Latn-CS"/>
              </w:rPr>
            </w:pPr>
            <w:r w:rsidRPr="00D37107">
              <w:rPr>
                <w:i/>
                <w:iCs/>
                <w:color w:val="000000"/>
                <w:lang w:val="sr-Latn-CS" w:eastAsia="sr-Latn-CS"/>
              </w:rPr>
              <w:t>(Ime, prezime i funkcija)</w:t>
            </w:r>
          </w:p>
        </w:tc>
      </w:tr>
      <w:tr w:rsidR="00D37107" w:rsidRPr="00D37107" w:rsidTr="00D37107">
        <w:trPr>
          <w:trHeight w:val="745"/>
        </w:trPr>
        <w:tc>
          <w:tcPr>
            <w:tcW w:w="0" w:type="auto"/>
            <w:vMerge/>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i/>
                <w:iCs/>
                <w:color w:val="000000"/>
                <w:lang w:val="sr-Latn-CS" w:eastAsia="sr-Latn-CS"/>
              </w:rPr>
            </w:pPr>
            <w:r w:rsidRPr="00D37107">
              <w:rPr>
                <w:i/>
                <w:iCs/>
                <w:color w:val="000000"/>
                <w:lang w:val="sr-Latn-CS" w:eastAsia="sr-Latn-CS"/>
              </w:rPr>
              <w:t>(Potpis)</w:t>
            </w:r>
          </w:p>
        </w:tc>
      </w:tr>
      <w:tr w:rsidR="00D37107" w:rsidRPr="00D37107" w:rsidTr="00D37107">
        <w:trPr>
          <w:trHeight w:val="745"/>
        </w:trPr>
        <w:tc>
          <w:tcPr>
            <w:tcW w:w="482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Ime i prezime osobe za davanje informacija</w:t>
            </w:r>
          </w:p>
        </w:tc>
        <w:tc>
          <w:tcPr>
            <w:tcW w:w="374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bl>
    <w:p w:rsidR="00D37107" w:rsidRPr="00D37107" w:rsidRDefault="00D37107" w:rsidP="00D37107">
      <w:pPr>
        <w:jc w:val="both"/>
        <w:rPr>
          <w:i/>
          <w:iCs/>
          <w:color w:val="000000"/>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rPr>
          <w:b/>
          <w:bCs/>
          <w:lang w:val="sr-Latn-CS" w:eastAsia="sr-Latn-CS"/>
        </w:rPr>
      </w:pPr>
      <w:r w:rsidRPr="00D37107">
        <w:rPr>
          <w:b/>
          <w:bCs/>
          <w:lang w:val="sr-Latn-CS" w:eastAsia="sr-Latn-CS"/>
        </w:rPr>
        <w:t>Podaci o podugovaraču /podizvođaču u okviru samostalne ponude</w:t>
      </w:r>
      <w:r w:rsidRPr="00D37107">
        <w:rPr>
          <w:rFonts w:eastAsia="PMingLiU"/>
          <w:b/>
          <w:bCs/>
          <w:color w:val="000000"/>
          <w:vertAlign w:val="superscript"/>
          <w:lang w:val="sr-Latn-CS" w:eastAsia="sr-Latn-CS"/>
        </w:rPr>
        <w:footnoteReference w:id="5"/>
      </w:r>
    </w:p>
    <w:p w:rsidR="00D37107" w:rsidRPr="00D37107" w:rsidRDefault="00D37107" w:rsidP="00D37107">
      <w:pPr>
        <w:rPr>
          <w:b/>
          <w:bCs/>
          <w:lang w:val="sr-Latn-CS" w:eastAsia="sr-Latn-CS"/>
        </w:rPr>
      </w:pPr>
    </w:p>
    <w:tbl>
      <w:tblPr>
        <w:tblW w:w="9204" w:type="dxa"/>
        <w:tblInd w:w="70" w:type="dxa"/>
        <w:tblCellMar>
          <w:left w:w="70" w:type="dxa"/>
          <w:right w:w="70" w:type="dxa"/>
        </w:tblCellMar>
        <w:tblLook w:val="00A0" w:firstRow="1" w:lastRow="0" w:firstColumn="1" w:lastColumn="0" w:noHBand="0" w:noVBand="0"/>
      </w:tblPr>
      <w:tblGrid>
        <w:gridCol w:w="4390"/>
        <w:gridCol w:w="2250"/>
        <w:gridCol w:w="2564"/>
      </w:tblGrid>
      <w:tr w:rsidR="00D37107" w:rsidRPr="00D37107" w:rsidTr="00D37107">
        <w:trPr>
          <w:trHeight w:val="1165"/>
        </w:trPr>
        <w:tc>
          <w:tcPr>
            <w:tcW w:w="4390"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Naziv podugovarača /podizvođača</w:t>
            </w: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654"/>
        </w:trPr>
        <w:tc>
          <w:tcPr>
            <w:tcW w:w="4390"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PIB</w:t>
            </w:r>
            <w:r w:rsidRPr="00D37107">
              <w:rPr>
                <w:rFonts w:eastAsia="PMingLiU"/>
                <w:color w:val="000000"/>
                <w:vertAlign w:val="superscript"/>
                <w:lang w:val="sr-Latn-CS" w:eastAsia="sr-Latn-CS"/>
              </w:rPr>
              <w:footnoteReference w:id="6"/>
            </w:r>
          </w:p>
          <w:p w:rsidR="00D37107" w:rsidRPr="00D37107" w:rsidRDefault="00D37107" w:rsidP="00D37107">
            <w:pPr>
              <w:spacing w:after="0" w:line="240" w:lineRule="auto"/>
              <w:rPr>
                <w:color w:val="000000"/>
                <w:lang w:val="sr-Latn-CS" w:eastAsia="sr-Latn-CS"/>
              </w:rPr>
            </w:pP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803"/>
        </w:trPr>
        <w:tc>
          <w:tcPr>
            <w:tcW w:w="4390"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Ovlašćeno lice</w:t>
            </w:r>
          </w:p>
          <w:p w:rsidR="00D37107" w:rsidRPr="00D37107" w:rsidRDefault="00D37107" w:rsidP="00D37107">
            <w:pPr>
              <w:spacing w:after="0" w:line="240" w:lineRule="auto"/>
              <w:rPr>
                <w:color w:val="000000"/>
                <w:lang w:val="sr-Latn-CS" w:eastAsia="sr-Latn-CS"/>
              </w:rPr>
            </w:pP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523"/>
        </w:trPr>
        <w:tc>
          <w:tcPr>
            <w:tcW w:w="4390"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Adresa</w:t>
            </w:r>
          </w:p>
          <w:p w:rsidR="00D37107" w:rsidRPr="00D37107" w:rsidRDefault="00D37107" w:rsidP="00D37107">
            <w:pPr>
              <w:spacing w:after="0" w:line="240" w:lineRule="auto"/>
              <w:rPr>
                <w:color w:val="000000"/>
                <w:lang w:val="sr-Latn-CS" w:eastAsia="sr-Latn-CS"/>
              </w:rPr>
            </w:pP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648"/>
        </w:trPr>
        <w:tc>
          <w:tcPr>
            <w:tcW w:w="4390"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Telefon</w:t>
            </w:r>
          </w:p>
          <w:p w:rsidR="00D37107" w:rsidRPr="00D37107" w:rsidRDefault="00D37107" w:rsidP="00D37107">
            <w:pPr>
              <w:spacing w:after="0" w:line="240" w:lineRule="auto"/>
              <w:rPr>
                <w:color w:val="000000"/>
                <w:lang w:val="sr-Latn-CS" w:eastAsia="sr-Latn-CS"/>
              </w:rPr>
            </w:pP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97"/>
        </w:trPr>
        <w:tc>
          <w:tcPr>
            <w:tcW w:w="439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Fax</w:t>
            </w: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959"/>
        </w:trPr>
        <w:tc>
          <w:tcPr>
            <w:tcW w:w="439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E-mail</w:t>
            </w: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1165"/>
        </w:trPr>
        <w:tc>
          <w:tcPr>
            <w:tcW w:w="4390" w:type="dxa"/>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Procenat ukupne vrijednosti javne nabavke koji će izvršiti podugovaraču /podizvođaču</w:t>
            </w:r>
          </w:p>
        </w:tc>
        <w:tc>
          <w:tcPr>
            <w:tcW w:w="4814" w:type="dxa"/>
            <w:gridSpan w:val="2"/>
            <w:tcBorders>
              <w:top w:val="single" w:sz="4" w:space="0" w:color="auto"/>
              <w:left w:val="nil"/>
              <w:bottom w:val="single" w:sz="4" w:space="0" w:color="auto"/>
              <w:right w:val="single" w:sz="4" w:space="0" w:color="000000"/>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1165"/>
        </w:trPr>
        <w:tc>
          <w:tcPr>
            <w:tcW w:w="4390" w:type="dxa"/>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Opis dijela predmeta javne nabavake koji će izvršiti podugovaraču /podizvođaču</w:t>
            </w:r>
          </w:p>
        </w:tc>
        <w:tc>
          <w:tcPr>
            <w:tcW w:w="2250" w:type="dxa"/>
            <w:tcBorders>
              <w:top w:val="nil"/>
              <w:left w:val="nil"/>
              <w:bottom w:val="single" w:sz="4" w:space="0" w:color="auto"/>
              <w:right w:val="nil"/>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c>
          <w:tcPr>
            <w:tcW w:w="2564" w:type="dxa"/>
            <w:tcBorders>
              <w:top w:val="nil"/>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1165"/>
        </w:trPr>
        <w:tc>
          <w:tcPr>
            <w:tcW w:w="4390"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Ime i prezime osobe za davanje informacija</w:t>
            </w:r>
          </w:p>
        </w:tc>
        <w:tc>
          <w:tcPr>
            <w:tcW w:w="4814"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bl>
    <w:p w:rsidR="00D37107" w:rsidRPr="00D37107" w:rsidRDefault="00D37107" w:rsidP="00D37107">
      <w:pPr>
        <w:jc w:val="both"/>
        <w:rPr>
          <w:b/>
          <w:bCs/>
          <w:i/>
          <w:iCs/>
          <w:color w:val="000000"/>
        </w:rPr>
      </w:pPr>
    </w:p>
    <w:p w:rsidR="00D37107" w:rsidRPr="00D37107" w:rsidRDefault="00D37107" w:rsidP="00D37107">
      <w:pPr>
        <w:jc w:val="both"/>
        <w:rPr>
          <w:i/>
          <w:iCs/>
          <w:color w:val="000000"/>
        </w:rPr>
      </w:pPr>
    </w:p>
    <w:p w:rsidR="00D37107" w:rsidRPr="00D37107" w:rsidRDefault="00D37107" w:rsidP="00D37107">
      <w:pPr>
        <w:spacing w:after="0" w:line="240" w:lineRule="auto"/>
        <w:rPr>
          <w:i/>
          <w:iCs/>
          <w:color w:val="000000"/>
          <w:highlight w:val="yellow"/>
        </w:rPr>
      </w:pPr>
      <w:r w:rsidRPr="00D37107">
        <w:rPr>
          <w:i/>
          <w:iCs/>
          <w:color w:val="000000"/>
        </w:rPr>
        <w:br w:type="page"/>
      </w:r>
    </w:p>
    <w:p w:rsidR="00D37107" w:rsidRPr="00D37107" w:rsidRDefault="00D37107" w:rsidP="00D37107">
      <w:pPr>
        <w:jc w:val="both"/>
        <w:rPr>
          <w:i/>
          <w:iCs/>
          <w:color w:val="000000"/>
          <w:highlight w:val="yellow"/>
        </w:rPr>
      </w:pPr>
    </w:p>
    <w:p w:rsidR="00D37107" w:rsidRPr="00D37107" w:rsidRDefault="00D37107" w:rsidP="00D37107">
      <w:pPr>
        <w:rPr>
          <w:b/>
          <w:bCs/>
          <w:i/>
          <w:iCs/>
        </w:rPr>
      </w:pPr>
      <w:r w:rsidRPr="00D37107">
        <w:rPr>
          <w:b/>
          <w:bCs/>
          <w:lang w:val="sr-Latn-CS" w:eastAsia="sr-Latn-CS"/>
        </w:rPr>
        <w:t xml:space="preserve">   Podaci o podnosiocu zajedničke ponude</w:t>
      </w:r>
      <w:r w:rsidRPr="00D37107">
        <w:rPr>
          <w:rFonts w:eastAsia="PMingLiU"/>
          <w:b/>
          <w:bCs/>
          <w:color w:val="000000"/>
          <w:vertAlign w:val="superscript"/>
          <w:lang w:val="sr-Latn-CS" w:eastAsia="sr-Latn-CS"/>
        </w:rPr>
        <w:footnoteReference w:id="7"/>
      </w:r>
    </w:p>
    <w:p w:rsidR="00D37107" w:rsidRPr="00D37107" w:rsidRDefault="00D37107" w:rsidP="00D37107">
      <w:pPr>
        <w:rPr>
          <w:color w:val="000000"/>
          <w:lang w:val="sr-Latn-CS" w:eastAsia="sr-Latn-CS"/>
        </w:rPr>
      </w:pPr>
    </w:p>
    <w:tbl>
      <w:tblPr>
        <w:tblW w:w="9091" w:type="dxa"/>
        <w:jc w:val="center"/>
        <w:tblCellMar>
          <w:left w:w="70" w:type="dxa"/>
          <w:right w:w="70" w:type="dxa"/>
        </w:tblCellMar>
        <w:tblLook w:val="00A0" w:firstRow="1" w:lastRow="0" w:firstColumn="1" w:lastColumn="0" w:noHBand="0" w:noVBand="0"/>
      </w:tblPr>
      <w:tblGrid>
        <w:gridCol w:w="4191"/>
        <w:gridCol w:w="4900"/>
      </w:tblGrid>
      <w:tr w:rsidR="00D37107" w:rsidRPr="00D37107" w:rsidTr="00D37107">
        <w:trPr>
          <w:trHeight w:val="705"/>
          <w:jc w:val="center"/>
        </w:trPr>
        <w:tc>
          <w:tcPr>
            <w:tcW w:w="4191"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rPr>
                <w:color w:val="000000"/>
                <w:lang w:val="sr-Latn-CS" w:eastAsia="sr-Latn-CS"/>
              </w:rPr>
            </w:pPr>
          </w:p>
          <w:p w:rsidR="00D37107" w:rsidRPr="00D37107" w:rsidRDefault="00D37107" w:rsidP="00D37107">
            <w:pPr>
              <w:spacing w:after="0" w:line="240" w:lineRule="auto"/>
              <w:rPr>
                <w:color w:val="000000"/>
                <w:lang w:val="sr-Latn-CS" w:eastAsia="sr-Latn-CS"/>
              </w:rPr>
            </w:pPr>
            <w:r w:rsidRPr="00D37107">
              <w:rPr>
                <w:color w:val="000000"/>
                <w:lang w:val="sr-Latn-CS" w:eastAsia="sr-Latn-CS"/>
              </w:rPr>
              <w:t>Naziv podnosioca zajedničke ponude</w:t>
            </w:r>
          </w:p>
          <w:p w:rsidR="00D37107" w:rsidRPr="00D37107" w:rsidRDefault="00D37107" w:rsidP="00D37107">
            <w:pPr>
              <w:spacing w:after="0" w:line="240" w:lineRule="auto"/>
              <w:rPr>
                <w:color w:val="000000"/>
                <w:lang w:val="sr-Latn-CS" w:eastAsia="sr-Latn-CS"/>
              </w:rPr>
            </w:pPr>
          </w:p>
        </w:tc>
        <w:tc>
          <w:tcPr>
            <w:tcW w:w="490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05"/>
          <w:jc w:val="center"/>
        </w:trPr>
        <w:tc>
          <w:tcPr>
            <w:tcW w:w="4191"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p>
          <w:p w:rsidR="00D37107" w:rsidRPr="00D37107" w:rsidRDefault="00D37107" w:rsidP="00D37107">
            <w:pPr>
              <w:spacing w:after="0" w:line="240" w:lineRule="auto"/>
              <w:rPr>
                <w:color w:val="000000"/>
                <w:lang w:val="sr-Latn-CS" w:eastAsia="sr-Latn-CS"/>
              </w:rPr>
            </w:pPr>
            <w:r w:rsidRPr="00D37107">
              <w:rPr>
                <w:color w:val="000000"/>
                <w:lang w:val="sr-Latn-CS" w:eastAsia="sr-Latn-CS"/>
              </w:rPr>
              <w:t>Adresa</w:t>
            </w:r>
          </w:p>
          <w:p w:rsidR="00D37107" w:rsidRPr="00D37107" w:rsidRDefault="00D37107" w:rsidP="00D37107">
            <w:pPr>
              <w:spacing w:after="0" w:line="240" w:lineRule="auto"/>
              <w:rPr>
                <w:color w:val="000000"/>
                <w:lang w:val="sr-Latn-CS" w:eastAsia="sr-Latn-CS"/>
              </w:rPr>
            </w:pPr>
          </w:p>
        </w:tc>
        <w:tc>
          <w:tcPr>
            <w:tcW w:w="490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05"/>
          <w:jc w:val="center"/>
        </w:trPr>
        <w:tc>
          <w:tcPr>
            <w:tcW w:w="4191" w:type="dxa"/>
            <w:vMerge w:val="restart"/>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Ovlašćeno lice za potpisivanje finansijskog dijela ponude, nacrta ugovora o javnoj nabavci i nacrta okvirnog sporazuma</w:t>
            </w:r>
          </w:p>
        </w:tc>
        <w:tc>
          <w:tcPr>
            <w:tcW w:w="490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i/>
                <w:iCs/>
                <w:color w:val="000000"/>
                <w:lang w:val="sr-Latn-CS" w:eastAsia="sr-Latn-CS"/>
              </w:rPr>
              <w:t>(Ime i prezime)</w:t>
            </w:r>
          </w:p>
        </w:tc>
      </w:tr>
      <w:tr w:rsidR="00D37107" w:rsidRPr="00D37107" w:rsidTr="00D37107">
        <w:trPr>
          <w:trHeight w:val="705"/>
          <w:jc w:val="center"/>
        </w:trPr>
        <w:tc>
          <w:tcPr>
            <w:tcW w:w="0" w:type="auto"/>
            <w:vMerge/>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4900"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i/>
                <w:iCs/>
                <w:color w:val="000000"/>
                <w:lang w:val="sr-Latn-CS" w:eastAsia="sr-Latn-CS"/>
              </w:rPr>
              <w:t>(Potpis)</w:t>
            </w:r>
          </w:p>
        </w:tc>
      </w:tr>
      <w:tr w:rsidR="00D37107" w:rsidRPr="00D37107" w:rsidTr="00D37107">
        <w:trPr>
          <w:trHeight w:val="729"/>
          <w:jc w:val="center"/>
        </w:trPr>
        <w:tc>
          <w:tcPr>
            <w:tcW w:w="419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D37107" w:rsidRPr="00D37107" w:rsidRDefault="00D37107" w:rsidP="00D37107">
            <w:pPr>
              <w:spacing w:after="0" w:line="240" w:lineRule="auto"/>
              <w:rPr>
                <w:color w:val="000000"/>
                <w:lang w:val="sr-Latn-CS" w:eastAsia="sr-Latn-CS"/>
              </w:rPr>
            </w:pPr>
            <w:r w:rsidRPr="00D37107">
              <w:rPr>
                <w:color w:val="000000"/>
              </w:rPr>
              <w:t>Imena i stručne kvalifikacije lica koja će biti odgovorna za izvršenje ugovora</w:t>
            </w:r>
          </w:p>
        </w:tc>
        <w:tc>
          <w:tcPr>
            <w:tcW w:w="4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4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37107" w:rsidRPr="00D37107" w:rsidRDefault="00D37107" w:rsidP="00D37107">
            <w:pPr>
              <w:spacing w:after="0" w:line="240" w:lineRule="auto"/>
              <w:jc w:val="center"/>
              <w:rPr>
                <w:color w:val="000000"/>
                <w:lang w:val="sr-Latn-CS" w:eastAsia="sr-Latn-CS"/>
              </w:rPr>
            </w:pPr>
          </w:p>
        </w:tc>
      </w:tr>
      <w:tr w:rsidR="00D37107" w:rsidRPr="00D37107" w:rsidTr="00D37107">
        <w:trPr>
          <w:trHeight w:val="7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4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37107" w:rsidRPr="00D37107" w:rsidRDefault="00D37107" w:rsidP="00D37107">
            <w:pPr>
              <w:spacing w:after="0" w:line="240" w:lineRule="auto"/>
              <w:jc w:val="center"/>
              <w:rPr>
                <w:color w:val="000000"/>
                <w:lang w:val="sr-Latn-CS" w:eastAsia="sr-Latn-CS"/>
              </w:rPr>
            </w:pPr>
          </w:p>
        </w:tc>
      </w:tr>
      <w:tr w:rsidR="00D37107" w:rsidRPr="00D37107" w:rsidTr="00D37107">
        <w:trPr>
          <w:trHeight w:val="7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4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w:t>
            </w:r>
          </w:p>
        </w:tc>
      </w:tr>
    </w:tbl>
    <w:p w:rsidR="00D37107" w:rsidRPr="00D37107" w:rsidRDefault="00D37107" w:rsidP="00D37107">
      <w:pPr>
        <w:jc w:val="both"/>
        <w:rPr>
          <w:i/>
          <w:iCs/>
          <w:color w:val="000000"/>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rPr>
          <w:b/>
          <w:bCs/>
          <w:highlight w:val="yellow"/>
          <w:lang w:val="sr-Latn-CS" w:eastAsia="sr-Latn-CS"/>
        </w:rPr>
      </w:pPr>
    </w:p>
    <w:p w:rsidR="00D37107" w:rsidRPr="00D37107" w:rsidRDefault="00D37107" w:rsidP="00D37107">
      <w:pPr>
        <w:rPr>
          <w:b/>
          <w:bCs/>
          <w:lang w:val="sr-Latn-CS" w:eastAsia="sr-Latn-CS"/>
        </w:rPr>
      </w:pPr>
      <w:r w:rsidRPr="00D37107">
        <w:rPr>
          <w:b/>
          <w:bCs/>
          <w:lang w:val="sr-Latn-CS" w:eastAsia="sr-Latn-CS"/>
        </w:rPr>
        <w:lastRenderedPageBreak/>
        <w:t xml:space="preserve">    Podaci o nosiocu zajedničke ponude:</w:t>
      </w:r>
    </w:p>
    <w:p w:rsidR="00D37107" w:rsidRPr="00D37107" w:rsidRDefault="00D37107" w:rsidP="00D37107">
      <w:pPr>
        <w:rPr>
          <w:b/>
          <w:bCs/>
          <w:lang w:val="sr-Latn-CS" w:eastAsia="sr-Latn-CS"/>
        </w:rPr>
      </w:pPr>
    </w:p>
    <w:tbl>
      <w:tblPr>
        <w:tblW w:w="9021" w:type="dxa"/>
        <w:jc w:val="center"/>
        <w:tblCellMar>
          <w:left w:w="70" w:type="dxa"/>
          <w:right w:w="70" w:type="dxa"/>
        </w:tblCellMar>
        <w:tblLook w:val="00A0" w:firstRow="1" w:lastRow="0" w:firstColumn="1" w:lastColumn="0" w:noHBand="0" w:noVBand="0"/>
      </w:tblPr>
      <w:tblGrid>
        <w:gridCol w:w="4196"/>
        <w:gridCol w:w="4825"/>
      </w:tblGrid>
      <w:tr w:rsidR="00D37107" w:rsidRPr="00D37107" w:rsidTr="00D37107">
        <w:trPr>
          <w:trHeight w:val="740"/>
          <w:jc w:val="center"/>
        </w:trPr>
        <w:tc>
          <w:tcPr>
            <w:tcW w:w="4196"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Naziv nosioca zajedničke ponude</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0"/>
          <w:jc w:val="center"/>
        </w:trPr>
        <w:tc>
          <w:tcPr>
            <w:tcW w:w="4196"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PIB</w:t>
            </w:r>
            <w:r w:rsidRPr="00D37107">
              <w:rPr>
                <w:rFonts w:eastAsia="PMingLiU"/>
                <w:color w:val="000000"/>
                <w:vertAlign w:val="superscript"/>
                <w:lang w:val="sr-Latn-CS" w:eastAsia="sr-Latn-CS"/>
              </w:rPr>
              <w:footnoteReference w:id="8"/>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0"/>
          <w:jc w:val="center"/>
        </w:trPr>
        <w:tc>
          <w:tcPr>
            <w:tcW w:w="4196"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Broj računa i naziv banke ponuđača</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0"/>
          <w:jc w:val="center"/>
        </w:trPr>
        <w:tc>
          <w:tcPr>
            <w:tcW w:w="4196"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Adresa</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0"/>
          <w:jc w:val="center"/>
        </w:trPr>
        <w:tc>
          <w:tcPr>
            <w:tcW w:w="4196" w:type="dxa"/>
            <w:vMerge w:val="restart"/>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Ovlašćeno lice za potpisivanje dokumenata koji se odnose na nosioca zajedničke ponude</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i/>
                <w:iCs/>
                <w:color w:val="000000"/>
                <w:lang w:val="sr-Latn-CS" w:eastAsia="sr-Latn-CS"/>
              </w:rPr>
              <w:t>(Ime, prezime i funkcija)</w:t>
            </w:r>
          </w:p>
        </w:tc>
      </w:tr>
      <w:tr w:rsidR="00D37107" w:rsidRPr="00D37107" w:rsidTr="00D37107">
        <w:trPr>
          <w:trHeight w:val="740"/>
          <w:jc w:val="center"/>
        </w:trPr>
        <w:tc>
          <w:tcPr>
            <w:tcW w:w="0" w:type="auto"/>
            <w:vMerge/>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i/>
                <w:iCs/>
                <w:color w:val="000000"/>
                <w:lang w:val="sr-Latn-CS" w:eastAsia="sr-Latn-CS"/>
              </w:rPr>
              <w:t>(Potpis)</w:t>
            </w:r>
          </w:p>
        </w:tc>
      </w:tr>
      <w:tr w:rsidR="00D37107" w:rsidRPr="00D37107" w:rsidTr="00D37107">
        <w:trPr>
          <w:trHeight w:val="740"/>
          <w:jc w:val="center"/>
        </w:trPr>
        <w:tc>
          <w:tcPr>
            <w:tcW w:w="4196"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Telefon</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0"/>
          <w:jc w:val="center"/>
        </w:trPr>
        <w:tc>
          <w:tcPr>
            <w:tcW w:w="4196"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Fax</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0"/>
          <w:jc w:val="center"/>
        </w:trPr>
        <w:tc>
          <w:tcPr>
            <w:tcW w:w="4196"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E-mail</w:t>
            </w:r>
          </w:p>
        </w:tc>
        <w:tc>
          <w:tcPr>
            <w:tcW w:w="4825"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64"/>
          <w:jc w:val="center"/>
        </w:trPr>
        <w:tc>
          <w:tcPr>
            <w:tcW w:w="4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37107" w:rsidRPr="00D37107" w:rsidRDefault="00D37107" w:rsidP="00D37107">
            <w:pPr>
              <w:jc w:val="both"/>
              <w:rPr>
                <w:color w:val="000000"/>
                <w:lang w:val="sr-Latn-CS" w:eastAsia="sr-Latn-CS"/>
              </w:rPr>
            </w:pPr>
          </w:p>
          <w:p w:rsidR="00D37107" w:rsidRPr="00D37107" w:rsidRDefault="00D37107" w:rsidP="00D37107">
            <w:pPr>
              <w:jc w:val="both"/>
              <w:rPr>
                <w:i/>
                <w:iCs/>
                <w:color w:val="000000"/>
              </w:rPr>
            </w:pPr>
            <w:r w:rsidRPr="00D37107">
              <w:rPr>
                <w:color w:val="000000"/>
                <w:lang w:val="sr-Latn-CS" w:eastAsia="sr-Latn-CS"/>
              </w:rPr>
              <w:t>Ime i prezime osobe za davanje informacija</w:t>
            </w:r>
          </w:p>
        </w:tc>
        <w:tc>
          <w:tcPr>
            <w:tcW w:w="4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37107" w:rsidRPr="00D37107" w:rsidRDefault="00D37107" w:rsidP="00D37107">
            <w:pPr>
              <w:ind w:left="15"/>
              <w:jc w:val="both"/>
              <w:rPr>
                <w:i/>
                <w:iCs/>
                <w:color w:val="000000"/>
              </w:rPr>
            </w:pPr>
          </w:p>
        </w:tc>
      </w:tr>
    </w:tbl>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rPr>
          <w:b/>
          <w:bCs/>
          <w:lang w:val="sr-Latn-CS" w:eastAsia="sr-Latn-CS"/>
        </w:rPr>
      </w:pPr>
      <w:r w:rsidRPr="00D37107">
        <w:rPr>
          <w:b/>
          <w:bCs/>
          <w:lang w:val="sr-Latn-CS" w:eastAsia="sr-Latn-CS"/>
        </w:rPr>
        <w:lastRenderedPageBreak/>
        <w:t>Podaci o članu zajedničke ponude</w:t>
      </w:r>
      <w:r w:rsidRPr="00D37107">
        <w:rPr>
          <w:rFonts w:eastAsia="PMingLiU"/>
          <w:b/>
          <w:bCs/>
          <w:vertAlign w:val="superscript"/>
          <w:lang w:val="sr-Latn-CS" w:eastAsia="sr-Latn-CS"/>
        </w:rPr>
        <w:footnoteReference w:id="9"/>
      </w:r>
      <w:r w:rsidRPr="00D37107">
        <w:rPr>
          <w:b/>
          <w:bCs/>
          <w:lang w:val="sr-Latn-CS" w:eastAsia="sr-Latn-CS"/>
        </w:rPr>
        <w:t>:</w:t>
      </w:r>
    </w:p>
    <w:p w:rsidR="00D37107" w:rsidRPr="00D37107" w:rsidRDefault="00D37107" w:rsidP="00D37107">
      <w:pPr>
        <w:rPr>
          <w:lang w:val="sr-Latn-CS" w:eastAsia="sr-Latn-CS"/>
        </w:rPr>
      </w:pPr>
    </w:p>
    <w:tbl>
      <w:tblPr>
        <w:tblW w:w="9188" w:type="dxa"/>
        <w:jc w:val="center"/>
        <w:tblCellMar>
          <w:left w:w="70" w:type="dxa"/>
          <w:right w:w="70" w:type="dxa"/>
        </w:tblCellMar>
        <w:tblLook w:val="00A0" w:firstRow="1" w:lastRow="0" w:firstColumn="1" w:lastColumn="0" w:noHBand="0" w:noVBand="0"/>
      </w:tblPr>
      <w:tblGrid>
        <w:gridCol w:w="4274"/>
        <w:gridCol w:w="4914"/>
      </w:tblGrid>
      <w:tr w:rsidR="00D37107" w:rsidRPr="00D37107" w:rsidTr="00D37107">
        <w:trPr>
          <w:trHeight w:val="716"/>
          <w:jc w:val="center"/>
        </w:trPr>
        <w:tc>
          <w:tcPr>
            <w:tcW w:w="4274"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Naziv člana zajedničke ponude</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6"/>
          <w:jc w:val="center"/>
        </w:trPr>
        <w:tc>
          <w:tcPr>
            <w:tcW w:w="4274"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PIB</w:t>
            </w:r>
            <w:r w:rsidRPr="00D37107">
              <w:rPr>
                <w:rFonts w:eastAsia="PMingLiU"/>
                <w:color w:val="000000"/>
                <w:vertAlign w:val="superscript"/>
                <w:lang w:val="sr-Latn-CS" w:eastAsia="sr-Latn-CS"/>
              </w:rPr>
              <w:footnoteReference w:id="10"/>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6"/>
          <w:jc w:val="center"/>
        </w:trPr>
        <w:tc>
          <w:tcPr>
            <w:tcW w:w="4274"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Broj računa i naziv banke ponuđača</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6"/>
          <w:jc w:val="center"/>
        </w:trPr>
        <w:tc>
          <w:tcPr>
            <w:tcW w:w="4274"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Adresa</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6"/>
          <w:jc w:val="center"/>
        </w:trPr>
        <w:tc>
          <w:tcPr>
            <w:tcW w:w="4274" w:type="dxa"/>
            <w:vMerge w:val="restart"/>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Ovlašćeno lice za potpisivanje dokumenata koja se odnose na člana zajedničke ponude</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i/>
                <w:iCs/>
                <w:color w:val="000000"/>
                <w:lang w:val="sr-Latn-CS" w:eastAsia="sr-Latn-CS"/>
              </w:rPr>
              <w:t>(Ime, prezime i funkcija)</w:t>
            </w:r>
          </w:p>
        </w:tc>
      </w:tr>
      <w:tr w:rsidR="00D37107" w:rsidRPr="00D37107" w:rsidTr="00D37107">
        <w:trPr>
          <w:trHeight w:val="716"/>
          <w:jc w:val="center"/>
        </w:trPr>
        <w:tc>
          <w:tcPr>
            <w:tcW w:w="0" w:type="auto"/>
            <w:vMerge/>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i/>
                <w:iCs/>
                <w:color w:val="000000"/>
                <w:lang w:val="sr-Latn-CS" w:eastAsia="sr-Latn-CS"/>
              </w:rPr>
              <w:t>(Potpis)</w:t>
            </w:r>
          </w:p>
        </w:tc>
      </w:tr>
      <w:tr w:rsidR="00D37107" w:rsidRPr="00D37107" w:rsidTr="00D37107">
        <w:trPr>
          <w:trHeight w:val="716"/>
          <w:jc w:val="center"/>
        </w:trPr>
        <w:tc>
          <w:tcPr>
            <w:tcW w:w="4274"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Telefon</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6"/>
          <w:jc w:val="center"/>
        </w:trPr>
        <w:tc>
          <w:tcPr>
            <w:tcW w:w="4274"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Fax</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6"/>
          <w:jc w:val="center"/>
        </w:trPr>
        <w:tc>
          <w:tcPr>
            <w:tcW w:w="4274"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E-mail</w:t>
            </w:r>
          </w:p>
        </w:tc>
        <w:tc>
          <w:tcPr>
            <w:tcW w:w="4914" w:type="dxa"/>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41"/>
          <w:jc w:val="center"/>
        </w:trPr>
        <w:tc>
          <w:tcPr>
            <w:tcW w:w="4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37107" w:rsidRPr="00D37107" w:rsidRDefault="00D37107" w:rsidP="00D37107">
            <w:pPr>
              <w:jc w:val="both"/>
              <w:rPr>
                <w:color w:val="000000"/>
                <w:lang w:val="sr-Latn-CS" w:eastAsia="sr-Latn-CS"/>
              </w:rPr>
            </w:pPr>
          </w:p>
          <w:p w:rsidR="00D37107" w:rsidRPr="00D37107" w:rsidRDefault="00D37107" w:rsidP="00D37107">
            <w:pPr>
              <w:jc w:val="both"/>
              <w:rPr>
                <w:i/>
                <w:iCs/>
                <w:color w:val="000000"/>
              </w:rPr>
            </w:pPr>
            <w:r w:rsidRPr="00D37107">
              <w:rPr>
                <w:color w:val="000000"/>
                <w:lang w:val="sr-Latn-CS" w:eastAsia="sr-Latn-CS"/>
              </w:rPr>
              <w:t>Ime i prezime osobe za davanje informacija</w:t>
            </w:r>
          </w:p>
        </w:tc>
        <w:tc>
          <w:tcPr>
            <w:tcW w:w="4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37107" w:rsidRPr="00D37107" w:rsidRDefault="00D37107" w:rsidP="00D37107">
            <w:pPr>
              <w:ind w:left="15"/>
              <w:jc w:val="both"/>
              <w:rPr>
                <w:i/>
                <w:iCs/>
                <w:color w:val="000000"/>
              </w:rPr>
            </w:pPr>
          </w:p>
        </w:tc>
      </w:tr>
    </w:tbl>
    <w:p w:rsidR="00D37107" w:rsidRPr="00D37107" w:rsidRDefault="00D37107" w:rsidP="00D37107">
      <w:pPr>
        <w:jc w:val="both"/>
        <w:rPr>
          <w:i/>
          <w:iCs/>
          <w:color w:val="000000"/>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jc w:val="both"/>
        <w:rPr>
          <w:i/>
          <w:iCs/>
          <w:color w:val="000000"/>
          <w:highlight w:val="yellow"/>
        </w:rPr>
      </w:pPr>
    </w:p>
    <w:p w:rsidR="00D37107" w:rsidRPr="00D37107" w:rsidRDefault="00D37107" w:rsidP="00D37107">
      <w:pPr>
        <w:rPr>
          <w:b/>
          <w:bCs/>
          <w:highlight w:val="yellow"/>
          <w:lang w:val="sr-Latn-CS" w:eastAsia="sr-Latn-CS"/>
        </w:rPr>
      </w:pPr>
    </w:p>
    <w:p w:rsidR="00D37107" w:rsidRPr="00D37107" w:rsidRDefault="00D37107" w:rsidP="00D37107">
      <w:pPr>
        <w:rPr>
          <w:b/>
          <w:bCs/>
          <w:highlight w:val="yellow"/>
          <w:lang w:val="sr-Latn-CS" w:eastAsia="sr-Latn-CS"/>
        </w:rPr>
      </w:pPr>
    </w:p>
    <w:p w:rsidR="00D37107" w:rsidRPr="00D37107" w:rsidRDefault="00D37107" w:rsidP="00D37107">
      <w:pPr>
        <w:rPr>
          <w:b/>
          <w:bCs/>
          <w:highlight w:val="yellow"/>
          <w:lang w:val="sr-Latn-CS" w:eastAsia="sr-Latn-CS"/>
        </w:rPr>
      </w:pPr>
    </w:p>
    <w:p w:rsidR="00D37107" w:rsidRPr="00D37107" w:rsidRDefault="00D37107" w:rsidP="00D37107">
      <w:pPr>
        <w:rPr>
          <w:b/>
          <w:bCs/>
          <w:lang w:val="sr-Latn-CS" w:eastAsia="sr-Latn-CS"/>
        </w:rPr>
      </w:pPr>
      <w:r w:rsidRPr="00D37107">
        <w:rPr>
          <w:b/>
          <w:bCs/>
          <w:lang w:val="sr-Latn-CS" w:eastAsia="sr-Latn-CS"/>
        </w:rPr>
        <w:lastRenderedPageBreak/>
        <w:t>Podaci o podugovaraču /podizvođaču u okviru zajedničke ponude</w:t>
      </w:r>
      <w:r w:rsidRPr="00D37107">
        <w:rPr>
          <w:rFonts w:eastAsia="PMingLiU"/>
          <w:b/>
          <w:bCs/>
          <w:color w:val="000000"/>
          <w:vertAlign w:val="superscript"/>
          <w:lang w:val="sr-Latn-CS" w:eastAsia="sr-Latn-CS"/>
        </w:rPr>
        <w:footnoteReference w:id="11"/>
      </w:r>
    </w:p>
    <w:tbl>
      <w:tblPr>
        <w:tblW w:w="8992" w:type="dxa"/>
        <w:tblInd w:w="2" w:type="dxa"/>
        <w:tblCellMar>
          <w:left w:w="70" w:type="dxa"/>
          <w:right w:w="70" w:type="dxa"/>
        </w:tblCellMar>
        <w:tblLook w:val="00A0" w:firstRow="1" w:lastRow="0" w:firstColumn="1" w:lastColumn="0" w:noHBand="0" w:noVBand="0"/>
      </w:tblPr>
      <w:tblGrid>
        <w:gridCol w:w="4323"/>
        <w:gridCol w:w="2182"/>
        <w:gridCol w:w="2487"/>
      </w:tblGrid>
      <w:tr w:rsidR="00D37107" w:rsidRPr="00D37107" w:rsidTr="00D37107">
        <w:trPr>
          <w:trHeight w:val="422"/>
        </w:trPr>
        <w:tc>
          <w:tcPr>
            <w:tcW w:w="4323" w:type="dxa"/>
            <w:noWrap/>
            <w:vAlign w:val="center"/>
          </w:tcPr>
          <w:p w:rsidR="00D37107" w:rsidRPr="00D37107" w:rsidRDefault="00D37107" w:rsidP="00D37107">
            <w:pPr>
              <w:spacing w:after="0" w:line="240" w:lineRule="auto"/>
              <w:rPr>
                <w:color w:val="000000"/>
                <w:lang w:val="sr-Latn-CS" w:eastAsia="sr-Latn-CS"/>
              </w:rPr>
            </w:pPr>
          </w:p>
        </w:tc>
        <w:tc>
          <w:tcPr>
            <w:tcW w:w="2182" w:type="dxa"/>
            <w:noWrap/>
            <w:vAlign w:val="bottom"/>
          </w:tcPr>
          <w:p w:rsidR="00D37107" w:rsidRPr="00D37107" w:rsidRDefault="00D37107" w:rsidP="00D37107">
            <w:pPr>
              <w:spacing w:after="0" w:line="240" w:lineRule="auto"/>
              <w:rPr>
                <w:color w:val="000000"/>
                <w:lang w:val="sr-Latn-CS" w:eastAsia="sr-Latn-CS"/>
              </w:rPr>
            </w:pPr>
          </w:p>
        </w:tc>
        <w:tc>
          <w:tcPr>
            <w:tcW w:w="2487" w:type="dxa"/>
            <w:noWrap/>
            <w:vAlign w:val="bottom"/>
          </w:tcPr>
          <w:p w:rsidR="00D37107" w:rsidRPr="00D37107" w:rsidRDefault="00D37107" w:rsidP="00D37107">
            <w:pPr>
              <w:spacing w:after="0" w:line="240" w:lineRule="auto"/>
              <w:rPr>
                <w:color w:val="000000"/>
                <w:lang w:val="sr-Latn-CS" w:eastAsia="sr-Latn-CS"/>
              </w:rPr>
            </w:pPr>
          </w:p>
        </w:tc>
      </w:tr>
      <w:tr w:rsidR="00D37107" w:rsidRPr="00D37107" w:rsidTr="00D37107">
        <w:trPr>
          <w:trHeight w:val="865"/>
        </w:trPr>
        <w:tc>
          <w:tcPr>
            <w:tcW w:w="4323"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Naziv podugovarača /podizvođača</w:t>
            </w: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486"/>
        </w:trPr>
        <w:tc>
          <w:tcPr>
            <w:tcW w:w="4323"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PIB</w:t>
            </w:r>
            <w:r w:rsidRPr="00D37107">
              <w:rPr>
                <w:rFonts w:eastAsia="PMingLiU"/>
                <w:color w:val="000000"/>
                <w:vertAlign w:val="superscript"/>
                <w:lang w:val="sr-Latn-CS" w:eastAsia="sr-Latn-CS"/>
              </w:rPr>
              <w:footnoteReference w:id="12"/>
            </w:r>
          </w:p>
          <w:p w:rsidR="00D37107" w:rsidRPr="00D37107" w:rsidRDefault="00D37107" w:rsidP="00D37107">
            <w:pPr>
              <w:spacing w:after="0" w:line="240" w:lineRule="auto"/>
              <w:rPr>
                <w:color w:val="000000"/>
                <w:lang w:val="sr-Latn-CS" w:eastAsia="sr-Latn-CS"/>
              </w:rPr>
            </w:pP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597"/>
        </w:trPr>
        <w:tc>
          <w:tcPr>
            <w:tcW w:w="4323"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Ovlašćeno lice</w:t>
            </w:r>
          </w:p>
          <w:p w:rsidR="00D37107" w:rsidRPr="00D37107" w:rsidRDefault="00D37107" w:rsidP="00D37107">
            <w:pPr>
              <w:spacing w:after="0" w:line="240" w:lineRule="auto"/>
              <w:rPr>
                <w:color w:val="000000"/>
                <w:lang w:val="sr-Latn-CS" w:eastAsia="sr-Latn-CS"/>
              </w:rPr>
            </w:pP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388"/>
        </w:trPr>
        <w:tc>
          <w:tcPr>
            <w:tcW w:w="4323"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Adresa</w:t>
            </w:r>
          </w:p>
          <w:p w:rsidR="00D37107" w:rsidRPr="00D37107" w:rsidRDefault="00D37107" w:rsidP="00D37107">
            <w:pPr>
              <w:spacing w:after="0" w:line="240" w:lineRule="auto"/>
              <w:rPr>
                <w:color w:val="000000"/>
                <w:lang w:val="sr-Latn-CS" w:eastAsia="sr-Latn-CS"/>
              </w:rPr>
            </w:pP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481"/>
        </w:trPr>
        <w:tc>
          <w:tcPr>
            <w:tcW w:w="4323" w:type="dxa"/>
            <w:tcBorders>
              <w:top w:val="nil"/>
              <w:left w:val="single" w:sz="4" w:space="0" w:color="auto"/>
              <w:bottom w:val="single" w:sz="4" w:space="0" w:color="auto"/>
              <w:right w:val="single" w:sz="4" w:space="0" w:color="auto"/>
            </w:tcBorders>
            <w:noWrap/>
            <w:vAlign w:val="center"/>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Telefon</w:t>
            </w:r>
          </w:p>
          <w:p w:rsidR="00D37107" w:rsidRPr="00D37107" w:rsidRDefault="00D37107" w:rsidP="00D37107">
            <w:pPr>
              <w:spacing w:after="0" w:line="240" w:lineRule="auto"/>
              <w:rPr>
                <w:color w:val="000000"/>
                <w:lang w:val="sr-Latn-CS" w:eastAsia="sr-Latn-CS"/>
              </w:rPr>
            </w:pP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592"/>
        </w:trPr>
        <w:tc>
          <w:tcPr>
            <w:tcW w:w="4323"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Fax</w:t>
            </w: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712"/>
        </w:trPr>
        <w:tc>
          <w:tcPr>
            <w:tcW w:w="4323"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E-mail</w:t>
            </w: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865"/>
        </w:trPr>
        <w:tc>
          <w:tcPr>
            <w:tcW w:w="4323" w:type="dxa"/>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Procenat ukupne vrijednosti javne nabavke koji će izvršiti podugovaraču /podizvođaču</w:t>
            </w:r>
          </w:p>
        </w:tc>
        <w:tc>
          <w:tcPr>
            <w:tcW w:w="4669" w:type="dxa"/>
            <w:gridSpan w:val="2"/>
            <w:tcBorders>
              <w:top w:val="single" w:sz="4" w:space="0" w:color="auto"/>
              <w:left w:val="nil"/>
              <w:bottom w:val="single" w:sz="4" w:space="0" w:color="auto"/>
              <w:right w:val="single" w:sz="4" w:space="0" w:color="000000"/>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865"/>
        </w:trPr>
        <w:tc>
          <w:tcPr>
            <w:tcW w:w="4323" w:type="dxa"/>
            <w:tcBorders>
              <w:top w:val="nil"/>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Opis dijela predmeta javne nabavake koji će izvršiti podugovaraču /podizvođaču</w:t>
            </w:r>
          </w:p>
        </w:tc>
        <w:tc>
          <w:tcPr>
            <w:tcW w:w="2182" w:type="dxa"/>
            <w:tcBorders>
              <w:top w:val="nil"/>
              <w:left w:val="nil"/>
              <w:bottom w:val="single" w:sz="4" w:space="0" w:color="auto"/>
              <w:right w:val="nil"/>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c>
          <w:tcPr>
            <w:tcW w:w="2487" w:type="dxa"/>
            <w:tcBorders>
              <w:top w:val="nil"/>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r w:rsidR="00D37107" w:rsidRPr="00D37107" w:rsidTr="00D37107">
        <w:trPr>
          <w:trHeight w:val="865"/>
        </w:trPr>
        <w:tc>
          <w:tcPr>
            <w:tcW w:w="4323" w:type="dxa"/>
            <w:tcBorders>
              <w:top w:val="nil"/>
              <w:left w:val="single" w:sz="4" w:space="0" w:color="auto"/>
              <w:bottom w:val="single" w:sz="4" w:space="0" w:color="auto"/>
              <w:right w:val="single" w:sz="4" w:space="0" w:color="auto"/>
            </w:tcBorders>
            <w:noWrap/>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Ime i prezime osobe za davanje informacija</w:t>
            </w:r>
          </w:p>
        </w:tc>
        <w:tc>
          <w:tcPr>
            <w:tcW w:w="4669" w:type="dxa"/>
            <w:gridSpan w:val="2"/>
            <w:tcBorders>
              <w:top w:val="single" w:sz="4" w:space="0" w:color="auto"/>
              <w:left w:val="nil"/>
              <w:bottom w:val="single" w:sz="4" w:space="0" w:color="auto"/>
              <w:right w:val="single" w:sz="4" w:space="0" w:color="auto"/>
            </w:tcBorders>
            <w:noWrap/>
            <w:vAlign w:val="center"/>
            <w:hideMark/>
          </w:tcPr>
          <w:p w:rsidR="00D37107" w:rsidRPr="00D37107" w:rsidRDefault="00D37107" w:rsidP="00D37107">
            <w:pPr>
              <w:spacing w:after="0" w:line="240" w:lineRule="auto"/>
              <w:jc w:val="center"/>
              <w:rPr>
                <w:color w:val="000000"/>
                <w:lang w:val="sr-Latn-CS" w:eastAsia="sr-Latn-CS"/>
              </w:rPr>
            </w:pPr>
            <w:r w:rsidRPr="00D37107">
              <w:rPr>
                <w:color w:val="000000"/>
                <w:lang w:val="sr-Latn-CS" w:eastAsia="sr-Latn-CS"/>
              </w:rPr>
              <w:t> </w:t>
            </w:r>
          </w:p>
        </w:tc>
      </w:tr>
    </w:tbl>
    <w:p w:rsidR="00D37107" w:rsidRPr="00D37107" w:rsidRDefault="00D37107" w:rsidP="00D37107">
      <w:pPr>
        <w:jc w:val="both"/>
        <w:rPr>
          <w:b/>
          <w:bCs/>
          <w:i/>
          <w:iCs/>
          <w:color w:val="000000"/>
        </w:rPr>
      </w:pPr>
    </w:p>
    <w:p w:rsidR="00D37107" w:rsidRPr="00D37107" w:rsidRDefault="00D37107" w:rsidP="00D37107">
      <w:pPr>
        <w:jc w:val="both"/>
        <w:rPr>
          <w:i/>
          <w:iCs/>
          <w:color w:val="000000"/>
        </w:rPr>
      </w:pPr>
    </w:p>
    <w:p w:rsidR="00D37107" w:rsidRPr="00D37107" w:rsidRDefault="00D37107" w:rsidP="00D37107">
      <w:pPr>
        <w:jc w:val="both"/>
        <w:rPr>
          <w:i/>
          <w:iCs/>
          <w:color w:val="000000"/>
          <w:highlight w:val="yellow"/>
        </w:rPr>
      </w:pPr>
    </w:p>
    <w:p w:rsidR="00D37107" w:rsidRPr="00D37107" w:rsidRDefault="00D37107" w:rsidP="00D37107">
      <w:pPr>
        <w:spacing w:after="0" w:line="240" w:lineRule="auto"/>
        <w:rPr>
          <w:i/>
          <w:iCs/>
          <w:color w:val="000000"/>
          <w:highlight w:val="yellow"/>
        </w:rPr>
      </w:pPr>
      <w:r w:rsidRPr="00D37107">
        <w:rPr>
          <w:i/>
          <w:iCs/>
          <w:color w:val="000000"/>
          <w:highlight w:val="yellow"/>
        </w:rPr>
        <w:br w:type="page"/>
      </w:r>
    </w:p>
    <w:p w:rsidR="00D37107" w:rsidRPr="00D37107" w:rsidRDefault="00D37107" w:rsidP="00D37107">
      <w:pPr>
        <w:jc w:val="both"/>
        <w:rPr>
          <w:i/>
          <w:iCs/>
          <w:color w:val="000000"/>
          <w:highlight w:val="yellow"/>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spacing w:before="200" w:after="0"/>
        <w:jc w:val="center"/>
        <w:outlineLvl w:val="1"/>
        <w:rPr>
          <w:b/>
          <w:bCs/>
          <w:color w:val="000000"/>
        </w:rPr>
      </w:pPr>
      <w:bookmarkStart w:id="71" w:name="_Toc416180144"/>
      <w:r w:rsidRPr="00D37107">
        <w:rPr>
          <w:b/>
          <w:bCs/>
          <w:color w:val="000000"/>
        </w:rPr>
        <w:t>FINANSIJSKI DIO PONUDE</w:t>
      </w:r>
      <w:bookmarkEnd w:id="71"/>
    </w:p>
    <w:p w:rsidR="00D37107" w:rsidRPr="00D37107" w:rsidRDefault="00D37107" w:rsidP="00D37107">
      <w:pPr>
        <w:spacing w:after="120"/>
        <w:jc w:val="both"/>
        <w:rPr>
          <w:b/>
          <w:bCs/>
          <w:i/>
          <w:iCs/>
          <w:color w:val="000000"/>
        </w:rPr>
      </w:pPr>
    </w:p>
    <w:tbl>
      <w:tblPr>
        <w:tblW w:w="9335" w:type="dxa"/>
        <w:tblInd w:w="2" w:type="dxa"/>
        <w:tblCellMar>
          <w:left w:w="70" w:type="dxa"/>
          <w:right w:w="70" w:type="dxa"/>
        </w:tblCellMar>
        <w:tblLook w:val="00A0" w:firstRow="1" w:lastRow="0" w:firstColumn="1" w:lastColumn="0" w:noHBand="0" w:noVBand="0"/>
      </w:tblPr>
      <w:tblGrid>
        <w:gridCol w:w="527"/>
        <w:gridCol w:w="2202"/>
        <w:gridCol w:w="1236"/>
        <w:gridCol w:w="878"/>
        <w:gridCol w:w="882"/>
        <w:gridCol w:w="963"/>
        <w:gridCol w:w="1065"/>
        <w:gridCol w:w="672"/>
        <w:gridCol w:w="910"/>
      </w:tblGrid>
      <w:tr w:rsidR="00D37107" w:rsidRPr="00D37107" w:rsidTr="00D37107">
        <w:trPr>
          <w:trHeight w:val="1059"/>
        </w:trPr>
        <w:tc>
          <w:tcPr>
            <w:tcW w:w="527" w:type="dxa"/>
            <w:tcBorders>
              <w:top w:val="single" w:sz="8" w:space="0" w:color="auto"/>
              <w:left w:val="single" w:sz="8" w:space="0" w:color="auto"/>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eastAsia="sr-Latn-CS"/>
              </w:rPr>
              <w:t>r.b.</w:t>
            </w:r>
          </w:p>
        </w:tc>
        <w:tc>
          <w:tcPr>
            <w:tcW w:w="2202" w:type="dxa"/>
            <w:tcBorders>
              <w:top w:val="single" w:sz="8" w:space="0" w:color="auto"/>
              <w:left w:val="nil"/>
              <w:bottom w:val="single" w:sz="8" w:space="0" w:color="auto"/>
              <w:right w:val="single" w:sz="4"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opis predmeta</w:t>
            </w:r>
          </w:p>
        </w:tc>
        <w:tc>
          <w:tcPr>
            <w:tcW w:w="1236" w:type="dxa"/>
            <w:tcBorders>
              <w:top w:val="single" w:sz="8" w:space="0" w:color="auto"/>
              <w:left w:val="single" w:sz="4" w:space="0" w:color="auto"/>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bitne karakteristike ponuđenog predmeta nabavke</w:t>
            </w:r>
          </w:p>
        </w:tc>
        <w:tc>
          <w:tcPr>
            <w:tcW w:w="878" w:type="dxa"/>
            <w:tcBorders>
              <w:top w:val="single" w:sz="8" w:space="0" w:color="auto"/>
              <w:left w:val="nil"/>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jedinica mjere</w:t>
            </w:r>
          </w:p>
        </w:tc>
        <w:tc>
          <w:tcPr>
            <w:tcW w:w="882" w:type="dxa"/>
            <w:tcBorders>
              <w:top w:val="single" w:sz="8" w:space="0" w:color="auto"/>
              <w:left w:val="nil"/>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količina</w:t>
            </w:r>
          </w:p>
        </w:tc>
        <w:tc>
          <w:tcPr>
            <w:tcW w:w="963" w:type="dxa"/>
            <w:tcBorders>
              <w:top w:val="single" w:sz="8" w:space="0" w:color="auto"/>
              <w:left w:val="nil"/>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 xml:space="preserve">jedinična cijena bez </w:t>
            </w:r>
          </w:p>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pdv-a</w:t>
            </w:r>
          </w:p>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w:t>
            </w:r>
          </w:p>
        </w:tc>
        <w:tc>
          <w:tcPr>
            <w:tcW w:w="1065" w:type="dxa"/>
            <w:tcBorders>
              <w:top w:val="single" w:sz="8" w:space="0" w:color="auto"/>
              <w:left w:val="nil"/>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ukupan iznos bez pdv-a</w:t>
            </w:r>
          </w:p>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w:t>
            </w:r>
          </w:p>
        </w:tc>
        <w:tc>
          <w:tcPr>
            <w:tcW w:w="672" w:type="dxa"/>
            <w:tcBorders>
              <w:top w:val="single" w:sz="8" w:space="0" w:color="auto"/>
              <w:left w:val="nil"/>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pdv</w:t>
            </w:r>
          </w:p>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w:t>
            </w:r>
          </w:p>
        </w:tc>
        <w:tc>
          <w:tcPr>
            <w:tcW w:w="910" w:type="dxa"/>
            <w:tcBorders>
              <w:top w:val="single" w:sz="8" w:space="0" w:color="auto"/>
              <w:left w:val="nil"/>
              <w:bottom w:val="single" w:sz="8" w:space="0" w:color="auto"/>
              <w:right w:val="single" w:sz="8" w:space="0" w:color="auto"/>
            </w:tcBorders>
            <w:shd w:val="clear" w:color="auto" w:fill="D9D9D9"/>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ukupan iznos sa</w:t>
            </w:r>
          </w:p>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pdv-om</w:t>
            </w:r>
          </w:p>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Latn-CS" w:eastAsia="sr-Latn-CS"/>
              </w:rPr>
              <w:t>(€)</w:t>
            </w:r>
          </w:p>
        </w:tc>
      </w:tr>
      <w:tr w:rsidR="00D37107" w:rsidRPr="00D37107" w:rsidTr="00D37107">
        <w:trPr>
          <w:trHeight w:val="320"/>
        </w:trPr>
        <w:tc>
          <w:tcPr>
            <w:tcW w:w="527" w:type="dxa"/>
            <w:tcBorders>
              <w:top w:val="nil"/>
              <w:left w:val="single" w:sz="8" w:space="0" w:color="auto"/>
              <w:bottom w:val="single" w:sz="8" w:space="0" w:color="auto"/>
              <w:right w:val="single" w:sz="8" w:space="0" w:color="auto"/>
            </w:tcBorders>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Cyrl-CS" w:eastAsia="sr-Latn-CS"/>
              </w:rPr>
              <w:t>1</w:t>
            </w:r>
          </w:p>
        </w:tc>
        <w:tc>
          <w:tcPr>
            <w:tcW w:w="2202" w:type="dxa"/>
            <w:tcBorders>
              <w:top w:val="nil"/>
              <w:left w:val="nil"/>
              <w:bottom w:val="single" w:sz="8" w:space="0" w:color="auto"/>
              <w:right w:val="single" w:sz="4"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236" w:type="dxa"/>
            <w:tcBorders>
              <w:top w:val="nil"/>
              <w:left w:val="single" w:sz="4" w:space="0" w:color="auto"/>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78"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8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63"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065"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67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10"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r>
      <w:tr w:rsidR="00D37107" w:rsidRPr="00D37107" w:rsidTr="00D37107">
        <w:trPr>
          <w:trHeight w:val="320"/>
        </w:trPr>
        <w:tc>
          <w:tcPr>
            <w:tcW w:w="527" w:type="dxa"/>
            <w:tcBorders>
              <w:top w:val="nil"/>
              <w:left w:val="single" w:sz="8" w:space="0" w:color="auto"/>
              <w:bottom w:val="single" w:sz="8" w:space="0" w:color="auto"/>
              <w:right w:val="single" w:sz="8" w:space="0" w:color="auto"/>
            </w:tcBorders>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Cyrl-CS" w:eastAsia="sr-Latn-CS"/>
              </w:rPr>
              <w:t>2</w:t>
            </w:r>
          </w:p>
        </w:tc>
        <w:tc>
          <w:tcPr>
            <w:tcW w:w="2202" w:type="dxa"/>
            <w:tcBorders>
              <w:top w:val="nil"/>
              <w:left w:val="nil"/>
              <w:bottom w:val="single" w:sz="8" w:space="0" w:color="auto"/>
              <w:right w:val="single" w:sz="4"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236" w:type="dxa"/>
            <w:tcBorders>
              <w:top w:val="nil"/>
              <w:left w:val="single" w:sz="4" w:space="0" w:color="auto"/>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78"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8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63"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065"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67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10"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r>
      <w:tr w:rsidR="00D37107" w:rsidRPr="00D37107" w:rsidTr="00D37107">
        <w:trPr>
          <w:trHeight w:val="320"/>
        </w:trPr>
        <w:tc>
          <w:tcPr>
            <w:tcW w:w="527" w:type="dxa"/>
            <w:tcBorders>
              <w:top w:val="nil"/>
              <w:left w:val="single" w:sz="8" w:space="0" w:color="auto"/>
              <w:bottom w:val="single" w:sz="8" w:space="0" w:color="auto"/>
              <w:right w:val="single" w:sz="8" w:space="0" w:color="auto"/>
            </w:tcBorders>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Cyrl-CS" w:eastAsia="sr-Latn-CS"/>
              </w:rPr>
              <w:t>3</w:t>
            </w:r>
          </w:p>
        </w:tc>
        <w:tc>
          <w:tcPr>
            <w:tcW w:w="2202" w:type="dxa"/>
            <w:tcBorders>
              <w:top w:val="nil"/>
              <w:left w:val="nil"/>
              <w:bottom w:val="single" w:sz="8" w:space="0" w:color="auto"/>
              <w:right w:val="single" w:sz="4"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236" w:type="dxa"/>
            <w:tcBorders>
              <w:top w:val="nil"/>
              <w:left w:val="single" w:sz="4" w:space="0" w:color="auto"/>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78"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8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63"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065"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67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10"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r>
      <w:tr w:rsidR="00D37107" w:rsidRPr="00D37107" w:rsidTr="00D37107">
        <w:trPr>
          <w:trHeight w:val="320"/>
        </w:trPr>
        <w:tc>
          <w:tcPr>
            <w:tcW w:w="527" w:type="dxa"/>
            <w:tcBorders>
              <w:top w:val="nil"/>
              <w:left w:val="single" w:sz="8" w:space="0" w:color="auto"/>
              <w:bottom w:val="single" w:sz="8" w:space="0" w:color="auto"/>
              <w:right w:val="single" w:sz="8" w:space="0" w:color="auto"/>
            </w:tcBorders>
            <w:vAlign w:val="center"/>
            <w:hideMark/>
          </w:tcPr>
          <w:p w:rsidR="00D37107" w:rsidRPr="00D37107" w:rsidRDefault="00D37107" w:rsidP="00D37107">
            <w:pPr>
              <w:spacing w:after="0" w:line="240" w:lineRule="auto"/>
              <w:jc w:val="center"/>
              <w:rPr>
                <w:color w:val="000000"/>
                <w:sz w:val="20"/>
                <w:szCs w:val="20"/>
                <w:lang w:val="sr-Latn-CS" w:eastAsia="sr-Latn-CS"/>
              </w:rPr>
            </w:pPr>
            <w:r w:rsidRPr="00D37107">
              <w:rPr>
                <w:color w:val="000000"/>
                <w:sz w:val="20"/>
                <w:szCs w:val="20"/>
                <w:lang w:val="sr-Cyrl-CS" w:eastAsia="sr-Latn-CS"/>
              </w:rPr>
              <w:t>.....</w:t>
            </w:r>
          </w:p>
        </w:tc>
        <w:tc>
          <w:tcPr>
            <w:tcW w:w="2202" w:type="dxa"/>
            <w:tcBorders>
              <w:top w:val="nil"/>
              <w:left w:val="nil"/>
              <w:bottom w:val="single" w:sz="8" w:space="0" w:color="auto"/>
              <w:right w:val="single" w:sz="4"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236" w:type="dxa"/>
            <w:tcBorders>
              <w:top w:val="nil"/>
              <w:left w:val="single" w:sz="4" w:space="0" w:color="auto"/>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78"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88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63"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1065"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672"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c>
          <w:tcPr>
            <w:tcW w:w="910" w:type="dxa"/>
            <w:tcBorders>
              <w:top w:val="nil"/>
              <w:left w:val="nil"/>
              <w:bottom w:val="single" w:sz="8" w:space="0" w:color="auto"/>
              <w:right w:val="single" w:sz="8" w:space="0" w:color="auto"/>
            </w:tcBorders>
            <w:vAlign w:val="center"/>
          </w:tcPr>
          <w:p w:rsidR="00D37107" w:rsidRPr="00D37107" w:rsidRDefault="00D37107" w:rsidP="00D37107">
            <w:pPr>
              <w:spacing w:after="0" w:line="240" w:lineRule="auto"/>
              <w:jc w:val="center"/>
              <w:rPr>
                <w:color w:val="000000"/>
                <w:sz w:val="20"/>
                <w:szCs w:val="20"/>
                <w:lang w:val="sr-Latn-CS" w:eastAsia="sr-Latn-CS"/>
              </w:rPr>
            </w:pPr>
          </w:p>
        </w:tc>
      </w:tr>
      <w:tr w:rsidR="00D37107" w:rsidRPr="00D37107" w:rsidTr="00D37107">
        <w:trPr>
          <w:trHeight w:val="320"/>
        </w:trPr>
        <w:tc>
          <w:tcPr>
            <w:tcW w:w="5725" w:type="dxa"/>
            <w:gridSpan w:val="5"/>
            <w:tcBorders>
              <w:top w:val="single" w:sz="8" w:space="0" w:color="auto"/>
              <w:left w:val="single" w:sz="8" w:space="0" w:color="auto"/>
              <w:bottom w:val="single" w:sz="8" w:space="0" w:color="auto"/>
              <w:right w:val="single" w:sz="8" w:space="0" w:color="000000"/>
            </w:tcBorders>
            <w:vAlign w:val="center"/>
            <w:hideMark/>
          </w:tcPr>
          <w:p w:rsidR="00D37107" w:rsidRPr="00D37107" w:rsidRDefault="00D37107" w:rsidP="00D37107">
            <w:pPr>
              <w:spacing w:after="0" w:line="240" w:lineRule="auto"/>
              <w:rPr>
                <w:color w:val="000000"/>
                <w:sz w:val="20"/>
                <w:szCs w:val="20"/>
                <w:lang w:val="sr-Latn-CS" w:eastAsia="sr-Latn-CS"/>
              </w:rPr>
            </w:pPr>
            <w:r w:rsidRPr="00D37107">
              <w:rPr>
                <w:color w:val="000000"/>
                <w:sz w:val="20"/>
                <w:szCs w:val="20"/>
                <w:lang w:val="sr-Cyrl-CS" w:eastAsia="sr-Latn-CS"/>
              </w:rPr>
              <w:t>Ukupno bez PDV-a</w:t>
            </w:r>
          </w:p>
        </w:tc>
        <w:tc>
          <w:tcPr>
            <w:tcW w:w="3610" w:type="dxa"/>
            <w:gridSpan w:val="4"/>
            <w:tcBorders>
              <w:top w:val="single" w:sz="8" w:space="0" w:color="auto"/>
              <w:left w:val="nil"/>
              <w:bottom w:val="single" w:sz="8" w:space="0" w:color="auto"/>
              <w:right w:val="single" w:sz="8" w:space="0" w:color="000000"/>
            </w:tcBorders>
            <w:vAlign w:val="center"/>
            <w:hideMark/>
          </w:tcPr>
          <w:p w:rsidR="00D37107" w:rsidRPr="00D37107" w:rsidRDefault="00D37107" w:rsidP="00D37107">
            <w:pPr>
              <w:spacing w:after="0" w:line="240" w:lineRule="auto"/>
              <w:rPr>
                <w:color w:val="000000"/>
                <w:sz w:val="20"/>
                <w:szCs w:val="20"/>
                <w:lang w:val="sr-Latn-CS" w:eastAsia="sr-Latn-CS"/>
              </w:rPr>
            </w:pPr>
            <w:r w:rsidRPr="00D37107">
              <w:rPr>
                <w:color w:val="000000"/>
                <w:sz w:val="20"/>
                <w:szCs w:val="20"/>
                <w:lang w:val="sr-Cyrl-CS" w:eastAsia="sr-Latn-CS"/>
              </w:rPr>
              <w:t> </w:t>
            </w:r>
          </w:p>
        </w:tc>
      </w:tr>
      <w:tr w:rsidR="00D37107" w:rsidRPr="00D37107" w:rsidTr="00D37107">
        <w:trPr>
          <w:trHeight w:val="320"/>
        </w:trPr>
        <w:tc>
          <w:tcPr>
            <w:tcW w:w="5725" w:type="dxa"/>
            <w:gridSpan w:val="5"/>
            <w:tcBorders>
              <w:top w:val="nil"/>
              <w:left w:val="single" w:sz="8" w:space="0" w:color="auto"/>
              <w:bottom w:val="single" w:sz="8" w:space="0" w:color="auto"/>
              <w:right w:val="single" w:sz="8" w:space="0" w:color="000000"/>
            </w:tcBorders>
            <w:vAlign w:val="center"/>
            <w:hideMark/>
          </w:tcPr>
          <w:p w:rsidR="00D37107" w:rsidRPr="00D37107" w:rsidRDefault="00D37107" w:rsidP="00D37107">
            <w:pPr>
              <w:spacing w:after="0" w:line="240" w:lineRule="auto"/>
              <w:rPr>
                <w:color w:val="000000"/>
                <w:sz w:val="24"/>
                <w:szCs w:val="24"/>
                <w:lang w:val="sr-Latn-CS" w:eastAsia="sr-Latn-CS"/>
              </w:rPr>
            </w:pPr>
            <w:r w:rsidRPr="00D37107">
              <w:rPr>
                <w:color w:val="000000"/>
                <w:sz w:val="20"/>
                <w:szCs w:val="20"/>
                <w:lang w:val="sr-Cyrl-CS" w:eastAsia="sr-Latn-CS"/>
              </w:rPr>
              <w:t>PDV</w:t>
            </w:r>
          </w:p>
        </w:tc>
        <w:tc>
          <w:tcPr>
            <w:tcW w:w="3610" w:type="dxa"/>
            <w:gridSpan w:val="4"/>
            <w:tcBorders>
              <w:top w:val="nil"/>
              <w:left w:val="nil"/>
              <w:bottom w:val="single" w:sz="8" w:space="0" w:color="auto"/>
              <w:right w:val="single" w:sz="8" w:space="0" w:color="000000"/>
            </w:tcBorders>
            <w:vAlign w:val="center"/>
            <w:hideMark/>
          </w:tcPr>
          <w:p w:rsidR="00D37107" w:rsidRPr="00D37107" w:rsidRDefault="00D37107" w:rsidP="00D37107">
            <w:pPr>
              <w:spacing w:after="0" w:line="240" w:lineRule="auto"/>
              <w:rPr>
                <w:color w:val="000000"/>
                <w:sz w:val="20"/>
                <w:szCs w:val="20"/>
                <w:lang w:val="sr-Latn-CS" w:eastAsia="sr-Latn-CS"/>
              </w:rPr>
            </w:pPr>
            <w:r w:rsidRPr="00D37107">
              <w:rPr>
                <w:color w:val="000000"/>
                <w:sz w:val="20"/>
                <w:szCs w:val="20"/>
                <w:lang w:val="sr-Cyrl-CS" w:eastAsia="sr-Latn-CS"/>
              </w:rPr>
              <w:t> </w:t>
            </w:r>
          </w:p>
        </w:tc>
      </w:tr>
      <w:tr w:rsidR="00D37107" w:rsidRPr="00D37107" w:rsidTr="00D37107">
        <w:trPr>
          <w:trHeight w:val="320"/>
        </w:trPr>
        <w:tc>
          <w:tcPr>
            <w:tcW w:w="5725" w:type="dxa"/>
            <w:gridSpan w:val="5"/>
            <w:tcBorders>
              <w:top w:val="nil"/>
              <w:left w:val="single" w:sz="8" w:space="0" w:color="auto"/>
              <w:bottom w:val="single" w:sz="4" w:space="0" w:color="auto"/>
              <w:right w:val="single" w:sz="8" w:space="0" w:color="000000"/>
            </w:tcBorders>
            <w:vAlign w:val="center"/>
            <w:hideMark/>
          </w:tcPr>
          <w:p w:rsidR="00D37107" w:rsidRPr="00D37107" w:rsidRDefault="00D37107" w:rsidP="00D37107">
            <w:pPr>
              <w:spacing w:after="0" w:line="240" w:lineRule="auto"/>
              <w:rPr>
                <w:color w:val="000000"/>
                <w:sz w:val="20"/>
                <w:szCs w:val="20"/>
                <w:lang w:eastAsia="sr-Latn-CS"/>
              </w:rPr>
            </w:pPr>
            <w:r w:rsidRPr="00D37107">
              <w:rPr>
                <w:color w:val="000000"/>
                <w:sz w:val="20"/>
                <w:szCs w:val="20"/>
                <w:lang w:val="sr-Cyrl-CS" w:eastAsia="sr-Latn-CS"/>
              </w:rPr>
              <w:t>Ukupan iznos sa PDV-om</w:t>
            </w:r>
            <w:r w:rsidRPr="00D37107">
              <w:rPr>
                <w:color w:val="000000"/>
                <w:sz w:val="20"/>
                <w:szCs w:val="20"/>
                <w:lang w:eastAsia="sr-Latn-CS"/>
              </w:rPr>
              <w:t>:</w:t>
            </w:r>
          </w:p>
        </w:tc>
        <w:tc>
          <w:tcPr>
            <w:tcW w:w="3610" w:type="dxa"/>
            <w:gridSpan w:val="4"/>
            <w:tcBorders>
              <w:top w:val="nil"/>
              <w:left w:val="nil"/>
              <w:bottom w:val="single" w:sz="4" w:space="0" w:color="auto"/>
              <w:right w:val="single" w:sz="8" w:space="0" w:color="000000"/>
            </w:tcBorders>
            <w:vAlign w:val="center"/>
            <w:hideMark/>
          </w:tcPr>
          <w:p w:rsidR="00D37107" w:rsidRPr="00D37107" w:rsidRDefault="00D37107" w:rsidP="00D37107">
            <w:pPr>
              <w:spacing w:after="0" w:line="240" w:lineRule="auto"/>
              <w:rPr>
                <w:color w:val="000000"/>
                <w:sz w:val="20"/>
                <w:szCs w:val="20"/>
                <w:lang w:val="sr-Latn-CS" w:eastAsia="sr-Latn-CS"/>
              </w:rPr>
            </w:pPr>
            <w:r w:rsidRPr="00D37107">
              <w:rPr>
                <w:color w:val="000000"/>
                <w:sz w:val="20"/>
                <w:szCs w:val="20"/>
                <w:lang w:val="sr-Latn-CS" w:eastAsia="sr-Latn-CS"/>
              </w:rPr>
              <w:t> </w:t>
            </w:r>
          </w:p>
        </w:tc>
      </w:tr>
    </w:tbl>
    <w:p w:rsidR="00D37107" w:rsidRPr="00D37107" w:rsidRDefault="00D37107" w:rsidP="00D37107">
      <w:pPr>
        <w:spacing w:after="120"/>
        <w:jc w:val="both"/>
        <w:rPr>
          <w:b/>
          <w:bCs/>
          <w:i/>
          <w:iCs/>
          <w:color w:val="000000"/>
        </w:rPr>
      </w:pPr>
    </w:p>
    <w:p w:rsidR="00D37107" w:rsidRPr="00D37107" w:rsidRDefault="00D37107" w:rsidP="00D37107">
      <w:pPr>
        <w:spacing w:after="120"/>
        <w:jc w:val="both"/>
        <w:rPr>
          <w:b/>
          <w:bCs/>
          <w:i/>
          <w:iCs/>
          <w:color w:val="000000"/>
        </w:rPr>
      </w:pPr>
    </w:p>
    <w:p w:rsidR="00D37107" w:rsidRPr="00D37107" w:rsidRDefault="00D37107" w:rsidP="00D37107">
      <w:pPr>
        <w:spacing w:after="0" w:line="240" w:lineRule="auto"/>
        <w:jc w:val="both"/>
        <w:rPr>
          <w:b/>
          <w:bCs/>
          <w:color w:val="000000"/>
        </w:rPr>
      </w:pPr>
    </w:p>
    <w:p w:rsidR="00D37107" w:rsidRPr="00D37107" w:rsidRDefault="00D37107" w:rsidP="00D37107">
      <w:pPr>
        <w:spacing w:after="0" w:line="240" w:lineRule="auto"/>
        <w:jc w:val="both"/>
        <w:rPr>
          <w:b/>
          <w:bCs/>
          <w:color w:val="000000"/>
        </w:rPr>
      </w:pPr>
    </w:p>
    <w:p w:rsidR="00D37107" w:rsidRPr="00D37107" w:rsidRDefault="00D37107" w:rsidP="00D37107">
      <w:pPr>
        <w:spacing w:after="0" w:line="240" w:lineRule="auto"/>
        <w:jc w:val="both"/>
        <w:rPr>
          <w:b/>
          <w:bCs/>
          <w:color w:val="000000"/>
        </w:rPr>
      </w:pPr>
    </w:p>
    <w:p w:rsidR="00D37107" w:rsidRPr="00D37107" w:rsidRDefault="00D37107" w:rsidP="00D37107">
      <w:pPr>
        <w:spacing w:after="0" w:line="240" w:lineRule="auto"/>
        <w:jc w:val="both"/>
        <w:rPr>
          <w:b/>
          <w:bCs/>
          <w:color w:val="000000"/>
        </w:rPr>
      </w:pPr>
    </w:p>
    <w:p w:rsidR="00D37107" w:rsidRPr="00D37107" w:rsidRDefault="00D37107" w:rsidP="00D37107">
      <w:pPr>
        <w:spacing w:after="0" w:line="240" w:lineRule="auto"/>
        <w:jc w:val="both"/>
        <w:rPr>
          <w:b/>
          <w:bCs/>
          <w:color w:val="000000"/>
        </w:rPr>
      </w:pPr>
      <w:r w:rsidRPr="00D37107">
        <w:rPr>
          <w:b/>
          <w:bCs/>
          <w:color w:val="000000"/>
        </w:rPr>
        <w:t>Uslovi ponude:</w:t>
      </w:r>
    </w:p>
    <w:tbl>
      <w:tblPr>
        <w:tblW w:w="949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813"/>
        <w:gridCol w:w="4678"/>
      </w:tblGrid>
      <w:tr w:rsidR="00D37107" w:rsidRPr="00D37107" w:rsidTr="00D37107">
        <w:trPr>
          <w:trHeight w:val="149"/>
        </w:trPr>
        <w:tc>
          <w:tcPr>
            <w:tcW w:w="4813"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B83601">
            <w:pPr>
              <w:spacing w:after="0" w:line="240" w:lineRule="auto"/>
              <w:rPr>
                <w:color w:val="000000"/>
                <w:lang w:val="sr-Latn-CS" w:eastAsia="sr-Latn-CS"/>
              </w:rPr>
            </w:pPr>
            <w:r w:rsidRPr="00D37107">
              <w:rPr>
                <w:color w:val="000000"/>
                <w:lang w:val="sr-Latn-CS"/>
              </w:rPr>
              <w:t>Rok za dostavu pozitivno revidovane tehničke dokumentacije</w:t>
            </w:r>
          </w:p>
        </w:tc>
        <w:tc>
          <w:tcPr>
            <w:tcW w:w="4678"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 </w:t>
            </w:r>
          </w:p>
        </w:tc>
      </w:tr>
      <w:tr w:rsidR="00D37107" w:rsidRPr="00D37107" w:rsidTr="00D37107">
        <w:trPr>
          <w:trHeight w:val="149"/>
        </w:trPr>
        <w:tc>
          <w:tcPr>
            <w:tcW w:w="4813"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ind w:left="266" w:hanging="266"/>
              <w:rPr>
                <w:color w:val="000000"/>
                <w:lang w:val="sr-Latn-CS"/>
              </w:rPr>
            </w:pPr>
            <w:r w:rsidRPr="00D37107">
              <w:rPr>
                <w:color w:val="000000"/>
                <w:lang w:val="sr-Latn-CS"/>
              </w:rPr>
              <w:t xml:space="preserve">Rok plaćanja </w:t>
            </w:r>
          </w:p>
        </w:tc>
        <w:tc>
          <w:tcPr>
            <w:tcW w:w="4678"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rPr>
                <w:color w:val="000000"/>
                <w:lang w:val="sr-Latn-CS" w:eastAsia="sr-Latn-CS"/>
              </w:rPr>
            </w:pPr>
          </w:p>
        </w:tc>
      </w:tr>
      <w:tr w:rsidR="00D37107" w:rsidRPr="00D37107" w:rsidTr="00D37107">
        <w:trPr>
          <w:trHeight w:val="149"/>
        </w:trPr>
        <w:tc>
          <w:tcPr>
            <w:tcW w:w="4813"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ind w:left="266" w:hanging="266"/>
              <w:rPr>
                <w:color w:val="000000"/>
                <w:lang w:val="sr-Latn-CS"/>
              </w:rPr>
            </w:pPr>
            <w:r w:rsidRPr="00D37107">
              <w:rPr>
                <w:color w:val="000000"/>
                <w:lang w:val="sr-Latn-CS"/>
              </w:rPr>
              <w:t>Način plaćanja</w:t>
            </w:r>
          </w:p>
        </w:tc>
        <w:tc>
          <w:tcPr>
            <w:tcW w:w="4678"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rPr>
                <w:color w:val="000000"/>
                <w:lang w:val="sr-Latn-CS" w:eastAsia="sr-Latn-CS"/>
              </w:rPr>
            </w:pPr>
          </w:p>
        </w:tc>
      </w:tr>
      <w:tr w:rsidR="00D37107" w:rsidRPr="00D37107" w:rsidTr="00D37107">
        <w:trPr>
          <w:trHeight w:val="221"/>
        </w:trPr>
        <w:tc>
          <w:tcPr>
            <w:tcW w:w="4813" w:type="dxa"/>
            <w:tcBorders>
              <w:top w:val="single" w:sz="4" w:space="0" w:color="auto"/>
              <w:left w:val="single" w:sz="4" w:space="0" w:color="auto"/>
              <w:bottom w:val="single" w:sz="4" w:space="0" w:color="auto"/>
              <w:right w:val="single" w:sz="4" w:space="0" w:color="auto"/>
            </w:tcBorders>
            <w:vAlign w:val="center"/>
            <w:hideMark/>
          </w:tcPr>
          <w:p w:rsidR="00D37107" w:rsidRPr="00D37107" w:rsidRDefault="00D37107" w:rsidP="00D37107">
            <w:pPr>
              <w:spacing w:after="0" w:line="240" w:lineRule="auto"/>
              <w:rPr>
                <w:color w:val="000000"/>
                <w:lang w:val="sr-Latn-CS" w:eastAsia="sr-Latn-CS"/>
              </w:rPr>
            </w:pPr>
            <w:r w:rsidRPr="00D37107">
              <w:rPr>
                <w:color w:val="000000"/>
                <w:lang w:val="sr-Latn-CS" w:eastAsia="sr-Latn-CS"/>
              </w:rPr>
              <w:t>Period važenja ponude</w:t>
            </w:r>
          </w:p>
        </w:tc>
        <w:tc>
          <w:tcPr>
            <w:tcW w:w="4678"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rPr>
                <w:color w:val="000000"/>
                <w:lang w:val="sr-Latn-CS" w:eastAsia="sr-Latn-CS"/>
              </w:rPr>
            </w:pPr>
          </w:p>
        </w:tc>
      </w:tr>
    </w:tbl>
    <w:p w:rsidR="00D37107" w:rsidRPr="00D37107" w:rsidRDefault="00D37107" w:rsidP="00D37107">
      <w:pPr>
        <w:spacing w:after="0" w:line="240" w:lineRule="auto"/>
        <w:ind w:firstLine="426"/>
        <w:jc w:val="both"/>
        <w:rPr>
          <w:color w:val="000000"/>
          <w:lang w:val="sr-Latn-CS"/>
        </w:rPr>
      </w:pPr>
    </w:p>
    <w:p w:rsidR="00D37107" w:rsidRPr="00D37107" w:rsidRDefault="00D37107" w:rsidP="00D37107">
      <w:pPr>
        <w:spacing w:after="0" w:line="240" w:lineRule="auto"/>
        <w:ind w:right="574"/>
        <w:jc w:val="right"/>
        <w:rPr>
          <w:color w:val="000000"/>
          <w:lang w:val="sr-Latn-CS"/>
        </w:rPr>
      </w:pPr>
      <w:r w:rsidRPr="00D37107">
        <w:rPr>
          <w:color w:val="000000"/>
          <w:lang w:val="sr-Latn-CS"/>
        </w:rPr>
        <w:t xml:space="preserve">Ovlašćeno lice ponuđača  </w:t>
      </w:r>
    </w:p>
    <w:p w:rsidR="00D37107" w:rsidRPr="00D37107" w:rsidRDefault="00D37107" w:rsidP="00D37107">
      <w:pPr>
        <w:spacing w:after="0" w:line="240" w:lineRule="auto"/>
        <w:ind w:right="149"/>
        <w:jc w:val="right"/>
        <w:rPr>
          <w:color w:val="000000"/>
          <w:lang w:val="sr-Latn-CS"/>
        </w:rPr>
      </w:pPr>
      <w:r w:rsidRPr="00D37107">
        <w:rPr>
          <w:color w:val="000000"/>
          <w:lang w:val="sr-Latn-CS"/>
        </w:rPr>
        <w:t>___________________________</w:t>
      </w:r>
    </w:p>
    <w:p w:rsidR="00D37107" w:rsidRPr="00D37107" w:rsidRDefault="00D37107" w:rsidP="00D37107">
      <w:pPr>
        <w:spacing w:after="0" w:line="240" w:lineRule="auto"/>
        <w:ind w:right="574"/>
        <w:jc w:val="right"/>
        <w:rPr>
          <w:color w:val="000000"/>
          <w:lang w:val="sr-Latn-CS"/>
        </w:rPr>
      </w:pPr>
      <w:r w:rsidRPr="00D37107">
        <w:rPr>
          <w:color w:val="000000"/>
          <w:lang w:val="sr-Latn-CS"/>
        </w:rPr>
        <w:t>(</w:t>
      </w:r>
      <w:r w:rsidRPr="00D37107">
        <w:rPr>
          <w:i/>
          <w:iCs/>
          <w:color w:val="000000"/>
          <w:lang w:val="sr-Latn-CS"/>
        </w:rPr>
        <w:t>ime, prezime i funkcija</w:t>
      </w:r>
      <w:r w:rsidRPr="00D37107">
        <w:rPr>
          <w:color w:val="000000"/>
          <w:lang w:val="sr-Latn-CS"/>
        </w:rPr>
        <w:t>)</w:t>
      </w:r>
    </w:p>
    <w:p w:rsidR="00D37107" w:rsidRPr="00D37107" w:rsidRDefault="00D37107" w:rsidP="00D37107">
      <w:pPr>
        <w:spacing w:after="0" w:line="240" w:lineRule="auto"/>
        <w:ind w:right="149"/>
        <w:jc w:val="right"/>
        <w:rPr>
          <w:color w:val="000000"/>
          <w:lang w:val="sr-Latn-CS"/>
        </w:rPr>
      </w:pPr>
      <w:r w:rsidRPr="00D37107">
        <w:rPr>
          <w:color w:val="000000"/>
          <w:lang w:val="sr-Latn-CS"/>
        </w:rPr>
        <w:t>___________________________</w:t>
      </w:r>
    </w:p>
    <w:p w:rsidR="00D37107" w:rsidRPr="00D37107" w:rsidRDefault="00D37107" w:rsidP="00D37107">
      <w:pPr>
        <w:tabs>
          <w:tab w:val="left" w:pos="8364"/>
        </w:tabs>
        <w:spacing w:after="0" w:line="240" w:lineRule="auto"/>
        <w:ind w:right="857"/>
        <w:rPr>
          <w:color w:val="000000"/>
          <w:lang w:val="sr-Latn-CS"/>
        </w:rPr>
      </w:pPr>
      <w:r w:rsidRPr="00D37107">
        <w:rPr>
          <w:color w:val="000000"/>
          <w:lang w:val="sr-Latn-CS"/>
        </w:rPr>
        <w:t xml:space="preserve">                                                                                 </w:t>
      </w:r>
      <w:r w:rsidR="00A85FAD">
        <w:rPr>
          <w:color w:val="000000"/>
          <w:lang w:val="sr-Latn-CS"/>
        </w:rPr>
        <w:t xml:space="preserve">                       </w:t>
      </w:r>
      <w:r w:rsidRPr="00D37107">
        <w:rPr>
          <w:color w:val="000000"/>
          <w:lang w:val="sr-Latn-CS"/>
        </w:rPr>
        <w:t xml:space="preserve">     M.P.    (</w:t>
      </w:r>
      <w:r w:rsidRPr="00D37107">
        <w:rPr>
          <w:i/>
          <w:iCs/>
          <w:color w:val="000000"/>
          <w:lang w:val="sr-Latn-CS"/>
        </w:rPr>
        <w:t xml:space="preserve"> potpis</w:t>
      </w:r>
      <w:r w:rsidRPr="00D37107">
        <w:rPr>
          <w:color w:val="000000"/>
          <w:lang w:val="sr-Latn-CS"/>
        </w:rPr>
        <w:t>)</w:t>
      </w:r>
    </w:p>
    <w:p w:rsidR="00D37107" w:rsidRPr="00D37107" w:rsidRDefault="00D37107" w:rsidP="00D37107">
      <w:pPr>
        <w:spacing w:after="0" w:line="240" w:lineRule="auto"/>
        <w:jc w:val="both"/>
        <w:rPr>
          <w:color w:val="000000"/>
          <w:lang w:val="sr-Latn-CS"/>
        </w:rPr>
      </w:pP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p>
    <w:p w:rsidR="00D37107" w:rsidRPr="00D37107" w:rsidRDefault="00D37107" w:rsidP="00D37107">
      <w:pPr>
        <w:spacing w:after="0" w:line="240" w:lineRule="auto"/>
        <w:jc w:val="center"/>
        <w:rPr>
          <w:b/>
          <w:bCs/>
          <w:i/>
          <w:iCs/>
          <w:color w:val="000000"/>
        </w:rPr>
      </w:pPr>
    </w:p>
    <w:p w:rsidR="00D37107" w:rsidRPr="00D37107" w:rsidRDefault="00D37107" w:rsidP="00D37107">
      <w:pPr>
        <w:spacing w:after="0" w:line="240" w:lineRule="auto"/>
        <w:jc w:val="center"/>
        <w:rPr>
          <w:b/>
          <w:bCs/>
          <w:i/>
          <w:iCs/>
          <w:color w:val="000000"/>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spacing w:after="0" w:line="240" w:lineRule="auto"/>
        <w:jc w:val="center"/>
        <w:rPr>
          <w:b/>
          <w:bCs/>
          <w:i/>
          <w:iCs/>
          <w:color w:val="000000"/>
          <w:highlight w:val="yellow"/>
        </w:rPr>
      </w:pPr>
    </w:p>
    <w:p w:rsidR="00D37107" w:rsidRPr="00D37107" w:rsidRDefault="00D37107" w:rsidP="00D37107">
      <w:pPr>
        <w:keepNext/>
        <w:keepLines/>
        <w:pBdr>
          <w:top w:val="single" w:sz="4" w:space="1" w:color="auto"/>
          <w:left w:val="single" w:sz="4" w:space="4" w:color="auto"/>
          <w:bottom w:val="single" w:sz="4" w:space="1" w:color="auto"/>
          <w:right w:val="single" w:sz="4" w:space="4" w:color="auto"/>
        </w:pBdr>
        <w:shd w:val="clear" w:color="auto" w:fill="D9D9D9"/>
        <w:spacing w:after="0" w:line="240" w:lineRule="auto"/>
        <w:jc w:val="center"/>
        <w:outlineLvl w:val="1"/>
        <w:rPr>
          <w:b/>
          <w:bCs/>
          <w:color w:val="000000"/>
          <w:lang w:eastAsia="zh-TW" w:bidi="ar-SA"/>
        </w:rPr>
      </w:pPr>
      <w:bookmarkStart w:id="72" w:name="_Toc416180145"/>
      <w:r w:rsidRPr="00D37107">
        <w:rPr>
          <w:b/>
          <w:bCs/>
          <w:color w:val="000000"/>
          <w:lang w:eastAsia="zh-TW" w:bidi="ar-SA"/>
        </w:rPr>
        <w:lastRenderedPageBreak/>
        <w:t>IZJAVA O NEPOSTOJANJU SUKOBA INTERESA NA STRANI PONUĐAČA,PODNOSIOCA ZAJEDNIČKE PONUDE, PODIZVOĐAČA /PODUGOVARAČA</w:t>
      </w:r>
      <w:r w:rsidRPr="00D37107">
        <w:rPr>
          <w:vertAlign w:val="superscript"/>
        </w:rPr>
        <w:footnoteReference w:id="13"/>
      </w:r>
      <w:bookmarkEnd w:id="72"/>
    </w:p>
    <w:p w:rsidR="00D37107" w:rsidRPr="00D37107" w:rsidRDefault="00D37107" w:rsidP="00D37107">
      <w:pPr>
        <w:tabs>
          <w:tab w:val="left" w:pos="1950"/>
        </w:tabs>
        <w:jc w:val="both"/>
        <w:rPr>
          <w:rFonts w:eastAsia="Calibri"/>
          <w:b/>
          <w:bCs/>
          <w:color w:val="000000"/>
          <w:lang w:bidi="ar-SA"/>
        </w:rPr>
      </w:pPr>
    </w:p>
    <w:p w:rsidR="00D37107" w:rsidRPr="00D37107" w:rsidRDefault="00D37107" w:rsidP="00D37107">
      <w:pPr>
        <w:spacing w:after="0" w:line="240" w:lineRule="auto"/>
        <w:jc w:val="both"/>
        <w:rPr>
          <w:rFonts w:eastAsia="Calibri"/>
          <w:color w:val="000000"/>
          <w:lang w:val="it-IT" w:bidi="ar-SA"/>
        </w:rPr>
      </w:pPr>
    </w:p>
    <w:p w:rsidR="00D37107" w:rsidRPr="00D37107" w:rsidRDefault="00D37107" w:rsidP="00D37107">
      <w:pPr>
        <w:tabs>
          <w:tab w:val="right" w:pos="3828"/>
        </w:tabs>
        <w:spacing w:after="0" w:line="240" w:lineRule="auto"/>
        <w:jc w:val="both"/>
        <w:rPr>
          <w:rFonts w:eastAsia="Calibri"/>
          <w:color w:val="000000"/>
          <w:lang w:val="pl-PL" w:bidi="ar-SA"/>
        </w:rPr>
      </w:pPr>
      <w:r w:rsidRPr="00D37107">
        <w:rPr>
          <w:rFonts w:eastAsia="Calibri"/>
          <w:color w:val="000000"/>
          <w:u w:val="single"/>
          <w:lang w:val="pl-PL" w:bidi="ar-SA"/>
        </w:rPr>
        <w:t xml:space="preserve"> (</w:t>
      </w:r>
      <w:r w:rsidRPr="00D37107">
        <w:rPr>
          <w:rFonts w:eastAsia="Calibri"/>
          <w:i/>
          <w:iCs/>
          <w:color w:val="000000"/>
          <w:u w:val="single"/>
          <w:lang w:val="pl-PL" w:bidi="ar-SA"/>
        </w:rPr>
        <w:t>ponuđač</w:t>
      </w:r>
      <w:r w:rsidRPr="00D37107">
        <w:rPr>
          <w:rFonts w:eastAsia="Calibri"/>
          <w:color w:val="000000"/>
          <w:u w:val="single"/>
          <w:lang w:val="pl-PL" w:bidi="ar-SA"/>
        </w:rPr>
        <w:t>)</w:t>
      </w:r>
      <w:r w:rsidRPr="00D37107">
        <w:rPr>
          <w:rFonts w:eastAsia="Calibri"/>
          <w:color w:val="000000"/>
          <w:u w:val="single"/>
          <w:lang w:val="pl-PL" w:bidi="ar-SA"/>
        </w:rPr>
        <w:tab/>
      </w:r>
    </w:p>
    <w:p w:rsidR="00D37107" w:rsidRPr="00D37107" w:rsidRDefault="00D37107" w:rsidP="00D37107">
      <w:pPr>
        <w:spacing w:after="0" w:line="240" w:lineRule="auto"/>
        <w:jc w:val="both"/>
        <w:rPr>
          <w:rFonts w:eastAsia="Calibri"/>
          <w:color w:val="000000"/>
          <w:lang w:val="pl-PL" w:bidi="ar-SA"/>
        </w:rPr>
      </w:pPr>
    </w:p>
    <w:p w:rsidR="00D37107" w:rsidRPr="00D37107" w:rsidRDefault="00D37107" w:rsidP="00D37107">
      <w:pPr>
        <w:jc w:val="both"/>
        <w:rPr>
          <w:rFonts w:eastAsia="Calibri"/>
          <w:b/>
          <w:bCs/>
          <w:color w:val="000000"/>
          <w:lang w:val="it-IT" w:bidi="ar-SA"/>
        </w:rPr>
      </w:pPr>
      <w:r w:rsidRPr="00D37107">
        <w:rPr>
          <w:rFonts w:eastAsia="Calibri"/>
          <w:b/>
          <w:bCs/>
          <w:color w:val="000000"/>
          <w:lang w:val="it-IT" w:bidi="ar-SA"/>
        </w:rPr>
        <w:t>Broj: ________________</w:t>
      </w:r>
    </w:p>
    <w:p w:rsidR="00D37107" w:rsidRPr="00D37107" w:rsidRDefault="00D37107" w:rsidP="00D37107">
      <w:pPr>
        <w:jc w:val="both"/>
        <w:rPr>
          <w:rFonts w:eastAsia="Calibri"/>
          <w:b/>
          <w:bCs/>
          <w:color w:val="000000"/>
          <w:lang w:val="it-IT" w:bidi="ar-SA"/>
        </w:rPr>
      </w:pPr>
      <w:r w:rsidRPr="00D37107">
        <w:rPr>
          <w:rFonts w:eastAsia="Calibri"/>
          <w:b/>
          <w:bCs/>
          <w:color w:val="000000"/>
          <w:lang w:val="it-IT" w:bidi="ar-SA"/>
        </w:rPr>
        <w:t>Mjesto i datum: _________________</w:t>
      </w:r>
    </w:p>
    <w:p w:rsidR="00D37107" w:rsidRPr="00D37107" w:rsidRDefault="00D37107" w:rsidP="00D37107">
      <w:pPr>
        <w:spacing w:after="0" w:line="240" w:lineRule="auto"/>
        <w:jc w:val="both"/>
        <w:rPr>
          <w:rFonts w:eastAsia="Calibri"/>
          <w:color w:val="000000"/>
          <w:lang w:val="sr-Latn-CS" w:bidi="ar-SA"/>
        </w:rPr>
      </w:pPr>
    </w:p>
    <w:p w:rsidR="00D37107" w:rsidRPr="00D37107" w:rsidRDefault="00D37107" w:rsidP="00D37107">
      <w:pPr>
        <w:spacing w:after="0" w:line="240" w:lineRule="auto"/>
        <w:jc w:val="both"/>
        <w:rPr>
          <w:rFonts w:eastAsia="Calibri"/>
          <w:color w:val="000000"/>
          <w:lang w:val="sr-Latn-CS" w:bidi="ar-SA"/>
        </w:rPr>
      </w:pPr>
    </w:p>
    <w:p w:rsidR="00D37107" w:rsidRPr="00D37107" w:rsidRDefault="00D37107" w:rsidP="00D37107">
      <w:pPr>
        <w:spacing w:after="0" w:line="240" w:lineRule="auto"/>
        <w:ind w:firstLine="567"/>
        <w:jc w:val="both"/>
        <w:rPr>
          <w:rFonts w:eastAsia="Calibri"/>
          <w:color w:val="000000"/>
          <w:lang w:val="sr-Latn-CS" w:bidi="ar-SA"/>
        </w:rPr>
      </w:pPr>
      <w:r w:rsidRPr="00D37107">
        <w:rPr>
          <w:rFonts w:eastAsia="Calibri"/>
          <w:color w:val="000000"/>
          <w:lang w:val="sr-Latn-CS" w:bidi="ar-SA"/>
        </w:rPr>
        <w:t>Ovlašćeno lice ponuđača/člana zajedničke ponude, podizvođača / podugovarača</w:t>
      </w:r>
      <w:r w:rsidRPr="00D37107">
        <w:rPr>
          <w:rFonts w:eastAsia="Calibri"/>
          <w:color w:val="000000"/>
          <w:lang w:val="sr-Latn-CS" w:bidi="ar-SA"/>
        </w:rPr>
        <w:br/>
      </w:r>
      <w:r w:rsidRPr="00D37107">
        <w:rPr>
          <w:rFonts w:eastAsia="Calibri"/>
          <w:color w:val="000000"/>
          <w:u w:val="single"/>
          <w:lang w:val="sr-Latn-CS" w:bidi="ar-SA"/>
        </w:rPr>
        <w:t xml:space="preserve">       (</w:t>
      </w:r>
      <w:r w:rsidRPr="00D37107">
        <w:rPr>
          <w:rFonts w:eastAsia="Calibri"/>
          <w:i/>
          <w:iCs/>
          <w:color w:val="000000"/>
          <w:u w:val="single"/>
          <w:lang w:val="sr-Latn-CS" w:bidi="ar-SA"/>
        </w:rPr>
        <w:t>ime i prezime i radno mjesto</w:t>
      </w:r>
      <w:r w:rsidRPr="00D37107">
        <w:rPr>
          <w:rFonts w:eastAsia="Calibri"/>
          <w:color w:val="000000"/>
          <w:u w:val="single"/>
          <w:lang w:val="sr-Latn-CS" w:bidi="ar-SA"/>
        </w:rPr>
        <w:t xml:space="preserve">)     </w:t>
      </w:r>
      <w:r w:rsidRPr="00D37107">
        <w:rPr>
          <w:rFonts w:eastAsia="Calibri"/>
          <w:color w:val="000000"/>
          <w:lang w:val="sr-Latn-CS" w:bidi="ar-SA"/>
        </w:rPr>
        <w:t xml:space="preserve">, u skladu sa članom 17 stav 3 Zakona o javnim nabavkama </w:t>
      </w:r>
      <w:r w:rsidRPr="00D37107">
        <w:rPr>
          <w:rFonts w:eastAsia="Calibri"/>
          <w:lang w:val="sr-Latn-CS" w:bidi="ar-SA"/>
        </w:rPr>
        <w:t xml:space="preserve">(„Službeni list CG“, br. </w:t>
      </w:r>
      <w:r w:rsidRPr="00D37107">
        <w:rPr>
          <w:rFonts w:eastAsia="Calibri"/>
          <w:color w:val="000000"/>
          <w:lang w:val="it-IT" w:bidi="ar-SA"/>
        </w:rPr>
        <w:t>42/11, 57/14, 28/15 i 42/17) daje</w:t>
      </w:r>
    </w:p>
    <w:p w:rsidR="00D37107" w:rsidRPr="00D37107" w:rsidRDefault="00D37107" w:rsidP="00D37107">
      <w:pPr>
        <w:tabs>
          <w:tab w:val="left" w:pos="1950"/>
        </w:tabs>
        <w:jc w:val="both"/>
        <w:rPr>
          <w:rFonts w:eastAsia="Calibri"/>
          <w:b/>
          <w:bCs/>
          <w:color w:val="000000"/>
          <w:lang w:bidi="ar-SA"/>
        </w:rPr>
      </w:pPr>
    </w:p>
    <w:p w:rsidR="00D37107" w:rsidRPr="00D37107" w:rsidRDefault="00D37107" w:rsidP="00D37107">
      <w:pPr>
        <w:spacing w:after="0" w:line="240" w:lineRule="auto"/>
        <w:jc w:val="center"/>
        <w:rPr>
          <w:rFonts w:eastAsia="Calibri"/>
          <w:b/>
          <w:bCs/>
          <w:color w:val="000000"/>
          <w:lang w:val="sr-Latn-CS" w:bidi="ar-SA"/>
        </w:rPr>
      </w:pPr>
      <w:r w:rsidRPr="00D37107">
        <w:rPr>
          <w:rFonts w:eastAsia="Calibri"/>
          <w:b/>
          <w:bCs/>
          <w:color w:val="000000"/>
          <w:lang w:val="sr-Latn-CS" w:bidi="ar-SA"/>
        </w:rPr>
        <w:t>Izjavu</w:t>
      </w:r>
    </w:p>
    <w:p w:rsidR="00D37107" w:rsidRPr="00D37107" w:rsidRDefault="00D37107" w:rsidP="00D37107">
      <w:pPr>
        <w:tabs>
          <w:tab w:val="left" w:pos="1950"/>
        </w:tabs>
        <w:jc w:val="both"/>
        <w:rPr>
          <w:rFonts w:eastAsia="Calibri"/>
          <w:b/>
          <w:bCs/>
          <w:color w:val="000000"/>
          <w:lang w:bidi="ar-SA"/>
        </w:rPr>
      </w:pPr>
    </w:p>
    <w:p w:rsidR="00D37107" w:rsidRPr="00D37107" w:rsidRDefault="00D37107" w:rsidP="00D37107">
      <w:pPr>
        <w:spacing w:after="0" w:line="240" w:lineRule="auto"/>
        <w:jc w:val="both"/>
        <w:rPr>
          <w:rFonts w:eastAsia="Calibri"/>
          <w:color w:val="000000"/>
          <w:lang w:bidi="ar-SA"/>
        </w:rPr>
      </w:pPr>
      <w:r w:rsidRPr="00D37107">
        <w:rPr>
          <w:rFonts w:eastAsia="Calibri"/>
          <w:color w:val="000000"/>
          <w:lang w:bidi="ar-SA"/>
        </w:rPr>
        <w:t xml:space="preserve">da nije u sukobu interesa sa licima naručioca navedenim u izjavama o nepostojanju sukoba interesa na strani naručioca, koje su sastavni dio predmetne Tenderske dokumentacije broj ___ od ________ godine za nabavku </w:t>
      </w:r>
      <w:r w:rsidRPr="00D37107">
        <w:rPr>
          <w:rFonts w:eastAsia="Calibri"/>
          <w:color w:val="000000"/>
          <w:u w:val="single"/>
          <w:lang w:bidi="ar-SA"/>
        </w:rPr>
        <w:tab/>
        <w:t>(</w:t>
      </w:r>
      <w:r w:rsidRPr="00D37107">
        <w:rPr>
          <w:rFonts w:eastAsia="Calibri"/>
          <w:i/>
          <w:iCs/>
          <w:color w:val="000000"/>
          <w:u w:val="single"/>
          <w:lang w:bidi="ar-SA"/>
        </w:rPr>
        <w:t>opis predmeta</w:t>
      </w:r>
      <w:r w:rsidRPr="00D37107">
        <w:rPr>
          <w:rFonts w:eastAsia="Calibri"/>
          <w:color w:val="000000"/>
          <w:u w:val="single"/>
          <w:lang w:bidi="ar-SA"/>
        </w:rPr>
        <w:t xml:space="preserve">)        </w:t>
      </w:r>
      <w:r w:rsidRPr="00D37107">
        <w:rPr>
          <w:rFonts w:eastAsia="Calibri"/>
          <w:color w:val="000000"/>
          <w:lang w:bidi="ar-SA"/>
        </w:rPr>
        <w:t xml:space="preserve">, u smislu člana 17 stav 1 </w:t>
      </w:r>
      <w:r w:rsidRPr="00D37107">
        <w:rPr>
          <w:rFonts w:eastAsia="Calibri"/>
          <w:color w:val="000000"/>
          <w:lang w:val="pl-PL" w:bidi="ar-SA"/>
        </w:rPr>
        <w:t>Zakona o javnim nabavkama i da ne postoje razlozi za sukob interesa na strani ovog ponuđača, u smislu člana 17 stav 2 istog zakona.</w:t>
      </w:r>
    </w:p>
    <w:p w:rsidR="00D37107" w:rsidRPr="00D37107" w:rsidRDefault="00D37107" w:rsidP="00D37107">
      <w:pPr>
        <w:spacing w:after="0" w:line="240" w:lineRule="auto"/>
        <w:jc w:val="both"/>
        <w:rPr>
          <w:rFonts w:eastAsia="Calibri"/>
          <w:color w:val="000000"/>
          <w:lang w:bidi="ar-SA"/>
        </w:rPr>
      </w:pPr>
    </w:p>
    <w:p w:rsidR="00D37107" w:rsidRPr="00D37107" w:rsidRDefault="00D37107" w:rsidP="00D37107">
      <w:pPr>
        <w:spacing w:after="0" w:line="240" w:lineRule="auto"/>
        <w:ind w:firstLine="426"/>
        <w:jc w:val="both"/>
        <w:rPr>
          <w:rFonts w:eastAsia="Calibri"/>
          <w:color w:val="000000"/>
          <w:lang w:val="sr-Latn-CS" w:bidi="ar-SA"/>
        </w:rPr>
      </w:pPr>
    </w:p>
    <w:p w:rsidR="00D37107" w:rsidRPr="00D37107" w:rsidRDefault="00D37107" w:rsidP="00D37107">
      <w:pPr>
        <w:spacing w:after="0" w:line="240" w:lineRule="auto"/>
        <w:ind w:right="567"/>
        <w:jc w:val="right"/>
        <w:rPr>
          <w:rFonts w:eastAsia="Calibri"/>
          <w:color w:val="000000"/>
          <w:lang w:val="sr-Latn-CS" w:bidi="ar-SA"/>
        </w:rPr>
      </w:pPr>
      <w:r w:rsidRPr="00D37107">
        <w:rPr>
          <w:rFonts w:eastAsia="Calibri"/>
          <w:color w:val="000000"/>
          <w:lang w:val="sr-Latn-CS" w:bidi="ar-SA"/>
        </w:rPr>
        <w:t>Ovlašćeno lice ponuđača</w:t>
      </w:r>
    </w:p>
    <w:p w:rsidR="00D37107" w:rsidRPr="00D37107" w:rsidRDefault="00D37107" w:rsidP="00D37107">
      <w:pPr>
        <w:spacing w:after="0" w:line="240" w:lineRule="auto"/>
        <w:ind w:right="149"/>
        <w:jc w:val="right"/>
        <w:rPr>
          <w:rFonts w:eastAsia="Calibri"/>
          <w:color w:val="000000"/>
          <w:lang w:val="sr-Latn-CS" w:bidi="ar-SA"/>
        </w:rPr>
      </w:pPr>
    </w:p>
    <w:p w:rsidR="00D37107" w:rsidRPr="00D37107" w:rsidRDefault="00D37107" w:rsidP="00D37107">
      <w:pPr>
        <w:spacing w:after="0" w:line="240" w:lineRule="auto"/>
        <w:ind w:right="149"/>
        <w:jc w:val="right"/>
        <w:rPr>
          <w:rFonts w:eastAsia="Calibri"/>
          <w:color w:val="000000"/>
          <w:lang w:val="sr-Latn-CS" w:bidi="ar-SA"/>
        </w:rPr>
      </w:pPr>
      <w:r w:rsidRPr="00D37107">
        <w:rPr>
          <w:rFonts w:eastAsia="Calibri"/>
          <w:color w:val="000000"/>
          <w:lang w:val="sr-Latn-CS" w:bidi="ar-SA"/>
        </w:rPr>
        <w:t>___________________________</w:t>
      </w:r>
    </w:p>
    <w:p w:rsidR="00D37107" w:rsidRPr="00D37107" w:rsidRDefault="00D37107" w:rsidP="00D37107">
      <w:pPr>
        <w:spacing w:after="0" w:line="240" w:lineRule="auto"/>
        <w:ind w:right="574"/>
        <w:jc w:val="right"/>
        <w:rPr>
          <w:rFonts w:eastAsia="Calibri"/>
          <w:color w:val="000000"/>
          <w:lang w:val="sr-Latn-CS" w:bidi="ar-SA"/>
        </w:rPr>
      </w:pPr>
      <w:r w:rsidRPr="00D37107">
        <w:rPr>
          <w:rFonts w:eastAsia="Calibri"/>
          <w:color w:val="000000"/>
          <w:lang w:val="sr-Latn-CS" w:bidi="ar-SA"/>
        </w:rPr>
        <w:t>(</w:t>
      </w:r>
      <w:r w:rsidRPr="00D37107">
        <w:rPr>
          <w:rFonts w:eastAsia="Calibri"/>
          <w:i/>
          <w:iCs/>
          <w:color w:val="000000"/>
          <w:lang w:val="sr-Latn-CS" w:bidi="ar-SA"/>
        </w:rPr>
        <w:t>ime, prezime i funkcija</w:t>
      </w:r>
      <w:r w:rsidRPr="00D37107">
        <w:rPr>
          <w:rFonts w:eastAsia="Calibri"/>
          <w:color w:val="000000"/>
          <w:lang w:val="sr-Latn-CS" w:bidi="ar-SA"/>
        </w:rPr>
        <w:t>)</w:t>
      </w:r>
    </w:p>
    <w:p w:rsidR="00D37107" w:rsidRPr="00D37107" w:rsidRDefault="00D37107" w:rsidP="00D37107">
      <w:pPr>
        <w:spacing w:after="0" w:line="240" w:lineRule="auto"/>
        <w:ind w:right="149"/>
        <w:jc w:val="right"/>
        <w:rPr>
          <w:rFonts w:eastAsia="Calibri"/>
          <w:color w:val="000000"/>
          <w:lang w:val="sr-Latn-CS" w:bidi="ar-SA"/>
        </w:rPr>
      </w:pPr>
    </w:p>
    <w:p w:rsidR="00D37107" w:rsidRPr="00D37107" w:rsidRDefault="00D37107" w:rsidP="00D37107">
      <w:pPr>
        <w:spacing w:after="0" w:line="240" w:lineRule="auto"/>
        <w:ind w:right="149"/>
        <w:jc w:val="right"/>
        <w:rPr>
          <w:rFonts w:eastAsia="Calibri"/>
          <w:color w:val="000000"/>
          <w:lang w:val="sr-Latn-CS" w:bidi="ar-SA"/>
        </w:rPr>
      </w:pPr>
    </w:p>
    <w:p w:rsidR="00D37107" w:rsidRPr="00D37107" w:rsidRDefault="00D37107" w:rsidP="00D37107">
      <w:pPr>
        <w:spacing w:after="0" w:line="240" w:lineRule="auto"/>
        <w:ind w:right="149"/>
        <w:jc w:val="right"/>
        <w:rPr>
          <w:rFonts w:eastAsia="Calibri"/>
          <w:color w:val="000000"/>
          <w:lang w:val="sr-Latn-CS" w:bidi="ar-SA"/>
        </w:rPr>
      </w:pPr>
      <w:r w:rsidRPr="00D37107">
        <w:rPr>
          <w:rFonts w:eastAsia="Calibri"/>
          <w:color w:val="000000"/>
          <w:lang w:val="sr-Latn-CS" w:bidi="ar-SA"/>
        </w:rPr>
        <w:t>___________________________</w:t>
      </w:r>
    </w:p>
    <w:p w:rsidR="00D37107" w:rsidRPr="00D37107" w:rsidRDefault="00D37107" w:rsidP="00D37107">
      <w:pPr>
        <w:tabs>
          <w:tab w:val="left" w:pos="8364"/>
        </w:tabs>
        <w:spacing w:after="0" w:line="240" w:lineRule="auto"/>
        <w:ind w:right="857"/>
        <w:jc w:val="right"/>
        <w:rPr>
          <w:rFonts w:eastAsia="Calibri"/>
          <w:color w:val="000000"/>
          <w:lang w:val="sr-Latn-CS" w:bidi="ar-SA"/>
        </w:rPr>
      </w:pPr>
      <w:r w:rsidRPr="00D37107">
        <w:rPr>
          <w:rFonts w:eastAsia="Calibri"/>
          <w:color w:val="000000"/>
          <w:lang w:val="sr-Latn-CS" w:bidi="ar-SA"/>
        </w:rPr>
        <w:t>(</w:t>
      </w:r>
      <w:r w:rsidRPr="00D37107">
        <w:rPr>
          <w:rFonts w:eastAsia="Calibri"/>
          <w:i/>
          <w:iCs/>
          <w:color w:val="000000"/>
          <w:lang w:val="sr-Latn-CS" w:bidi="ar-SA"/>
        </w:rPr>
        <w:t>potpis</w:t>
      </w:r>
      <w:r w:rsidRPr="00D37107">
        <w:rPr>
          <w:rFonts w:eastAsia="Calibri"/>
          <w:color w:val="000000"/>
          <w:lang w:val="sr-Latn-CS" w:bidi="ar-SA"/>
        </w:rPr>
        <w:t>)</w:t>
      </w:r>
    </w:p>
    <w:p w:rsidR="00D37107" w:rsidRPr="00D37107" w:rsidRDefault="00D37107" w:rsidP="00D37107">
      <w:pPr>
        <w:spacing w:after="0" w:line="240" w:lineRule="auto"/>
        <w:ind w:firstLine="426"/>
        <w:jc w:val="both"/>
        <w:rPr>
          <w:rFonts w:eastAsia="Calibri"/>
          <w:color w:val="000000"/>
          <w:lang w:val="sr-Latn-CS" w:bidi="ar-SA"/>
        </w:rPr>
      </w:pPr>
    </w:p>
    <w:p w:rsidR="00D37107" w:rsidRPr="00D37107" w:rsidRDefault="00D37107" w:rsidP="00D37107">
      <w:pPr>
        <w:spacing w:after="0" w:line="240" w:lineRule="auto"/>
        <w:jc w:val="both"/>
        <w:rPr>
          <w:rFonts w:eastAsia="Calibri"/>
          <w:color w:val="000000"/>
          <w:lang w:val="sr-Latn-CS" w:bidi="ar-SA"/>
        </w:rPr>
      </w:pPr>
      <w:r w:rsidRPr="00D37107">
        <w:rPr>
          <w:rFonts w:eastAsia="Calibri"/>
          <w:color w:val="000000"/>
          <w:lang w:val="sr-Latn-CS" w:bidi="ar-SA"/>
        </w:rPr>
        <w:tab/>
      </w:r>
      <w:r w:rsidRPr="00D37107">
        <w:rPr>
          <w:rFonts w:eastAsia="Calibri"/>
          <w:color w:val="000000"/>
          <w:lang w:val="sr-Latn-CS" w:bidi="ar-SA"/>
        </w:rPr>
        <w:tab/>
      </w:r>
      <w:r w:rsidRPr="00D37107">
        <w:rPr>
          <w:rFonts w:eastAsia="Calibri"/>
          <w:color w:val="000000"/>
          <w:lang w:val="sr-Latn-CS" w:bidi="ar-SA"/>
        </w:rPr>
        <w:tab/>
      </w:r>
      <w:r w:rsidRPr="00D37107">
        <w:rPr>
          <w:rFonts w:eastAsia="Calibri"/>
          <w:color w:val="000000"/>
          <w:lang w:val="sr-Latn-CS" w:bidi="ar-SA"/>
        </w:rPr>
        <w:tab/>
      </w:r>
      <w:r w:rsidRPr="00D37107">
        <w:rPr>
          <w:rFonts w:eastAsia="Calibri"/>
          <w:color w:val="000000"/>
          <w:lang w:val="sr-Latn-CS" w:bidi="ar-SA"/>
        </w:rPr>
        <w:tab/>
      </w:r>
      <w:r w:rsidRPr="00D37107">
        <w:rPr>
          <w:rFonts w:eastAsia="Calibri"/>
          <w:color w:val="000000"/>
          <w:lang w:val="sr-Latn-CS" w:bidi="ar-SA"/>
        </w:rPr>
        <w:tab/>
        <w:t>M.P.</w:t>
      </w:r>
    </w:p>
    <w:p w:rsidR="00D37107" w:rsidRPr="00D37107" w:rsidRDefault="00D37107" w:rsidP="00D37107">
      <w:pPr>
        <w:spacing w:after="0" w:line="240" w:lineRule="auto"/>
        <w:rPr>
          <w:rFonts w:eastAsia="Calibri"/>
          <w:color w:val="000000"/>
          <w:lang w:bidi="ar-SA"/>
        </w:rPr>
      </w:pPr>
    </w:p>
    <w:p w:rsidR="00D37107" w:rsidRPr="00D37107" w:rsidRDefault="00D37107" w:rsidP="00D37107">
      <w:pPr>
        <w:rPr>
          <w:rFonts w:eastAsia="Calibri"/>
          <w:b/>
          <w:bCs/>
          <w:color w:val="000000"/>
          <w:lang w:val="sr-Latn-CS" w:bidi="ar-SA"/>
        </w:rPr>
      </w:pPr>
      <w:r w:rsidRPr="00D37107">
        <w:rPr>
          <w:rFonts w:eastAsia="Calibri"/>
          <w:b/>
          <w:bCs/>
          <w:color w:val="000000"/>
          <w:lang w:val="sr-Latn-CS" w:bidi="ar-SA"/>
        </w:rPr>
        <w:br w:type="page"/>
      </w: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spacing w:before="200" w:after="0"/>
        <w:jc w:val="center"/>
        <w:outlineLvl w:val="1"/>
        <w:rPr>
          <w:b/>
          <w:bCs/>
          <w:color w:val="000000"/>
          <w:lang w:val="sr-Latn-CS"/>
        </w:rPr>
      </w:pPr>
      <w:bookmarkStart w:id="73" w:name="_Toc416180146"/>
      <w:r w:rsidRPr="00D37107">
        <w:rPr>
          <w:b/>
          <w:bCs/>
          <w:color w:val="000000"/>
          <w:lang w:val="sr-Latn-CS"/>
        </w:rPr>
        <w:lastRenderedPageBreak/>
        <w:t>DOKAZI O ISPUNJENOSTI OBAVEZNIH USLOVA ZA UČEŠĆE U POSTUPKU JAVNOG NADMETANJA</w:t>
      </w:r>
      <w:bookmarkEnd w:id="73"/>
    </w:p>
    <w:p w:rsidR="00D37107" w:rsidRPr="00D37107" w:rsidRDefault="00D37107" w:rsidP="00D37107">
      <w:pPr>
        <w:spacing w:after="0" w:line="240" w:lineRule="auto"/>
        <w:rPr>
          <w:b/>
          <w:bCs/>
          <w:color w:val="000000"/>
          <w:lang w:val="sr-Latn-CS"/>
        </w:rPr>
      </w:pPr>
    </w:p>
    <w:p w:rsidR="00D37107" w:rsidRPr="00D37107" w:rsidRDefault="00D37107" w:rsidP="00D37107">
      <w:pPr>
        <w:spacing w:after="0" w:line="240" w:lineRule="auto"/>
        <w:rPr>
          <w:b/>
          <w:bCs/>
          <w:color w:val="000000"/>
          <w:lang w:val="sr-Latn-CS"/>
        </w:rPr>
      </w:pPr>
    </w:p>
    <w:p w:rsidR="00D37107" w:rsidRPr="00D37107" w:rsidRDefault="00D37107" w:rsidP="00D37107">
      <w:pPr>
        <w:spacing w:after="0" w:line="240" w:lineRule="auto"/>
        <w:rPr>
          <w:b/>
          <w:bCs/>
          <w:color w:val="000000"/>
          <w:lang w:val="sr-Latn-CS"/>
        </w:rPr>
      </w:pPr>
    </w:p>
    <w:p w:rsidR="00D37107" w:rsidRPr="00D37107" w:rsidRDefault="00D37107" w:rsidP="00D37107">
      <w:pPr>
        <w:spacing w:after="0" w:line="240" w:lineRule="auto"/>
        <w:rPr>
          <w:lang w:val="sr-Latn-CS"/>
        </w:rPr>
      </w:pPr>
      <w:r w:rsidRPr="00D37107">
        <w:rPr>
          <w:lang w:val="sr-Latn-CS"/>
        </w:rPr>
        <w:t>Dostaviti:</w:t>
      </w:r>
    </w:p>
    <w:p w:rsidR="00D37107" w:rsidRPr="00D37107" w:rsidRDefault="00D37107" w:rsidP="00D37107">
      <w:pPr>
        <w:spacing w:after="0" w:line="240" w:lineRule="auto"/>
        <w:jc w:val="both"/>
        <w:rPr>
          <w:color w:val="FF0000"/>
          <w:lang w:val="sl-SI"/>
        </w:rPr>
      </w:pPr>
    </w:p>
    <w:p w:rsidR="00D37107" w:rsidRPr="00D37107" w:rsidRDefault="00D37107" w:rsidP="00D37107">
      <w:pPr>
        <w:spacing w:after="0" w:line="240" w:lineRule="auto"/>
        <w:jc w:val="both"/>
        <w:rPr>
          <w:color w:val="FF0000"/>
          <w:lang w:val="sl-SI"/>
        </w:rPr>
      </w:pPr>
    </w:p>
    <w:p w:rsidR="00D37107" w:rsidRPr="00D37107" w:rsidRDefault="00D37107" w:rsidP="00D37107">
      <w:pPr>
        <w:numPr>
          <w:ilvl w:val="0"/>
          <w:numId w:val="34"/>
        </w:numPr>
        <w:autoSpaceDE w:val="0"/>
        <w:autoSpaceDN w:val="0"/>
        <w:adjustRightInd w:val="0"/>
        <w:spacing w:after="0" w:line="240" w:lineRule="auto"/>
        <w:ind w:left="0"/>
        <w:jc w:val="both"/>
        <w:rPr>
          <w:color w:val="000000"/>
        </w:rPr>
      </w:pPr>
      <w:r w:rsidRPr="00D37107">
        <w:rPr>
          <w:color w:val="000000"/>
        </w:rPr>
        <w:t>dokaz o registraciji izdat od organa nadležnog za registraciju privrednih subjekata sa podacima o ovlašćenim licima ponuđača;</w:t>
      </w:r>
    </w:p>
    <w:p w:rsidR="00D37107" w:rsidRPr="00D37107" w:rsidRDefault="00D37107" w:rsidP="00D37107">
      <w:pPr>
        <w:numPr>
          <w:ilvl w:val="0"/>
          <w:numId w:val="34"/>
        </w:numPr>
        <w:autoSpaceDE w:val="0"/>
        <w:autoSpaceDN w:val="0"/>
        <w:adjustRightInd w:val="0"/>
        <w:spacing w:after="0" w:line="240" w:lineRule="auto"/>
        <w:ind w:left="0"/>
        <w:jc w:val="both"/>
        <w:rPr>
          <w:color w:val="000000"/>
        </w:rPr>
      </w:pPr>
      <w:r w:rsidRPr="00D37107">
        <w:rPr>
          <w:color w:val="000000"/>
        </w:rPr>
        <w:t>dokaz izdat od organa nadležnog za poslove poreza (državne i lokalne uprave) da su uredno prijavljene, obračunate i izvršene sve obaveze po osnovu poreza i doprinosa do 90 dana prije dana javnog otvaranja ponuda, u skladu sa propisima Crne Gore, odnosno propisima države u kojoj ponuđač ima sjedište;</w:t>
      </w:r>
    </w:p>
    <w:p w:rsidR="00D37107" w:rsidRPr="00D37107" w:rsidRDefault="00D37107" w:rsidP="00D37107">
      <w:pPr>
        <w:numPr>
          <w:ilvl w:val="0"/>
          <w:numId w:val="34"/>
        </w:numPr>
        <w:autoSpaceDE w:val="0"/>
        <w:autoSpaceDN w:val="0"/>
        <w:adjustRightInd w:val="0"/>
        <w:spacing w:after="0" w:line="240" w:lineRule="auto"/>
        <w:ind w:left="0"/>
        <w:jc w:val="both"/>
        <w:rPr>
          <w:color w:val="000000"/>
        </w:rPr>
      </w:pPr>
      <w:r w:rsidRPr="00D37107">
        <w:rPr>
          <w:color w:val="000000"/>
        </w:rPr>
        <w:t>dokaz nadležnog organa izdat na osnovu kaznene evidencije, koji ne smije biti stariji od šest mjeseci do dana javnog otvaranja ponuda, da ponuđač, odnosno njegov zakonski zastupnik nije pravosnažno osuđivan za neko od krivičnih djela organizovanog kriminala sa elementima korupcije, pranja novca i prevare;</w:t>
      </w:r>
    </w:p>
    <w:p w:rsidR="00D37107" w:rsidRPr="00D37107" w:rsidRDefault="00D37107" w:rsidP="00D37107">
      <w:pPr>
        <w:numPr>
          <w:ilvl w:val="0"/>
          <w:numId w:val="34"/>
        </w:numPr>
        <w:autoSpaceDE w:val="0"/>
        <w:autoSpaceDN w:val="0"/>
        <w:adjustRightInd w:val="0"/>
        <w:spacing w:after="0" w:line="240" w:lineRule="auto"/>
        <w:ind w:left="0"/>
        <w:jc w:val="both"/>
        <w:rPr>
          <w:color w:val="000000"/>
        </w:rPr>
      </w:pPr>
      <w:r w:rsidRPr="00D37107">
        <w:rPr>
          <w:color w:val="000000"/>
        </w:rPr>
        <w:t>dokaz o posjedovanju važeće dozvole, licence, odobrenja, odnosno drugog akta izdatog od nadležnog organa traženog tačkom VII poziva za javno nadmetanje i to:</w:t>
      </w:r>
    </w:p>
    <w:p w:rsidR="00D37107" w:rsidRPr="00D37107" w:rsidRDefault="00D37107" w:rsidP="00D37107">
      <w:pPr>
        <w:autoSpaceDE w:val="0"/>
        <w:autoSpaceDN w:val="0"/>
        <w:adjustRightInd w:val="0"/>
        <w:spacing w:after="0" w:line="240" w:lineRule="auto"/>
        <w:jc w:val="both"/>
        <w:rPr>
          <w:color w:val="000000"/>
        </w:rPr>
      </w:pPr>
    </w:p>
    <w:p w:rsidR="000320A8" w:rsidRPr="00E90C33" w:rsidRDefault="000320A8" w:rsidP="000320A8">
      <w:pPr>
        <w:autoSpaceDE w:val="0"/>
        <w:autoSpaceDN w:val="0"/>
        <w:adjustRightInd w:val="0"/>
        <w:spacing w:after="0" w:line="240" w:lineRule="auto"/>
        <w:jc w:val="both"/>
        <w:rPr>
          <w:i/>
          <w:color w:val="000000"/>
          <w:u w:val="single"/>
          <w:lang w:val="pl-PL"/>
        </w:rPr>
      </w:pPr>
      <w:bookmarkStart w:id="74" w:name="_Toc416180148"/>
      <w:r w:rsidRPr="00D37107">
        <w:rPr>
          <w:i/>
          <w:color w:val="000000"/>
          <w:lang w:val="pl-PL"/>
        </w:rPr>
        <w:t xml:space="preserve">     </w:t>
      </w:r>
      <w:r w:rsidRPr="00E90C33">
        <w:rPr>
          <w:i/>
          <w:color w:val="000000"/>
          <w:u w:val="single"/>
          <w:lang w:val="pl-PL"/>
        </w:rPr>
        <w:t>za privredno društo koje izrađuje tehničku dokumentaciju odnosno dio tehničke dokumentacije</w:t>
      </w:r>
    </w:p>
    <w:p w:rsidR="000320A8" w:rsidRPr="00E90C33" w:rsidRDefault="000320A8" w:rsidP="000320A8">
      <w:pPr>
        <w:autoSpaceDE w:val="0"/>
        <w:autoSpaceDN w:val="0"/>
        <w:adjustRightInd w:val="0"/>
        <w:spacing w:after="0" w:line="240" w:lineRule="auto"/>
        <w:jc w:val="both"/>
        <w:rPr>
          <w:strike/>
          <w:color w:val="000000"/>
          <w:u w:val="single"/>
          <w:lang w:val="pl-PL"/>
        </w:rPr>
      </w:pPr>
    </w:p>
    <w:p w:rsidR="000320A8" w:rsidRDefault="000320A8" w:rsidP="000320A8">
      <w:pPr>
        <w:numPr>
          <w:ilvl w:val="0"/>
          <w:numId w:val="28"/>
        </w:numPr>
        <w:shd w:val="clear" w:color="auto" w:fill="FFFFFF"/>
        <w:autoSpaceDE w:val="0"/>
        <w:autoSpaceDN w:val="0"/>
        <w:adjustRightInd w:val="0"/>
        <w:spacing w:after="120" w:line="240" w:lineRule="auto"/>
        <w:ind w:left="460" w:hanging="284"/>
        <w:contextualSpacing/>
        <w:jc w:val="both"/>
        <w:rPr>
          <w:color w:val="000000"/>
          <w:lang w:val="pl-PL"/>
        </w:rPr>
      </w:pPr>
      <w:r w:rsidRPr="00E90C33">
        <w:rPr>
          <w:lang w:val="sr-Latn-ME" w:eastAsia="x-none"/>
        </w:rPr>
        <w:t xml:space="preserve">licence projektanta i izvođača radova kojom se utvrđuje ispunjenost uslova </w:t>
      </w:r>
      <w:r w:rsidRPr="00E90C33">
        <w:rPr>
          <w:color w:val="000000"/>
          <w:lang w:val="pl-PL"/>
        </w:rPr>
        <w:t>iz člana 122  Zakona o planiranju prostora i izgradnji objekata (Sl. List CG 64/17 od 06.10.2017. godine) za izradu građevinskog projekta</w:t>
      </w:r>
    </w:p>
    <w:p w:rsidR="000320A8" w:rsidRPr="00776D2F" w:rsidRDefault="000320A8" w:rsidP="000320A8">
      <w:pPr>
        <w:numPr>
          <w:ilvl w:val="0"/>
          <w:numId w:val="28"/>
        </w:numPr>
        <w:shd w:val="clear" w:color="auto" w:fill="FFFFFF"/>
        <w:autoSpaceDE w:val="0"/>
        <w:autoSpaceDN w:val="0"/>
        <w:adjustRightInd w:val="0"/>
        <w:spacing w:after="120" w:line="240" w:lineRule="auto"/>
        <w:ind w:left="460" w:hanging="284"/>
        <w:contextualSpacing/>
        <w:jc w:val="both"/>
        <w:rPr>
          <w:lang w:val="sr-Latn-ME" w:eastAsia="x-none"/>
        </w:rPr>
      </w:pPr>
      <w:r w:rsidRPr="00776D2F">
        <w:rPr>
          <w:lang w:val="sr-Latn-ME" w:eastAsia="x-none"/>
        </w:rPr>
        <w:t>licencu za izradu projekata geoloških istraživanja, vršenje jedne ili više vrsta geoloških istraživanja i izrade elaborate o rezultatima geoloških istraživanja za inženjersko–geološka i geotehnička istraživanja (Zakon o geološkim istraživanjima);</w:t>
      </w:r>
    </w:p>
    <w:p w:rsidR="000320A8" w:rsidRPr="00E90C33" w:rsidRDefault="000320A8" w:rsidP="000320A8">
      <w:pPr>
        <w:numPr>
          <w:ilvl w:val="0"/>
          <w:numId w:val="28"/>
        </w:numPr>
        <w:shd w:val="clear" w:color="auto" w:fill="FFFFFF"/>
        <w:autoSpaceDE w:val="0"/>
        <w:autoSpaceDN w:val="0"/>
        <w:adjustRightInd w:val="0"/>
        <w:spacing w:after="0" w:line="240" w:lineRule="auto"/>
        <w:ind w:left="459" w:hanging="283"/>
        <w:contextualSpacing/>
        <w:jc w:val="both"/>
        <w:rPr>
          <w:color w:val="000000"/>
          <w:lang w:val="pl-PL"/>
        </w:rPr>
      </w:pPr>
      <w:r w:rsidRPr="00E90C33">
        <w:rPr>
          <w:lang w:val="sr-Latn-ME" w:eastAsia="x-none"/>
        </w:rPr>
        <w:t>licence za projektovanje i izvođenje geodetskih radova propisane Zakonom o državnom premjeru i katastru nepokretnosti, izdate od Uprave za nekretnine</w:t>
      </w:r>
    </w:p>
    <w:p w:rsidR="00D37107" w:rsidRPr="00D37107" w:rsidRDefault="00D37107" w:rsidP="00D37107">
      <w:pPr>
        <w:spacing w:after="0" w:line="240" w:lineRule="auto"/>
        <w:rPr>
          <w:color w:val="000000"/>
          <w:lang w:val="pl-PL"/>
        </w:rPr>
      </w:pPr>
    </w:p>
    <w:p w:rsidR="00D37107" w:rsidRPr="00D37107" w:rsidRDefault="00D37107" w:rsidP="00D37107">
      <w:pPr>
        <w:spacing w:after="0" w:line="240" w:lineRule="auto"/>
        <w:rPr>
          <w:color w:val="000000"/>
          <w:lang w:val="pl-PL"/>
        </w:rPr>
      </w:pPr>
    </w:p>
    <w:p w:rsidR="00D37107" w:rsidRPr="00D37107" w:rsidRDefault="00D37107" w:rsidP="00D37107">
      <w:pPr>
        <w:spacing w:after="0" w:line="240" w:lineRule="auto"/>
        <w:rPr>
          <w:color w:val="000000"/>
          <w:lang w:val="pl-PL"/>
        </w:rPr>
      </w:pPr>
    </w:p>
    <w:p w:rsidR="00D37107" w:rsidRPr="00D37107" w:rsidRDefault="00D37107" w:rsidP="00D37107">
      <w:pPr>
        <w:spacing w:after="0" w:line="240" w:lineRule="auto"/>
        <w:rPr>
          <w:color w:val="000000"/>
          <w:lang w:val="pl-PL"/>
        </w:rPr>
      </w:pPr>
    </w:p>
    <w:p w:rsidR="00D37107" w:rsidRPr="00D37107" w:rsidRDefault="00D37107" w:rsidP="00D37107">
      <w:pPr>
        <w:spacing w:after="0" w:line="240" w:lineRule="auto"/>
        <w:rPr>
          <w:color w:val="000000"/>
          <w:lang w:val="pl-PL"/>
        </w:rPr>
      </w:pPr>
    </w:p>
    <w:p w:rsidR="00D37107" w:rsidRPr="00D37107" w:rsidRDefault="00D37107" w:rsidP="00D37107">
      <w:pPr>
        <w:spacing w:after="0" w:line="240" w:lineRule="auto"/>
        <w:rPr>
          <w:color w:val="000000"/>
          <w:highlight w:val="yellow"/>
          <w:lang w:val="pl-PL"/>
        </w:rPr>
      </w:pPr>
    </w:p>
    <w:p w:rsidR="00D37107" w:rsidRPr="00D37107" w:rsidRDefault="00D37107" w:rsidP="00D37107">
      <w:pPr>
        <w:spacing w:after="0" w:line="240" w:lineRule="auto"/>
        <w:rPr>
          <w:color w:val="000000"/>
          <w:highlight w:val="yellow"/>
          <w:lang w:val="pl-PL"/>
        </w:rPr>
      </w:pPr>
    </w:p>
    <w:p w:rsidR="00D37107" w:rsidRPr="00D37107" w:rsidRDefault="00D37107" w:rsidP="00D37107">
      <w:pPr>
        <w:spacing w:after="0" w:line="240" w:lineRule="auto"/>
        <w:rPr>
          <w:color w:val="000000"/>
          <w:highlight w:val="yellow"/>
          <w:lang w:val="pl-PL"/>
        </w:rPr>
      </w:pPr>
    </w:p>
    <w:p w:rsidR="00D37107" w:rsidRPr="00D37107" w:rsidRDefault="00D37107" w:rsidP="00D37107">
      <w:pPr>
        <w:spacing w:after="0" w:line="240" w:lineRule="auto"/>
        <w:rPr>
          <w:color w:val="000000"/>
          <w:highlight w:val="yellow"/>
          <w:lang w:val="pl-PL"/>
        </w:rPr>
      </w:pPr>
    </w:p>
    <w:p w:rsidR="00D37107" w:rsidRPr="00D37107" w:rsidRDefault="00D37107" w:rsidP="00D37107">
      <w:pPr>
        <w:spacing w:after="0" w:line="240" w:lineRule="auto"/>
        <w:rPr>
          <w:color w:val="000000"/>
          <w:highlight w:val="yellow"/>
          <w:lang w:val="pl-PL"/>
        </w:rPr>
      </w:pPr>
      <w:r w:rsidRPr="00D37107">
        <w:rPr>
          <w:color w:val="000000"/>
          <w:highlight w:val="yellow"/>
          <w:lang w:val="pl-PL"/>
        </w:rPr>
        <w:br w:type="page"/>
      </w: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spacing w:before="200" w:after="0"/>
        <w:jc w:val="center"/>
        <w:outlineLvl w:val="1"/>
        <w:rPr>
          <w:b/>
          <w:bCs/>
          <w:color w:val="000000"/>
        </w:rPr>
      </w:pPr>
      <w:bookmarkStart w:id="75" w:name="_Toc432506554"/>
      <w:bookmarkEnd w:id="74"/>
      <w:r w:rsidRPr="00D37107">
        <w:rPr>
          <w:b/>
          <w:bCs/>
          <w:color w:val="000000"/>
        </w:rPr>
        <w:lastRenderedPageBreak/>
        <w:t>DOKAZI O ISPUNJAVANJU USLOVA STRUČNO-TEHNIČKE I KADROVSKE OSPOSOBLJENOSTI</w:t>
      </w:r>
      <w:bookmarkEnd w:id="75"/>
    </w:p>
    <w:p w:rsidR="00D37107" w:rsidRPr="00D37107" w:rsidRDefault="00D37107" w:rsidP="00D37107">
      <w:pPr>
        <w:spacing w:after="0" w:line="240" w:lineRule="auto"/>
        <w:rPr>
          <w:color w:val="000000"/>
        </w:rPr>
      </w:pPr>
    </w:p>
    <w:p w:rsidR="00D37107" w:rsidRPr="00D37107" w:rsidRDefault="00D37107" w:rsidP="00D37107">
      <w:pPr>
        <w:spacing w:after="0" w:line="240" w:lineRule="auto"/>
        <w:rPr>
          <w:color w:val="000000"/>
        </w:rPr>
      </w:pPr>
    </w:p>
    <w:p w:rsidR="003C75AE" w:rsidRDefault="003C75AE" w:rsidP="00D37107">
      <w:pPr>
        <w:rPr>
          <w:color w:val="000000"/>
        </w:rPr>
      </w:pPr>
    </w:p>
    <w:p w:rsidR="003C75AE" w:rsidRDefault="003C75AE" w:rsidP="00D37107">
      <w:pPr>
        <w:rPr>
          <w:color w:val="000000"/>
        </w:rPr>
      </w:pPr>
    </w:p>
    <w:p w:rsidR="00D37107" w:rsidRPr="00D37107" w:rsidRDefault="00D37107" w:rsidP="00D37107">
      <w:pPr>
        <w:rPr>
          <w:color w:val="000000"/>
        </w:rPr>
      </w:pPr>
      <w:r w:rsidRPr="00D37107">
        <w:rPr>
          <w:color w:val="000000"/>
        </w:rPr>
        <w:t>Dostaviti:</w:t>
      </w:r>
    </w:p>
    <w:p w:rsidR="00D37107" w:rsidRPr="00D37107" w:rsidRDefault="00D37107" w:rsidP="00D37107">
      <w:pPr>
        <w:rPr>
          <w:color w:val="000000"/>
        </w:rPr>
      </w:pPr>
    </w:p>
    <w:p w:rsidR="00D37107" w:rsidRPr="00D37107" w:rsidRDefault="00D37107" w:rsidP="00D37107">
      <w:pPr>
        <w:tabs>
          <w:tab w:val="left" w:pos="851"/>
        </w:tabs>
        <w:spacing w:after="0" w:line="240" w:lineRule="auto"/>
        <w:jc w:val="both"/>
        <w:rPr>
          <w:color w:val="000000"/>
        </w:rPr>
      </w:pPr>
      <w:r w:rsidRPr="00D37107">
        <w:rPr>
          <w:color w:val="000000"/>
        </w:rPr>
        <w:sym w:font="Wingdings" w:char="F078"/>
      </w:r>
      <w:r w:rsidRPr="00D37107">
        <w:rPr>
          <w:color w:val="000000"/>
        </w:rPr>
        <w:t xml:space="preserve"> izjavu o obrazovnim i profesionalnim kvalifikacijama ponuđača, odnosno kvalifi-kacijama rukovodećih lica i naročito kvalifikacijama lica koja su odgovorna za pružanje konkretnih usluga;</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rPr>
      </w:pPr>
      <w:r w:rsidRPr="00D37107">
        <w:rPr>
          <w:color w:val="000000"/>
        </w:rPr>
        <w:sym w:font="Wingdings" w:char="F078"/>
      </w:r>
      <w:r w:rsidRPr="00D37107">
        <w:rPr>
          <w:color w:val="000000"/>
        </w:rPr>
        <w:t xml:space="preserve"> izjav</w:t>
      </w:r>
      <w:r w:rsidR="00813EA6">
        <w:rPr>
          <w:color w:val="000000"/>
        </w:rPr>
        <w:t>u</w:t>
      </w:r>
      <w:r w:rsidRPr="00D37107">
        <w:rPr>
          <w:color w:val="000000"/>
        </w:rPr>
        <w:t xml:space="preserve"> o namjeri i predmetu podugovaranja, sa spiskom podugovarača, odnosno podizvođača sa bližim podacima (naziv, adresa, procentualno učešće i sl.).</w:t>
      </w:r>
    </w:p>
    <w:p w:rsidR="00D37107" w:rsidRPr="00D37107" w:rsidRDefault="00D37107" w:rsidP="00D37107">
      <w:pPr>
        <w:rPr>
          <w:color w:val="000000"/>
        </w:rPr>
      </w:pPr>
    </w:p>
    <w:p w:rsidR="00D37107" w:rsidRPr="00D37107" w:rsidRDefault="00D37107" w:rsidP="00D37107">
      <w:pPr>
        <w:rPr>
          <w:color w:val="000000"/>
          <w:highlight w:val="yellow"/>
        </w:rPr>
      </w:pPr>
    </w:p>
    <w:p w:rsidR="00D37107" w:rsidRPr="00D37107" w:rsidRDefault="00D37107" w:rsidP="00D37107">
      <w:pPr>
        <w:rPr>
          <w:color w:val="000000"/>
          <w:highlight w:val="yellow"/>
        </w:rPr>
      </w:pPr>
    </w:p>
    <w:p w:rsidR="00D37107" w:rsidRPr="00D37107" w:rsidRDefault="00D37107" w:rsidP="00D37107">
      <w:pPr>
        <w:jc w:val="right"/>
        <w:rPr>
          <w:color w:val="000000"/>
        </w:rPr>
      </w:pPr>
      <w:r w:rsidRPr="00D37107">
        <w:rPr>
          <w:color w:val="000000"/>
          <w:highlight w:val="yellow"/>
        </w:rPr>
        <w:br w:type="page"/>
      </w:r>
      <w:r w:rsidRPr="00D37107">
        <w:rPr>
          <w:color w:val="000000"/>
        </w:rPr>
        <w:lastRenderedPageBreak/>
        <w:t>OBRAZAC U2</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51"/>
      </w:tblGrid>
      <w:tr w:rsidR="00D37107" w:rsidRPr="00D37107" w:rsidTr="00D37107">
        <w:trPr>
          <w:trHeight w:val="280"/>
        </w:trPr>
        <w:tc>
          <w:tcPr>
            <w:tcW w:w="9251" w:type="dxa"/>
            <w:tcBorders>
              <w:top w:val="single" w:sz="4" w:space="0" w:color="auto"/>
              <w:left w:val="single" w:sz="4" w:space="0" w:color="auto"/>
              <w:bottom w:val="single" w:sz="4" w:space="0" w:color="auto"/>
              <w:right w:val="single" w:sz="4" w:space="0" w:color="auto"/>
            </w:tcBorders>
          </w:tcPr>
          <w:p w:rsidR="00D37107" w:rsidRPr="00D37107" w:rsidRDefault="00D37107" w:rsidP="00D37107">
            <w:pPr>
              <w:spacing w:after="0" w:line="240" w:lineRule="auto"/>
              <w:ind w:left="284" w:right="282"/>
              <w:jc w:val="both"/>
              <w:rPr>
                <w:color w:val="000000"/>
                <w:sz w:val="24"/>
                <w:szCs w:val="24"/>
                <w:lang w:val="sr-Latn-CS"/>
              </w:rPr>
            </w:pPr>
          </w:p>
          <w:p w:rsidR="00D37107" w:rsidRPr="00D37107" w:rsidRDefault="00D37107" w:rsidP="00D37107">
            <w:pPr>
              <w:spacing w:after="0" w:line="240" w:lineRule="auto"/>
              <w:ind w:left="284" w:right="282"/>
              <w:jc w:val="both"/>
              <w:rPr>
                <w:color w:val="000000"/>
                <w:sz w:val="24"/>
                <w:szCs w:val="24"/>
                <w:lang w:val="sr-Latn-CS"/>
              </w:rPr>
            </w:pPr>
          </w:p>
          <w:p w:rsidR="00D37107" w:rsidRPr="00D37107" w:rsidRDefault="00D37107" w:rsidP="00D37107">
            <w:pPr>
              <w:spacing w:after="0" w:line="240" w:lineRule="auto"/>
              <w:ind w:left="284" w:right="282"/>
              <w:jc w:val="center"/>
              <w:rPr>
                <w:b/>
                <w:bCs/>
                <w:color w:val="000000"/>
                <w:sz w:val="24"/>
                <w:szCs w:val="24"/>
                <w:lang w:val="sr-Latn-CS"/>
              </w:rPr>
            </w:pPr>
            <w:r w:rsidRPr="00D37107">
              <w:rPr>
                <w:b/>
                <w:bCs/>
                <w:color w:val="000000"/>
                <w:sz w:val="24"/>
                <w:szCs w:val="24"/>
                <w:lang w:val="sr-Latn-CS"/>
              </w:rPr>
              <w:t>IZJAVA</w:t>
            </w:r>
          </w:p>
          <w:p w:rsidR="00D37107" w:rsidRPr="00D37107" w:rsidRDefault="00D37107" w:rsidP="00D37107">
            <w:pPr>
              <w:widowControl w:val="0"/>
              <w:spacing w:after="0" w:line="240" w:lineRule="auto"/>
              <w:ind w:left="284" w:right="282"/>
              <w:jc w:val="center"/>
              <w:rPr>
                <w:rFonts w:eastAsia="PMingLiU"/>
                <w:b/>
                <w:bCs/>
                <w:color w:val="000000"/>
                <w:sz w:val="24"/>
                <w:szCs w:val="24"/>
                <w:lang w:val="sr-Latn-CS"/>
              </w:rPr>
            </w:pPr>
            <w:r w:rsidRPr="00D37107">
              <w:rPr>
                <w:rFonts w:eastAsia="PMingLiU"/>
                <w:b/>
                <w:bCs/>
                <w:color w:val="000000"/>
                <w:sz w:val="24"/>
                <w:szCs w:val="24"/>
                <w:lang w:val="sr-Latn-CS"/>
              </w:rPr>
              <w:t>O OBRAZOVNIM I PROFESIONALNIM KVALIFIKACIJAMA PONUĐAČA, ODNOSNO KVALIFIKACIJAMA RUKOVODEĆIH LICA I LICA KOJA ĆE BITI ANGAŽOVANA NA PRUŽANJU KONKRETNIH USLUGA</w:t>
            </w:r>
          </w:p>
          <w:p w:rsidR="00D37107" w:rsidRPr="00D37107" w:rsidRDefault="00D37107" w:rsidP="00D37107">
            <w:pPr>
              <w:spacing w:after="0" w:line="240" w:lineRule="auto"/>
              <w:ind w:left="284" w:right="282"/>
              <w:jc w:val="both"/>
              <w:rPr>
                <w:color w:val="000000"/>
                <w:sz w:val="24"/>
                <w:szCs w:val="24"/>
                <w:lang w:val="sr-Latn-CS"/>
              </w:rPr>
            </w:pPr>
          </w:p>
          <w:p w:rsidR="00D37107" w:rsidRPr="00D37107" w:rsidRDefault="00D37107" w:rsidP="00D37107">
            <w:pPr>
              <w:spacing w:after="0" w:line="240" w:lineRule="auto"/>
              <w:ind w:firstLine="567"/>
              <w:jc w:val="both"/>
              <w:rPr>
                <w:sz w:val="24"/>
                <w:szCs w:val="24"/>
                <w:lang w:val="sr-Latn-CS"/>
              </w:rPr>
            </w:pPr>
          </w:p>
          <w:p w:rsidR="00D37107" w:rsidRPr="00D37107" w:rsidRDefault="00D37107" w:rsidP="00D37107">
            <w:pPr>
              <w:spacing w:after="0" w:line="240" w:lineRule="auto"/>
              <w:ind w:firstLine="567"/>
              <w:jc w:val="both"/>
              <w:rPr>
                <w:lang w:val="sr-Latn-CS"/>
              </w:rPr>
            </w:pPr>
          </w:p>
          <w:p w:rsidR="00D37107" w:rsidRPr="00D37107" w:rsidRDefault="00D37107" w:rsidP="00D37107">
            <w:pPr>
              <w:spacing w:after="0" w:line="240" w:lineRule="auto"/>
              <w:ind w:firstLine="567"/>
              <w:jc w:val="both"/>
              <w:rPr>
                <w:color w:val="000000"/>
                <w:lang w:val="sr-Latn-CS"/>
              </w:rPr>
            </w:pPr>
            <w:r w:rsidRPr="00D37107">
              <w:rPr>
                <w:color w:val="000000"/>
                <w:lang w:val="sr-Latn-CS"/>
              </w:rPr>
              <w:t>Ovlašćeno lice ponuđača _______________________________, (ime i prezime i radno mjesto)</w:t>
            </w:r>
          </w:p>
          <w:p w:rsidR="00D37107" w:rsidRPr="00D37107" w:rsidRDefault="00D37107" w:rsidP="00D37107">
            <w:pPr>
              <w:spacing w:after="0" w:line="240" w:lineRule="auto"/>
              <w:jc w:val="both"/>
              <w:rPr>
                <w:color w:val="000000"/>
                <w:lang w:val="sr-Latn-CS"/>
              </w:rPr>
            </w:pPr>
          </w:p>
          <w:p w:rsidR="00D37107" w:rsidRPr="00D37107" w:rsidRDefault="00D37107" w:rsidP="00D37107">
            <w:pPr>
              <w:spacing w:after="0" w:line="240" w:lineRule="auto"/>
              <w:jc w:val="center"/>
              <w:rPr>
                <w:b/>
                <w:bCs/>
                <w:color w:val="000000"/>
                <w:lang w:val="sr-Latn-CS"/>
              </w:rPr>
            </w:pPr>
            <w:r w:rsidRPr="00D37107">
              <w:rPr>
                <w:b/>
                <w:bCs/>
                <w:color w:val="000000"/>
                <w:lang w:val="sr-Latn-CS"/>
              </w:rPr>
              <w:t>Izjavljuje</w:t>
            </w: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ind w:firstLine="567"/>
              <w:jc w:val="both"/>
              <w:rPr>
                <w:color w:val="000000"/>
                <w:lang w:val="sr-Latn-CS"/>
              </w:rPr>
            </w:pPr>
            <w:r w:rsidRPr="00D37107">
              <w:rPr>
                <w:color w:val="000000"/>
                <w:lang w:val="sr-Latn-CS"/>
              </w:rPr>
              <w:t>da ponuđač/ član zajedničke ponude ____________________ posjeduje obrazovne i profesionalne kvalifikacije za blagovremenu, efikasnu i kvalitetnu realizaciju ugovora o javnoj nabavci usluga i da njegova rukovodeća lica i lica koja će biti odgovorna za pružanje konkretnih usluga imaju odgovarajuće stručne kvalifikacije navedene u tabeli koja slijedi</w:t>
            </w:r>
          </w:p>
          <w:tbl>
            <w:tblPr>
              <w:tblpPr w:leftFromText="141" w:rightFromText="141" w:vertAnchor="text" w:horzAnchor="page" w:tblpXSpec="center" w:tblpY="288"/>
              <w:tblOverlap w:val="never"/>
              <w:tblW w:w="0" w:type="auto"/>
              <w:tblBorders>
                <w:top w:val="double" w:sz="4" w:space="0" w:color="auto"/>
                <w:left w:val="double" w:sz="4" w:space="0" w:color="auto"/>
                <w:bottom w:val="double" w:sz="4" w:space="0" w:color="auto"/>
                <w:right w:val="double" w:sz="4" w:space="0" w:color="auto"/>
                <w:insideH w:val="double" w:sz="4" w:space="0" w:color="auto"/>
                <w:insideV w:val="single" w:sz="4" w:space="0" w:color="auto"/>
              </w:tblBorders>
              <w:tblLayout w:type="fixed"/>
              <w:tblLook w:val="04A0" w:firstRow="1" w:lastRow="0" w:firstColumn="1" w:lastColumn="0" w:noHBand="0" w:noVBand="1"/>
            </w:tblPr>
            <w:tblGrid>
              <w:gridCol w:w="964"/>
              <w:gridCol w:w="1689"/>
              <w:gridCol w:w="1369"/>
              <w:gridCol w:w="1533"/>
              <w:gridCol w:w="1405"/>
              <w:gridCol w:w="1484"/>
            </w:tblGrid>
            <w:tr w:rsidR="00D37107" w:rsidRPr="00D37107">
              <w:trPr>
                <w:trHeight w:val="1278"/>
              </w:trPr>
              <w:tc>
                <w:tcPr>
                  <w:tcW w:w="964" w:type="dxa"/>
                  <w:tcBorders>
                    <w:top w:val="double" w:sz="4" w:space="0" w:color="auto"/>
                    <w:left w:val="double" w:sz="4" w:space="0" w:color="auto"/>
                    <w:bottom w:val="double" w:sz="4" w:space="0" w:color="auto"/>
                    <w:right w:val="single" w:sz="4" w:space="0" w:color="auto"/>
                  </w:tcBorders>
                  <w:shd w:val="clear" w:color="auto" w:fill="D9D9D9"/>
                  <w:vAlign w:val="center"/>
                </w:tcPr>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rPr>
                  </w:pPr>
                  <w:r w:rsidRPr="00D37107">
                    <w:rPr>
                      <w:b/>
                      <w:bCs/>
                      <w:color w:val="000000"/>
                    </w:rPr>
                    <w:t>Red.</w:t>
                  </w:r>
                </w:p>
                <w:p w:rsidR="00D37107" w:rsidRPr="00D37107" w:rsidRDefault="00D37107" w:rsidP="00D37107">
                  <w:pPr>
                    <w:spacing w:after="0" w:line="240" w:lineRule="auto"/>
                    <w:jc w:val="center"/>
                    <w:rPr>
                      <w:b/>
                      <w:bCs/>
                      <w:color w:val="000000"/>
                    </w:rPr>
                  </w:pPr>
                  <w:r w:rsidRPr="00D37107">
                    <w:rPr>
                      <w:b/>
                      <w:bCs/>
                      <w:color w:val="000000"/>
                    </w:rPr>
                    <w:t>br.</w:t>
                  </w:r>
                </w:p>
                <w:p w:rsidR="00D37107" w:rsidRPr="00D37107" w:rsidRDefault="00D37107" w:rsidP="00D37107">
                  <w:pPr>
                    <w:spacing w:after="0" w:line="240" w:lineRule="auto"/>
                    <w:jc w:val="center"/>
                    <w:rPr>
                      <w:b/>
                      <w:bCs/>
                      <w:color w:val="000000"/>
                    </w:rPr>
                  </w:pPr>
                </w:p>
              </w:tc>
              <w:tc>
                <w:tcPr>
                  <w:tcW w:w="1689" w:type="dxa"/>
                  <w:tcBorders>
                    <w:top w:val="double" w:sz="4" w:space="0" w:color="auto"/>
                    <w:left w:val="single" w:sz="4" w:space="0" w:color="auto"/>
                    <w:bottom w:val="double" w:sz="4" w:space="0" w:color="auto"/>
                    <w:right w:val="single" w:sz="4" w:space="0" w:color="auto"/>
                  </w:tcBorders>
                  <w:shd w:val="clear" w:color="auto" w:fill="D9D9D9"/>
                  <w:vAlign w:val="center"/>
                  <w:hideMark/>
                </w:tcPr>
                <w:p w:rsidR="00D37107" w:rsidRPr="00D37107" w:rsidRDefault="00D37107" w:rsidP="00D37107">
                  <w:pPr>
                    <w:spacing w:after="0" w:line="240" w:lineRule="auto"/>
                    <w:jc w:val="center"/>
                    <w:rPr>
                      <w:b/>
                      <w:bCs/>
                      <w:color w:val="000000"/>
                    </w:rPr>
                  </w:pPr>
                  <w:r w:rsidRPr="00D37107">
                    <w:rPr>
                      <w:b/>
                      <w:bCs/>
                      <w:color w:val="000000"/>
                    </w:rPr>
                    <w:t>Prezime i ime</w:t>
                  </w:r>
                </w:p>
              </w:tc>
              <w:tc>
                <w:tcPr>
                  <w:tcW w:w="1369" w:type="dxa"/>
                  <w:tcBorders>
                    <w:top w:val="double" w:sz="4" w:space="0" w:color="auto"/>
                    <w:left w:val="single" w:sz="4" w:space="0" w:color="auto"/>
                    <w:bottom w:val="double" w:sz="4" w:space="0" w:color="auto"/>
                    <w:right w:val="single" w:sz="4" w:space="0" w:color="auto"/>
                  </w:tcBorders>
                  <w:shd w:val="clear" w:color="auto" w:fill="D9D9D9"/>
                  <w:vAlign w:val="center"/>
                </w:tcPr>
                <w:p w:rsidR="00D37107" w:rsidRPr="00D37107" w:rsidRDefault="00D37107" w:rsidP="00D37107">
                  <w:pPr>
                    <w:spacing w:after="0" w:line="240" w:lineRule="auto"/>
                    <w:jc w:val="center"/>
                    <w:rPr>
                      <w:b/>
                      <w:bCs/>
                      <w:color w:val="000000"/>
                    </w:rPr>
                  </w:pPr>
                </w:p>
                <w:p w:rsidR="00D37107" w:rsidRPr="00D37107" w:rsidRDefault="00D37107" w:rsidP="00D37107">
                  <w:pPr>
                    <w:spacing w:after="0" w:line="240" w:lineRule="auto"/>
                    <w:jc w:val="center"/>
                    <w:rPr>
                      <w:b/>
                      <w:bCs/>
                      <w:color w:val="000000"/>
                    </w:rPr>
                  </w:pPr>
                  <w:r w:rsidRPr="00D37107">
                    <w:rPr>
                      <w:b/>
                      <w:bCs/>
                      <w:color w:val="000000"/>
                    </w:rPr>
                    <w:t>Školska sprema i zvanje</w:t>
                  </w:r>
                </w:p>
                <w:p w:rsidR="00D37107" w:rsidRPr="00D37107" w:rsidRDefault="00D37107" w:rsidP="00D37107">
                  <w:pPr>
                    <w:spacing w:after="0" w:line="240" w:lineRule="auto"/>
                    <w:jc w:val="center"/>
                    <w:rPr>
                      <w:b/>
                      <w:bCs/>
                      <w:color w:val="000000"/>
                    </w:rPr>
                  </w:pPr>
                </w:p>
              </w:tc>
              <w:tc>
                <w:tcPr>
                  <w:tcW w:w="1533" w:type="dxa"/>
                  <w:tcBorders>
                    <w:top w:val="double" w:sz="4" w:space="0" w:color="auto"/>
                    <w:left w:val="single" w:sz="4" w:space="0" w:color="auto"/>
                    <w:bottom w:val="double" w:sz="4" w:space="0" w:color="auto"/>
                    <w:right w:val="single" w:sz="4" w:space="0" w:color="auto"/>
                  </w:tcBorders>
                  <w:shd w:val="clear" w:color="auto" w:fill="D9D9D9"/>
                  <w:vAlign w:val="center"/>
                  <w:hideMark/>
                </w:tcPr>
                <w:p w:rsidR="00D37107" w:rsidRPr="00D37107" w:rsidRDefault="00D37107" w:rsidP="00D37107">
                  <w:pPr>
                    <w:spacing w:after="0" w:line="240" w:lineRule="auto"/>
                    <w:jc w:val="center"/>
                    <w:rPr>
                      <w:b/>
                      <w:bCs/>
                      <w:color w:val="000000"/>
                    </w:rPr>
                  </w:pPr>
                  <w:r w:rsidRPr="00D37107">
                    <w:rPr>
                      <w:b/>
                      <w:bCs/>
                      <w:color w:val="000000"/>
                    </w:rPr>
                    <w:t xml:space="preserve">Status </w:t>
                  </w:r>
                </w:p>
                <w:p w:rsidR="00D37107" w:rsidRPr="00D37107" w:rsidRDefault="00D37107" w:rsidP="00D37107">
                  <w:pPr>
                    <w:spacing w:after="0" w:line="240" w:lineRule="auto"/>
                    <w:jc w:val="center"/>
                    <w:rPr>
                      <w:b/>
                      <w:bCs/>
                      <w:color w:val="000000"/>
                    </w:rPr>
                  </w:pPr>
                  <w:r w:rsidRPr="00D37107">
                    <w:rPr>
                      <w:b/>
                      <w:bCs/>
                      <w:color w:val="000000"/>
                    </w:rPr>
                    <w:t>(radni odnos/ drugi oblik angažovanja)</w:t>
                  </w:r>
                </w:p>
              </w:tc>
              <w:tc>
                <w:tcPr>
                  <w:tcW w:w="1405" w:type="dxa"/>
                  <w:tcBorders>
                    <w:top w:val="double" w:sz="4" w:space="0" w:color="auto"/>
                    <w:left w:val="single" w:sz="4" w:space="0" w:color="auto"/>
                    <w:bottom w:val="double" w:sz="4" w:space="0" w:color="auto"/>
                    <w:right w:val="single" w:sz="4" w:space="0" w:color="auto"/>
                  </w:tcBorders>
                  <w:shd w:val="clear" w:color="auto" w:fill="D9D9D9"/>
                  <w:vAlign w:val="center"/>
                  <w:hideMark/>
                </w:tcPr>
                <w:p w:rsidR="00D37107" w:rsidRPr="00D37107" w:rsidRDefault="00D37107" w:rsidP="00D37107">
                  <w:pPr>
                    <w:spacing w:after="0" w:line="240" w:lineRule="auto"/>
                    <w:jc w:val="center"/>
                    <w:rPr>
                      <w:b/>
                      <w:bCs/>
                      <w:color w:val="000000"/>
                      <w:lang w:val="pl-PL"/>
                    </w:rPr>
                  </w:pPr>
                  <w:r w:rsidRPr="00D37107">
                    <w:rPr>
                      <w:b/>
                      <w:bCs/>
                      <w:color w:val="000000"/>
                    </w:rPr>
                    <w:t>Licence, odobrenja i sl.</w:t>
                  </w:r>
                </w:p>
              </w:tc>
              <w:tc>
                <w:tcPr>
                  <w:tcW w:w="1484" w:type="dxa"/>
                  <w:tcBorders>
                    <w:top w:val="double" w:sz="4" w:space="0" w:color="auto"/>
                    <w:left w:val="single" w:sz="4" w:space="0" w:color="auto"/>
                    <w:bottom w:val="double" w:sz="4" w:space="0" w:color="auto"/>
                    <w:right w:val="double" w:sz="4" w:space="0" w:color="auto"/>
                  </w:tcBorders>
                  <w:shd w:val="clear" w:color="auto" w:fill="D9D9D9"/>
                  <w:vAlign w:val="center"/>
                  <w:hideMark/>
                </w:tcPr>
                <w:p w:rsidR="00D37107" w:rsidRPr="00D37107" w:rsidRDefault="00D37107" w:rsidP="00D37107">
                  <w:pPr>
                    <w:spacing w:after="0" w:line="240" w:lineRule="auto"/>
                    <w:jc w:val="center"/>
                    <w:rPr>
                      <w:color w:val="000000"/>
                      <w:lang w:val="pl-PL"/>
                    </w:rPr>
                  </w:pPr>
                  <w:r w:rsidRPr="00D37107">
                    <w:rPr>
                      <w:b/>
                      <w:bCs/>
                      <w:color w:val="000000"/>
                    </w:rPr>
                    <w:t>Funkcija koju će obavljati u izvršenju predmetne nabavke</w:t>
                  </w:r>
                </w:p>
              </w:tc>
            </w:tr>
            <w:tr w:rsidR="00D37107" w:rsidRPr="00D37107">
              <w:trPr>
                <w:trHeight w:val="590"/>
              </w:trPr>
              <w:tc>
                <w:tcPr>
                  <w:tcW w:w="964" w:type="dxa"/>
                  <w:tcBorders>
                    <w:top w:val="double" w:sz="4" w:space="0" w:color="auto"/>
                    <w:left w:val="double" w:sz="4" w:space="0" w:color="auto"/>
                    <w:bottom w:val="single" w:sz="4" w:space="0" w:color="auto"/>
                    <w:right w:val="single" w:sz="4" w:space="0" w:color="auto"/>
                  </w:tcBorders>
                  <w:vAlign w:val="center"/>
                  <w:hideMark/>
                </w:tcPr>
                <w:p w:rsidR="00D37107" w:rsidRPr="00D37107" w:rsidRDefault="00D37107" w:rsidP="00D37107">
                  <w:pPr>
                    <w:spacing w:after="0" w:line="240" w:lineRule="auto"/>
                    <w:ind w:left="284" w:right="282"/>
                    <w:jc w:val="center"/>
                    <w:rPr>
                      <w:color w:val="000000"/>
                    </w:rPr>
                  </w:pPr>
                  <w:r w:rsidRPr="00D37107">
                    <w:rPr>
                      <w:color w:val="000000"/>
                    </w:rPr>
                    <w:t>1</w:t>
                  </w:r>
                </w:p>
              </w:tc>
              <w:tc>
                <w:tcPr>
                  <w:tcW w:w="1689" w:type="dxa"/>
                  <w:tcBorders>
                    <w:top w:val="doub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369" w:type="dxa"/>
                  <w:tcBorders>
                    <w:top w:val="doub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533" w:type="dxa"/>
                  <w:tcBorders>
                    <w:top w:val="doub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405" w:type="dxa"/>
                  <w:tcBorders>
                    <w:top w:val="doub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484" w:type="dxa"/>
                  <w:tcBorders>
                    <w:top w:val="double" w:sz="4" w:space="0" w:color="auto"/>
                    <w:left w:val="single" w:sz="4" w:space="0" w:color="auto"/>
                    <w:bottom w:val="single" w:sz="4" w:space="0" w:color="auto"/>
                    <w:right w:val="double" w:sz="4" w:space="0" w:color="auto"/>
                  </w:tcBorders>
                  <w:vAlign w:val="center"/>
                </w:tcPr>
                <w:p w:rsidR="00D37107" w:rsidRPr="00D37107" w:rsidRDefault="00D37107" w:rsidP="00D37107">
                  <w:pPr>
                    <w:spacing w:after="0" w:line="240" w:lineRule="auto"/>
                    <w:ind w:left="284" w:right="282"/>
                    <w:jc w:val="center"/>
                    <w:rPr>
                      <w:color w:val="000000"/>
                    </w:rPr>
                  </w:pPr>
                </w:p>
              </w:tc>
            </w:tr>
            <w:tr w:rsidR="00D37107" w:rsidRPr="00D37107">
              <w:trPr>
                <w:trHeight w:val="644"/>
              </w:trPr>
              <w:tc>
                <w:tcPr>
                  <w:tcW w:w="964" w:type="dxa"/>
                  <w:tcBorders>
                    <w:top w:val="single" w:sz="4" w:space="0" w:color="auto"/>
                    <w:left w:val="double" w:sz="4" w:space="0" w:color="auto"/>
                    <w:bottom w:val="single" w:sz="4" w:space="0" w:color="auto"/>
                    <w:right w:val="single" w:sz="4" w:space="0" w:color="auto"/>
                  </w:tcBorders>
                  <w:vAlign w:val="center"/>
                  <w:hideMark/>
                </w:tcPr>
                <w:p w:rsidR="00D37107" w:rsidRPr="00D37107" w:rsidRDefault="00D37107" w:rsidP="00D37107">
                  <w:pPr>
                    <w:spacing w:after="0" w:line="240" w:lineRule="auto"/>
                    <w:ind w:left="284" w:right="282"/>
                    <w:jc w:val="center"/>
                    <w:rPr>
                      <w:color w:val="000000"/>
                    </w:rPr>
                  </w:pPr>
                  <w:r w:rsidRPr="00D37107">
                    <w:rPr>
                      <w:color w:val="000000"/>
                    </w:rPr>
                    <w:t>2</w:t>
                  </w:r>
                </w:p>
              </w:tc>
              <w:tc>
                <w:tcPr>
                  <w:tcW w:w="1689"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369"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533"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405" w:type="dxa"/>
                  <w:tcBorders>
                    <w:top w:val="single" w:sz="4" w:space="0" w:color="auto"/>
                    <w:left w:val="single" w:sz="4" w:space="0" w:color="auto"/>
                    <w:bottom w:val="sing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484" w:type="dxa"/>
                  <w:tcBorders>
                    <w:top w:val="single" w:sz="4" w:space="0" w:color="auto"/>
                    <w:left w:val="single" w:sz="4" w:space="0" w:color="auto"/>
                    <w:bottom w:val="single" w:sz="4" w:space="0" w:color="auto"/>
                    <w:right w:val="double" w:sz="4" w:space="0" w:color="auto"/>
                  </w:tcBorders>
                  <w:vAlign w:val="center"/>
                </w:tcPr>
                <w:p w:rsidR="00D37107" w:rsidRPr="00D37107" w:rsidRDefault="00D37107" w:rsidP="00D37107">
                  <w:pPr>
                    <w:spacing w:after="0" w:line="240" w:lineRule="auto"/>
                    <w:ind w:left="284" w:right="282"/>
                    <w:jc w:val="center"/>
                    <w:rPr>
                      <w:color w:val="000000"/>
                    </w:rPr>
                  </w:pPr>
                </w:p>
              </w:tc>
            </w:tr>
            <w:tr w:rsidR="00D37107" w:rsidRPr="00D37107">
              <w:trPr>
                <w:trHeight w:val="551"/>
              </w:trPr>
              <w:tc>
                <w:tcPr>
                  <w:tcW w:w="964" w:type="dxa"/>
                  <w:tcBorders>
                    <w:top w:val="single" w:sz="4" w:space="0" w:color="auto"/>
                    <w:left w:val="double" w:sz="4" w:space="0" w:color="auto"/>
                    <w:bottom w:val="double" w:sz="4" w:space="0" w:color="auto"/>
                    <w:right w:val="single" w:sz="4" w:space="0" w:color="auto"/>
                  </w:tcBorders>
                  <w:vAlign w:val="center"/>
                  <w:hideMark/>
                </w:tcPr>
                <w:p w:rsidR="00D37107" w:rsidRPr="00D37107" w:rsidRDefault="00D37107" w:rsidP="00D37107">
                  <w:pPr>
                    <w:spacing w:after="0" w:line="240" w:lineRule="auto"/>
                    <w:ind w:left="284" w:right="282"/>
                    <w:jc w:val="center"/>
                    <w:rPr>
                      <w:color w:val="000000"/>
                    </w:rPr>
                  </w:pPr>
                  <w:r w:rsidRPr="00D37107">
                    <w:rPr>
                      <w:color w:val="000000"/>
                    </w:rPr>
                    <w:t>...</w:t>
                  </w:r>
                </w:p>
              </w:tc>
              <w:tc>
                <w:tcPr>
                  <w:tcW w:w="1689" w:type="dxa"/>
                  <w:tcBorders>
                    <w:top w:val="single" w:sz="4" w:space="0" w:color="auto"/>
                    <w:left w:val="single" w:sz="4" w:space="0" w:color="auto"/>
                    <w:bottom w:val="doub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369" w:type="dxa"/>
                  <w:tcBorders>
                    <w:top w:val="single" w:sz="4" w:space="0" w:color="auto"/>
                    <w:left w:val="single" w:sz="4" w:space="0" w:color="auto"/>
                    <w:bottom w:val="doub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533" w:type="dxa"/>
                  <w:tcBorders>
                    <w:top w:val="single" w:sz="4" w:space="0" w:color="auto"/>
                    <w:left w:val="single" w:sz="4" w:space="0" w:color="auto"/>
                    <w:bottom w:val="doub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405" w:type="dxa"/>
                  <w:tcBorders>
                    <w:top w:val="single" w:sz="4" w:space="0" w:color="auto"/>
                    <w:left w:val="single" w:sz="4" w:space="0" w:color="auto"/>
                    <w:bottom w:val="double" w:sz="4" w:space="0" w:color="auto"/>
                    <w:right w:val="single" w:sz="4" w:space="0" w:color="auto"/>
                  </w:tcBorders>
                  <w:vAlign w:val="center"/>
                </w:tcPr>
                <w:p w:rsidR="00D37107" w:rsidRPr="00D37107" w:rsidRDefault="00D37107" w:rsidP="00D37107">
                  <w:pPr>
                    <w:spacing w:after="0" w:line="240" w:lineRule="auto"/>
                    <w:ind w:left="284" w:right="282"/>
                    <w:jc w:val="center"/>
                    <w:rPr>
                      <w:color w:val="000000"/>
                    </w:rPr>
                  </w:pPr>
                </w:p>
              </w:tc>
              <w:tc>
                <w:tcPr>
                  <w:tcW w:w="1484" w:type="dxa"/>
                  <w:tcBorders>
                    <w:top w:val="single" w:sz="4" w:space="0" w:color="auto"/>
                    <w:left w:val="single" w:sz="4" w:space="0" w:color="auto"/>
                    <w:bottom w:val="double" w:sz="4" w:space="0" w:color="auto"/>
                    <w:right w:val="double" w:sz="4" w:space="0" w:color="auto"/>
                  </w:tcBorders>
                  <w:vAlign w:val="center"/>
                </w:tcPr>
                <w:p w:rsidR="00D37107" w:rsidRPr="00D37107" w:rsidRDefault="00D37107" w:rsidP="00D37107">
                  <w:pPr>
                    <w:spacing w:after="0" w:line="240" w:lineRule="auto"/>
                    <w:ind w:left="284" w:right="282"/>
                    <w:jc w:val="center"/>
                    <w:rPr>
                      <w:color w:val="000000"/>
                    </w:rPr>
                  </w:pPr>
                </w:p>
              </w:tc>
            </w:tr>
          </w:tbl>
          <w:p w:rsidR="00D37107" w:rsidRPr="00D37107" w:rsidRDefault="00D37107" w:rsidP="00D37107">
            <w:pPr>
              <w:spacing w:after="0" w:line="240" w:lineRule="auto"/>
              <w:jc w:val="both"/>
              <w:rPr>
                <w:color w:val="000000"/>
                <w:lang w:val="sr-Latn-CS"/>
              </w:rPr>
            </w:pPr>
          </w:p>
          <w:p w:rsidR="00D37107" w:rsidRPr="00D37107" w:rsidRDefault="00D37107" w:rsidP="00D37107">
            <w:pPr>
              <w:spacing w:after="0" w:line="240" w:lineRule="auto"/>
              <w:jc w:val="both"/>
              <w:rPr>
                <w:color w:val="000000"/>
                <w:lang w:val="sr-Latn-CS"/>
              </w:rPr>
            </w:pPr>
            <w:r w:rsidRPr="00D37107">
              <w:rPr>
                <w:color w:val="FF0000"/>
                <w:lang w:val="sr-Latn-CS"/>
              </w:rPr>
              <w:t xml:space="preserve">  </w:t>
            </w:r>
          </w:p>
          <w:p w:rsidR="00D37107" w:rsidRPr="00D37107" w:rsidRDefault="00D37107" w:rsidP="00D37107">
            <w:pPr>
              <w:spacing w:after="0" w:line="240" w:lineRule="auto"/>
              <w:ind w:right="574"/>
              <w:jc w:val="right"/>
              <w:rPr>
                <w:color w:val="000000"/>
                <w:lang w:val="sr-Latn-CS"/>
              </w:rPr>
            </w:pPr>
            <w:r w:rsidRPr="00D37107">
              <w:rPr>
                <w:color w:val="000000"/>
                <w:lang w:val="sr-Latn-CS"/>
              </w:rPr>
              <w:t xml:space="preserve">Ovlašćeno lice ponuđača  </w:t>
            </w:r>
          </w:p>
          <w:p w:rsidR="00D37107" w:rsidRPr="00D37107" w:rsidRDefault="00D37107" w:rsidP="00D37107">
            <w:pPr>
              <w:spacing w:after="0" w:line="240" w:lineRule="auto"/>
              <w:ind w:right="149"/>
              <w:jc w:val="right"/>
              <w:rPr>
                <w:color w:val="000000"/>
                <w:lang w:val="sr-Latn-CS"/>
              </w:rPr>
            </w:pPr>
          </w:p>
          <w:p w:rsidR="00D37107" w:rsidRPr="00D37107" w:rsidRDefault="00D37107" w:rsidP="00D37107">
            <w:pPr>
              <w:spacing w:after="0" w:line="240" w:lineRule="auto"/>
              <w:ind w:right="149"/>
              <w:jc w:val="right"/>
              <w:rPr>
                <w:color w:val="000000"/>
                <w:lang w:val="sr-Latn-CS"/>
              </w:rPr>
            </w:pPr>
            <w:r w:rsidRPr="00D37107">
              <w:rPr>
                <w:color w:val="000000"/>
                <w:lang w:val="sr-Latn-CS"/>
              </w:rPr>
              <w:t>___________________________</w:t>
            </w:r>
          </w:p>
          <w:p w:rsidR="00D37107" w:rsidRPr="00D37107" w:rsidRDefault="00D37107" w:rsidP="00D37107">
            <w:pPr>
              <w:spacing w:after="0" w:line="240" w:lineRule="auto"/>
              <w:ind w:right="574"/>
              <w:jc w:val="right"/>
              <w:rPr>
                <w:color w:val="000000"/>
                <w:lang w:val="sr-Latn-CS"/>
              </w:rPr>
            </w:pPr>
            <w:r w:rsidRPr="00D37107">
              <w:rPr>
                <w:color w:val="000000"/>
                <w:lang w:val="sr-Latn-CS"/>
              </w:rPr>
              <w:t>(</w:t>
            </w:r>
            <w:r w:rsidRPr="00D37107">
              <w:rPr>
                <w:i/>
                <w:iCs/>
                <w:color w:val="000000"/>
                <w:lang w:val="sr-Latn-CS"/>
              </w:rPr>
              <w:t>ime, prezime i funkcija</w:t>
            </w:r>
            <w:r w:rsidRPr="00D37107">
              <w:rPr>
                <w:color w:val="000000"/>
                <w:lang w:val="sr-Latn-CS"/>
              </w:rPr>
              <w:t>)</w:t>
            </w:r>
          </w:p>
          <w:p w:rsidR="00D37107" w:rsidRPr="00D37107" w:rsidRDefault="00D37107" w:rsidP="00D37107">
            <w:pPr>
              <w:spacing w:after="0" w:line="240" w:lineRule="auto"/>
              <w:ind w:right="149"/>
              <w:jc w:val="right"/>
              <w:rPr>
                <w:color w:val="000000"/>
                <w:lang w:val="sr-Latn-CS"/>
              </w:rPr>
            </w:pPr>
          </w:p>
          <w:p w:rsidR="00D37107" w:rsidRPr="00D37107" w:rsidRDefault="00D37107" w:rsidP="00D37107">
            <w:pPr>
              <w:spacing w:after="0" w:line="240" w:lineRule="auto"/>
              <w:ind w:right="149"/>
              <w:jc w:val="right"/>
              <w:rPr>
                <w:color w:val="000000"/>
                <w:lang w:val="sr-Latn-CS"/>
              </w:rPr>
            </w:pPr>
          </w:p>
          <w:p w:rsidR="00D37107" w:rsidRPr="00D37107" w:rsidRDefault="00D37107" w:rsidP="00D37107">
            <w:pPr>
              <w:spacing w:after="0" w:line="240" w:lineRule="auto"/>
              <w:ind w:right="149"/>
              <w:jc w:val="right"/>
              <w:rPr>
                <w:color w:val="000000"/>
                <w:lang w:val="sr-Latn-CS"/>
              </w:rPr>
            </w:pPr>
            <w:r w:rsidRPr="00D37107">
              <w:rPr>
                <w:color w:val="000000"/>
                <w:lang w:val="sr-Latn-CS"/>
              </w:rPr>
              <w:t>___________________________</w:t>
            </w:r>
          </w:p>
          <w:p w:rsidR="00D37107" w:rsidRPr="00D37107" w:rsidRDefault="00D37107" w:rsidP="00D37107">
            <w:pPr>
              <w:tabs>
                <w:tab w:val="left" w:pos="8364"/>
              </w:tabs>
              <w:spacing w:after="0" w:line="240" w:lineRule="auto"/>
              <w:ind w:right="857"/>
              <w:jc w:val="right"/>
              <w:rPr>
                <w:color w:val="000000"/>
                <w:lang w:val="sr-Latn-CS"/>
              </w:rPr>
            </w:pPr>
            <w:r w:rsidRPr="00D37107">
              <w:rPr>
                <w:color w:val="000000"/>
                <w:lang w:val="sr-Latn-CS"/>
              </w:rPr>
              <w:t>(</w:t>
            </w:r>
            <w:r w:rsidRPr="00D37107">
              <w:rPr>
                <w:i/>
                <w:iCs/>
                <w:color w:val="000000"/>
                <w:lang w:val="sr-Latn-CS"/>
              </w:rPr>
              <w:t>svojeručni potpis</w:t>
            </w:r>
            <w:r w:rsidRPr="00D37107">
              <w:rPr>
                <w:color w:val="000000"/>
                <w:lang w:val="sr-Latn-CS"/>
              </w:rPr>
              <w:t>)</w:t>
            </w:r>
          </w:p>
          <w:p w:rsidR="00D37107" w:rsidRPr="00D37107" w:rsidRDefault="00D37107" w:rsidP="00D37107">
            <w:pPr>
              <w:spacing w:after="0" w:line="240" w:lineRule="auto"/>
              <w:ind w:firstLine="426"/>
              <w:jc w:val="both"/>
              <w:rPr>
                <w:color w:val="000000"/>
                <w:lang w:val="sr-Latn-CS"/>
              </w:rPr>
            </w:pPr>
          </w:p>
          <w:p w:rsidR="00D37107" w:rsidRPr="00D37107" w:rsidRDefault="00D37107" w:rsidP="00D37107">
            <w:pPr>
              <w:spacing w:after="0" w:line="240" w:lineRule="auto"/>
              <w:jc w:val="both"/>
              <w:rPr>
                <w:color w:val="000000"/>
                <w:lang w:val="sr-Latn-CS"/>
              </w:rPr>
            </w:pP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t>M.P.</w:t>
            </w:r>
          </w:p>
          <w:p w:rsidR="00D37107" w:rsidRPr="00D37107" w:rsidRDefault="00D37107" w:rsidP="00D37107">
            <w:pPr>
              <w:spacing w:after="0" w:line="240" w:lineRule="auto"/>
              <w:jc w:val="both"/>
              <w:rPr>
                <w:color w:val="000000"/>
                <w:sz w:val="24"/>
                <w:szCs w:val="24"/>
                <w:lang w:val="sr-Latn-CS"/>
              </w:rPr>
            </w:pPr>
          </w:p>
        </w:tc>
      </w:tr>
    </w:tbl>
    <w:p w:rsidR="00D37107" w:rsidRPr="00D37107" w:rsidRDefault="00D37107" w:rsidP="009723F6">
      <w:pPr>
        <w:framePr w:h="1108" w:hRule="exact" w:wrap="auto" w:hAnchor="text"/>
        <w:spacing w:after="0" w:line="268" w:lineRule="auto"/>
        <w:rPr>
          <w:b/>
          <w:bCs/>
          <w:color w:val="000000"/>
          <w:sz w:val="20"/>
          <w:szCs w:val="20"/>
          <w:lang w:val="x-none" w:eastAsia="x-none" w:bidi="ar-SA"/>
        </w:rPr>
        <w:sectPr w:rsidR="00D37107" w:rsidRPr="00D37107" w:rsidSect="0034006C">
          <w:headerReference w:type="even" r:id="rId40"/>
          <w:headerReference w:type="default" r:id="rId41"/>
          <w:footerReference w:type="even" r:id="rId42"/>
          <w:footerReference w:type="default" r:id="rId43"/>
          <w:headerReference w:type="first" r:id="rId44"/>
          <w:footerReference w:type="first" r:id="rId45"/>
          <w:pgSz w:w="11906" w:h="16838"/>
          <w:pgMar w:top="1134" w:right="1417" w:bottom="426" w:left="1417" w:header="708" w:footer="326" w:gutter="0"/>
          <w:cols w:space="720"/>
        </w:sectPr>
      </w:pPr>
    </w:p>
    <w:p w:rsidR="00D37107" w:rsidRPr="00D37107" w:rsidRDefault="00D37107" w:rsidP="00D37107">
      <w:pPr>
        <w:jc w:val="right"/>
        <w:rPr>
          <w:color w:val="000000"/>
        </w:rPr>
      </w:pPr>
      <w:r w:rsidRPr="00D37107">
        <w:rPr>
          <w:color w:val="000000"/>
        </w:rPr>
        <w:lastRenderedPageBreak/>
        <w:t>OBRAZAC U6</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7"/>
      </w:tblGrid>
      <w:tr w:rsidR="00D37107" w:rsidRPr="00D37107" w:rsidTr="00D37107">
        <w:tc>
          <w:tcPr>
            <w:tcW w:w="9287" w:type="dxa"/>
            <w:tcBorders>
              <w:top w:val="single" w:sz="4" w:space="0" w:color="auto"/>
              <w:left w:val="single" w:sz="4" w:space="0" w:color="auto"/>
              <w:bottom w:val="single" w:sz="4" w:space="0" w:color="auto"/>
              <w:right w:val="single" w:sz="4" w:space="0" w:color="auto"/>
            </w:tcBorders>
          </w:tcPr>
          <w:p w:rsidR="00D37107" w:rsidRPr="00D37107" w:rsidRDefault="00D37107" w:rsidP="00D37107">
            <w:pPr>
              <w:spacing w:before="100" w:beforeAutospacing="1" w:after="100" w:afterAutospacing="1" w:line="240" w:lineRule="auto"/>
              <w:ind w:right="282"/>
              <w:jc w:val="both"/>
              <w:rPr>
                <w:rFonts w:eastAsia="Arial Unicode MS"/>
                <w:b/>
                <w:bCs/>
                <w:color w:val="000000"/>
              </w:rPr>
            </w:pPr>
          </w:p>
          <w:p w:rsidR="00D37107" w:rsidRPr="00D37107" w:rsidRDefault="00D37107" w:rsidP="00D37107">
            <w:pPr>
              <w:spacing w:before="100" w:after="100" w:line="240" w:lineRule="auto"/>
              <w:ind w:left="284" w:right="282"/>
              <w:jc w:val="center"/>
              <w:rPr>
                <w:rFonts w:eastAsia="Arial Unicode MS"/>
                <w:b/>
                <w:bCs/>
                <w:color w:val="000000"/>
              </w:rPr>
            </w:pPr>
          </w:p>
          <w:p w:rsidR="00D37107" w:rsidRPr="00D37107" w:rsidRDefault="00D37107" w:rsidP="00D37107">
            <w:pPr>
              <w:spacing w:before="100" w:after="100" w:line="240" w:lineRule="auto"/>
              <w:ind w:left="284" w:right="282"/>
              <w:jc w:val="center"/>
              <w:rPr>
                <w:rFonts w:eastAsia="Arial Unicode MS"/>
                <w:b/>
                <w:bCs/>
                <w:color w:val="000000"/>
              </w:rPr>
            </w:pPr>
            <w:r w:rsidRPr="00D37107">
              <w:rPr>
                <w:rFonts w:eastAsia="Arial Unicode MS"/>
                <w:b/>
                <w:bCs/>
                <w:color w:val="000000"/>
              </w:rPr>
              <w:t xml:space="preserve">IZJAVA O </w:t>
            </w:r>
          </w:p>
          <w:p w:rsidR="00D37107" w:rsidRPr="00D37107" w:rsidRDefault="00D37107" w:rsidP="00D37107">
            <w:pPr>
              <w:spacing w:before="100" w:after="100" w:line="240" w:lineRule="auto"/>
              <w:ind w:left="284" w:right="282"/>
              <w:jc w:val="center"/>
              <w:rPr>
                <w:rFonts w:eastAsia="Arial Unicode MS"/>
                <w:b/>
                <w:bCs/>
                <w:color w:val="000000"/>
              </w:rPr>
            </w:pPr>
            <w:r w:rsidRPr="00D37107">
              <w:rPr>
                <w:rFonts w:eastAsia="Arial Unicode MS"/>
                <w:b/>
                <w:bCs/>
                <w:color w:val="000000"/>
              </w:rPr>
              <w:t>NAMJERI I PREDMETU PODUGOVARANJA</w:t>
            </w:r>
            <w:r w:rsidRPr="00D37107">
              <w:rPr>
                <w:rFonts w:eastAsia="Arial Unicode MS"/>
                <w:b/>
                <w:bCs/>
                <w:color w:val="000000"/>
                <w:vertAlign w:val="superscript"/>
              </w:rPr>
              <w:footnoteReference w:id="14"/>
            </w:r>
          </w:p>
          <w:p w:rsidR="00D37107" w:rsidRPr="00D37107" w:rsidRDefault="00D37107" w:rsidP="00D37107">
            <w:pPr>
              <w:spacing w:before="100" w:after="100" w:line="240" w:lineRule="auto"/>
              <w:ind w:left="284" w:right="282"/>
              <w:jc w:val="both"/>
              <w:rPr>
                <w:rFonts w:eastAsia="Arial Unicode MS"/>
                <w:color w:val="000000"/>
              </w:rPr>
            </w:pPr>
          </w:p>
          <w:p w:rsidR="00D37107" w:rsidRPr="00D37107" w:rsidRDefault="00D37107" w:rsidP="00D37107">
            <w:pPr>
              <w:spacing w:before="100" w:after="100" w:line="240" w:lineRule="auto"/>
              <w:ind w:left="284" w:right="282"/>
              <w:jc w:val="both"/>
              <w:rPr>
                <w:rFonts w:eastAsia="Arial Unicode MS"/>
                <w:color w:val="000000"/>
              </w:rPr>
            </w:pPr>
          </w:p>
          <w:p w:rsidR="00D37107" w:rsidRPr="00D37107" w:rsidRDefault="00D37107" w:rsidP="00D37107">
            <w:pPr>
              <w:spacing w:after="0" w:line="240" w:lineRule="auto"/>
              <w:jc w:val="both"/>
              <w:rPr>
                <w:color w:val="000000"/>
                <w:lang w:val="sr-Latn-CS"/>
              </w:rPr>
            </w:pPr>
            <w:r w:rsidRPr="00D37107">
              <w:rPr>
                <w:color w:val="000000"/>
                <w:lang w:val="sr-Latn-CS"/>
              </w:rPr>
              <w:t>Ovlašćeno lice ponuđača _______________________________, (ime i prezime i radno mjesto)</w:t>
            </w:r>
          </w:p>
          <w:p w:rsidR="00D37107" w:rsidRPr="00D37107" w:rsidRDefault="00D37107" w:rsidP="00D37107">
            <w:pPr>
              <w:spacing w:after="0" w:line="240" w:lineRule="auto"/>
              <w:jc w:val="both"/>
              <w:rPr>
                <w:color w:val="000000"/>
                <w:lang w:val="sr-Latn-CS"/>
              </w:rPr>
            </w:pPr>
          </w:p>
          <w:p w:rsidR="00D37107" w:rsidRPr="00D37107" w:rsidRDefault="00D37107" w:rsidP="00D37107">
            <w:pPr>
              <w:spacing w:after="0" w:line="240" w:lineRule="auto"/>
              <w:jc w:val="both"/>
              <w:rPr>
                <w:color w:val="000000"/>
                <w:lang w:val="sr-Latn-CS"/>
              </w:rPr>
            </w:pPr>
          </w:p>
          <w:p w:rsidR="00D37107" w:rsidRPr="00D37107" w:rsidRDefault="00D37107" w:rsidP="00D37107">
            <w:pPr>
              <w:spacing w:after="0" w:line="240" w:lineRule="auto"/>
              <w:ind w:left="284" w:right="282"/>
              <w:jc w:val="center"/>
              <w:rPr>
                <w:color w:val="000000"/>
                <w:lang w:val="sr-Latn-CS"/>
              </w:rPr>
            </w:pPr>
          </w:p>
          <w:p w:rsidR="00D37107" w:rsidRPr="00D37107" w:rsidRDefault="00D37107" w:rsidP="00D37107">
            <w:pPr>
              <w:spacing w:after="0" w:line="240" w:lineRule="auto"/>
              <w:jc w:val="center"/>
              <w:rPr>
                <w:b/>
                <w:bCs/>
                <w:color w:val="000000"/>
                <w:lang w:val="sr-Latn-CS"/>
              </w:rPr>
            </w:pPr>
            <w:r w:rsidRPr="00D37107">
              <w:rPr>
                <w:b/>
                <w:bCs/>
                <w:color w:val="000000"/>
                <w:lang w:val="sr-Latn-CS"/>
              </w:rPr>
              <w:t>Izjavljuje</w:t>
            </w: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both"/>
              <w:rPr>
                <w:color w:val="000000"/>
                <w:lang w:val="sr-Latn-CS"/>
              </w:rPr>
            </w:pPr>
            <w:r w:rsidRPr="00D37107">
              <w:rPr>
                <w:color w:val="000000"/>
                <w:lang w:val="sr-Latn-CS"/>
              </w:rPr>
              <w:t>Da ponuđač/član zajedničke ponude ____________________ ne / namjerava da za predmetnu javnu nabavku ___________________,  angažuje podugovarača/e, odnosno podizvođača/e:</w:t>
            </w:r>
          </w:p>
          <w:p w:rsidR="00D37107" w:rsidRPr="00D37107" w:rsidRDefault="00D37107" w:rsidP="00D37107">
            <w:pPr>
              <w:spacing w:after="0" w:line="240" w:lineRule="auto"/>
              <w:jc w:val="both"/>
              <w:rPr>
                <w:color w:val="000000"/>
                <w:lang w:val="sr-Latn-CS"/>
              </w:rPr>
            </w:pPr>
          </w:p>
          <w:p w:rsidR="00D37107" w:rsidRPr="00D37107" w:rsidRDefault="00D37107" w:rsidP="00D37107">
            <w:pPr>
              <w:spacing w:after="0" w:line="240" w:lineRule="auto"/>
              <w:jc w:val="both"/>
              <w:rPr>
                <w:color w:val="000000"/>
                <w:lang w:val="sr-Latn-CS"/>
              </w:rPr>
            </w:pPr>
            <w:r w:rsidRPr="00D37107">
              <w:rPr>
                <w:color w:val="000000"/>
                <w:lang w:val="sr-Latn-CS"/>
              </w:rPr>
              <w:t>1.</w:t>
            </w:r>
          </w:p>
          <w:p w:rsidR="00D37107" w:rsidRPr="00D37107" w:rsidRDefault="00D37107" w:rsidP="00D37107">
            <w:pPr>
              <w:spacing w:after="0" w:line="240" w:lineRule="auto"/>
              <w:jc w:val="both"/>
              <w:rPr>
                <w:color w:val="000000"/>
                <w:lang w:val="sr-Latn-CS"/>
              </w:rPr>
            </w:pPr>
            <w:r w:rsidRPr="00D37107">
              <w:rPr>
                <w:color w:val="000000"/>
                <w:lang w:val="sr-Latn-CS"/>
              </w:rPr>
              <w:t>2.</w:t>
            </w:r>
          </w:p>
          <w:p w:rsidR="00D37107" w:rsidRPr="00D37107" w:rsidRDefault="00D37107" w:rsidP="00D37107">
            <w:pPr>
              <w:spacing w:after="0" w:line="240" w:lineRule="auto"/>
              <w:jc w:val="both"/>
              <w:rPr>
                <w:color w:val="000000"/>
                <w:lang w:val="sr-Latn-CS"/>
              </w:rPr>
            </w:pPr>
            <w:r w:rsidRPr="00D37107">
              <w:rPr>
                <w:color w:val="000000"/>
                <w:lang w:val="sr-Latn-CS"/>
              </w:rPr>
              <w:t>.....</w:t>
            </w: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jc w:val="center"/>
              <w:rPr>
                <w:b/>
                <w:bCs/>
                <w:color w:val="000000"/>
                <w:lang w:val="sr-Latn-CS"/>
              </w:rPr>
            </w:pPr>
          </w:p>
          <w:p w:rsidR="00D37107" w:rsidRPr="00D37107" w:rsidRDefault="00D37107" w:rsidP="00D37107">
            <w:pPr>
              <w:spacing w:after="0" w:line="240" w:lineRule="auto"/>
              <w:ind w:right="574"/>
              <w:jc w:val="right"/>
              <w:rPr>
                <w:color w:val="000000"/>
                <w:lang w:val="sr-Latn-CS"/>
              </w:rPr>
            </w:pPr>
            <w:r w:rsidRPr="00D37107">
              <w:rPr>
                <w:color w:val="000000"/>
                <w:lang w:val="sr-Latn-CS"/>
              </w:rPr>
              <w:t xml:space="preserve">Ovlašćeno lice ponuđača  </w:t>
            </w:r>
          </w:p>
          <w:p w:rsidR="00D37107" w:rsidRPr="00D37107" w:rsidRDefault="00D37107" w:rsidP="00D37107">
            <w:pPr>
              <w:spacing w:after="0" w:line="240" w:lineRule="auto"/>
              <w:ind w:right="149"/>
              <w:jc w:val="right"/>
              <w:rPr>
                <w:color w:val="000000"/>
                <w:lang w:val="sr-Latn-CS"/>
              </w:rPr>
            </w:pPr>
          </w:p>
          <w:p w:rsidR="00D37107" w:rsidRPr="00D37107" w:rsidRDefault="00D37107" w:rsidP="00D37107">
            <w:pPr>
              <w:spacing w:after="0" w:line="240" w:lineRule="auto"/>
              <w:ind w:right="149"/>
              <w:jc w:val="right"/>
              <w:rPr>
                <w:color w:val="000000"/>
                <w:lang w:val="sr-Latn-CS"/>
              </w:rPr>
            </w:pPr>
            <w:r w:rsidRPr="00D37107">
              <w:rPr>
                <w:color w:val="000000"/>
                <w:lang w:val="sr-Latn-CS"/>
              </w:rPr>
              <w:t>___________________________</w:t>
            </w:r>
          </w:p>
          <w:p w:rsidR="00D37107" w:rsidRPr="00D37107" w:rsidRDefault="00D37107" w:rsidP="00D37107">
            <w:pPr>
              <w:spacing w:after="0" w:line="240" w:lineRule="auto"/>
              <w:ind w:right="574"/>
              <w:jc w:val="right"/>
              <w:rPr>
                <w:color w:val="000000"/>
                <w:lang w:val="sr-Latn-CS"/>
              </w:rPr>
            </w:pPr>
            <w:r w:rsidRPr="00D37107">
              <w:rPr>
                <w:color w:val="000000"/>
                <w:lang w:val="sr-Latn-CS"/>
              </w:rPr>
              <w:t>(</w:t>
            </w:r>
            <w:r w:rsidRPr="00D37107">
              <w:rPr>
                <w:i/>
                <w:iCs/>
                <w:color w:val="000000"/>
                <w:lang w:val="sr-Latn-CS"/>
              </w:rPr>
              <w:t>ime, prezime i funkcija</w:t>
            </w:r>
            <w:r w:rsidRPr="00D37107">
              <w:rPr>
                <w:color w:val="000000"/>
                <w:lang w:val="sr-Latn-CS"/>
              </w:rPr>
              <w:t>)</w:t>
            </w:r>
          </w:p>
          <w:p w:rsidR="00D37107" w:rsidRPr="00D37107" w:rsidRDefault="00D37107" w:rsidP="00D37107">
            <w:pPr>
              <w:spacing w:after="0" w:line="240" w:lineRule="auto"/>
              <w:ind w:right="149"/>
              <w:jc w:val="right"/>
              <w:rPr>
                <w:color w:val="000000"/>
                <w:lang w:val="sr-Latn-CS"/>
              </w:rPr>
            </w:pPr>
          </w:p>
          <w:p w:rsidR="00D37107" w:rsidRPr="00D37107" w:rsidRDefault="00D37107" w:rsidP="00D37107">
            <w:pPr>
              <w:spacing w:after="0" w:line="240" w:lineRule="auto"/>
              <w:ind w:right="149"/>
              <w:jc w:val="right"/>
              <w:rPr>
                <w:color w:val="000000"/>
                <w:lang w:val="sr-Latn-CS"/>
              </w:rPr>
            </w:pPr>
          </w:p>
          <w:p w:rsidR="00D37107" w:rsidRPr="00D37107" w:rsidRDefault="00D37107" w:rsidP="00D37107">
            <w:pPr>
              <w:spacing w:after="0" w:line="240" w:lineRule="auto"/>
              <w:ind w:right="149"/>
              <w:jc w:val="right"/>
              <w:rPr>
                <w:color w:val="000000"/>
                <w:lang w:val="sr-Latn-CS"/>
              </w:rPr>
            </w:pPr>
            <w:r w:rsidRPr="00D37107">
              <w:rPr>
                <w:color w:val="000000"/>
                <w:lang w:val="sr-Latn-CS"/>
              </w:rPr>
              <w:t>___________________________</w:t>
            </w:r>
          </w:p>
          <w:p w:rsidR="00D37107" w:rsidRPr="00D37107" w:rsidRDefault="00D37107" w:rsidP="00D37107">
            <w:pPr>
              <w:tabs>
                <w:tab w:val="left" w:pos="8364"/>
              </w:tabs>
              <w:spacing w:after="0" w:line="240" w:lineRule="auto"/>
              <w:ind w:right="857"/>
              <w:jc w:val="right"/>
              <w:rPr>
                <w:color w:val="000000"/>
                <w:lang w:val="sr-Latn-CS"/>
              </w:rPr>
            </w:pPr>
            <w:r w:rsidRPr="00D37107">
              <w:rPr>
                <w:color w:val="000000"/>
                <w:lang w:val="sr-Latn-CS"/>
              </w:rPr>
              <w:t>(</w:t>
            </w:r>
            <w:r w:rsidRPr="00D37107">
              <w:rPr>
                <w:i/>
                <w:iCs/>
                <w:color w:val="000000"/>
                <w:lang w:val="sr-Latn-CS"/>
              </w:rPr>
              <w:t>potpis</w:t>
            </w:r>
            <w:r w:rsidRPr="00D37107">
              <w:rPr>
                <w:color w:val="000000"/>
                <w:lang w:val="sr-Latn-CS"/>
              </w:rPr>
              <w:t>)</w:t>
            </w:r>
          </w:p>
          <w:p w:rsidR="00D37107" w:rsidRPr="00D37107" w:rsidRDefault="00D37107" w:rsidP="00D37107">
            <w:pPr>
              <w:spacing w:after="0" w:line="240" w:lineRule="auto"/>
              <w:ind w:firstLine="426"/>
              <w:jc w:val="both"/>
              <w:rPr>
                <w:color w:val="000000"/>
                <w:lang w:val="sr-Latn-CS"/>
              </w:rPr>
            </w:pPr>
          </w:p>
          <w:p w:rsidR="00D37107" w:rsidRPr="00D37107" w:rsidRDefault="00D37107" w:rsidP="00D37107">
            <w:pPr>
              <w:spacing w:after="0" w:line="240" w:lineRule="auto"/>
              <w:jc w:val="both"/>
              <w:rPr>
                <w:color w:val="000000"/>
                <w:lang w:val="sr-Latn-CS"/>
              </w:rPr>
            </w:pP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r>
            <w:r w:rsidRPr="00D37107">
              <w:rPr>
                <w:color w:val="000000"/>
                <w:lang w:val="sr-Latn-CS"/>
              </w:rPr>
              <w:tab/>
              <w:t>M.P.</w:t>
            </w:r>
          </w:p>
          <w:p w:rsidR="00D37107" w:rsidRPr="00D37107" w:rsidRDefault="00D37107" w:rsidP="00D37107">
            <w:pPr>
              <w:spacing w:before="100" w:beforeAutospacing="1" w:after="100" w:afterAutospacing="1" w:line="240" w:lineRule="auto"/>
              <w:ind w:right="282"/>
              <w:jc w:val="both"/>
              <w:rPr>
                <w:rFonts w:eastAsia="Arial Unicode MS"/>
                <w:color w:val="000000"/>
              </w:rPr>
            </w:pPr>
          </w:p>
          <w:p w:rsidR="00D37107" w:rsidRPr="00D37107" w:rsidRDefault="00D37107" w:rsidP="00D37107">
            <w:pPr>
              <w:spacing w:before="100" w:beforeAutospacing="1" w:after="100" w:afterAutospacing="1" w:line="240" w:lineRule="auto"/>
              <w:ind w:right="282"/>
              <w:jc w:val="both"/>
              <w:rPr>
                <w:rFonts w:eastAsia="Arial Unicode MS"/>
                <w:color w:val="000000"/>
              </w:rPr>
            </w:pPr>
          </w:p>
          <w:p w:rsidR="00D37107" w:rsidRPr="00D37107" w:rsidRDefault="00D37107" w:rsidP="00D37107">
            <w:pPr>
              <w:spacing w:before="100" w:beforeAutospacing="1" w:after="100" w:afterAutospacing="1" w:line="240" w:lineRule="auto"/>
              <w:ind w:right="282"/>
              <w:jc w:val="both"/>
              <w:rPr>
                <w:rFonts w:eastAsia="Arial Unicode MS"/>
                <w:color w:val="000000"/>
              </w:rPr>
            </w:pPr>
          </w:p>
        </w:tc>
      </w:tr>
    </w:tbl>
    <w:p w:rsidR="00D37107" w:rsidRPr="00D37107" w:rsidRDefault="00D37107" w:rsidP="00D37107">
      <w:pPr>
        <w:rPr>
          <w:i/>
          <w:iCs/>
          <w:color w:val="000000"/>
          <w:highlight w:val="yellow"/>
        </w:rPr>
      </w:pPr>
    </w:p>
    <w:p w:rsidR="004E547B" w:rsidRDefault="004E547B" w:rsidP="00D37107">
      <w:pPr>
        <w:rPr>
          <w:i/>
          <w:iCs/>
          <w:color w:val="000000"/>
          <w:highlight w:val="yellow"/>
        </w:rPr>
      </w:pPr>
      <w:r>
        <w:rPr>
          <w:i/>
          <w:iCs/>
          <w:color w:val="000000"/>
          <w:highlight w:val="yellow"/>
        </w:rPr>
        <w:br w:type="page"/>
      </w: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spacing w:before="480" w:after="0"/>
        <w:contextualSpacing/>
        <w:jc w:val="center"/>
        <w:outlineLvl w:val="0"/>
        <w:rPr>
          <w:b/>
          <w:bCs/>
          <w:iCs/>
        </w:rPr>
      </w:pPr>
      <w:bookmarkStart w:id="77" w:name="_Toc423074981"/>
      <w:bookmarkStart w:id="78" w:name="_Toc416180150"/>
      <w:bookmarkStart w:id="79" w:name="_Toc10101846"/>
      <w:r w:rsidRPr="00D37107">
        <w:rPr>
          <w:b/>
          <w:bCs/>
          <w:iCs/>
        </w:rPr>
        <w:lastRenderedPageBreak/>
        <w:t>NACRT UGOVORA O JAVNOJ NABAVCI</w:t>
      </w:r>
      <w:bookmarkEnd w:id="77"/>
      <w:bookmarkEnd w:id="78"/>
      <w:bookmarkEnd w:id="79"/>
    </w:p>
    <w:p w:rsidR="00D37107" w:rsidRPr="00D37107" w:rsidRDefault="00D37107" w:rsidP="00D37107">
      <w:pPr>
        <w:spacing w:after="0" w:line="240" w:lineRule="auto"/>
        <w:rPr>
          <w:color w:val="000000"/>
        </w:rPr>
      </w:pPr>
    </w:p>
    <w:p w:rsidR="00D37107" w:rsidRPr="00D37107" w:rsidRDefault="00D37107" w:rsidP="00D37107">
      <w:pPr>
        <w:spacing w:after="0" w:line="240" w:lineRule="auto"/>
        <w:jc w:val="center"/>
        <w:rPr>
          <w:b/>
          <w:lang w:val="sl-SI"/>
        </w:rPr>
      </w:pPr>
    </w:p>
    <w:p w:rsidR="00D37107" w:rsidRPr="00D37107" w:rsidRDefault="00D37107" w:rsidP="00D37107">
      <w:pPr>
        <w:spacing w:after="0" w:line="240" w:lineRule="auto"/>
        <w:jc w:val="center"/>
        <w:rPr>
          <w:b/>
          <w:lang w:val="sl-SI"/>
        </w:rPr>
      </w:pPr>
      <w:r w:rsidRPr="00D37107">
        <w:rPr>
          <w:b/>
          <w:lang w:val="sl-SI"/>
        </w:rPr>
        <w:t>UGOVOR O PROJEKTOVANJU</w:t>
      </w:r>
    </w:p>
    <w:p w:rsidR="00D37107" w:rsidRPr="00D37107" w:rsidRDefault="00D37107" w:rsidP="00D37107">
      <w:pPr>
        <w:spacing w:after="0" w:line="240" w:lineRule="auto"/>
        <w:jc w:val="center"/>
        <w:rPr>
          <w:b/>
          <w:lang w:val="sl-SI"/>
        </w:rPr>
      </w:pP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color w:val="000000"/>
        </w:rPr>
      </w:pPr>
      <w:r w:rsidRPr="00D37107">
        <w:rPr>
          <w:color w:val="000000"/>
        </w:rPr>
        <w:t>Ovaj ugovor zaključen je između:</w:t>
      </w:r>
    </w:p>
    <w:p w:rsidR="00D37107" w:rsidRPr="00D37107" w:rsidRDefault="00D37107" w:rsidP="00D37107">
      <w:pPr>
        <w:spacing w:after="0" w:line="240" w:lineRule="auto"/>
        <w:jc w:val="both"/>
        <w:rPr>
          <w:color w:val="000000"/>
        </w:rPr>
      </w:pPr>
    </w:p>
    <w:p w:rsidR="00D37107" w:rsidRPr="00D37107" w:rsidRDefault="00D37107" w:rsidP="00D37107">
      <w:pPr>
        <w:spacing w:after="0" w:line="240" w:lineRule="auto"/>
        <w:jc w:val="both"/>
        <w:rPr>
          <w:b/>
          <w:lang w:val="pl-PL"/>
        </w:rPr>
      </w:pPr>
    </w:p>
    <w:p w:rsidR="00D37107" w:rsidRPr="00D37107" w:rsidRDefault="00D37107" w:rsidP="00D37107">
      <w:pPr>
        <w:spacing w:after="0" w:line="240" w:lineRule="auto"/>
        <w:jc w:val="both"/>
        <w:rPr>
          <w:color w:val="000000"/>
        </w:rPr>
      </w:pPr>
      <w:r w:rsidRPr="00D37107">
        <w:rPr>
          <w:b/>
          <w:lang w:val="pl-PL"/>
        </w:rPr>
        <w:t>UPRAVA ZA SAOBRAĆAJ</w:t>
      </w:r>
      <w:r w:rsidRPr="00D37107">
        <w:rPr>
          <w:color w:val="000000"/>
        </w:rPr>
        <w:t xml:space="preserve"> sa sjedištem u </w:t>
      </w:r>
      <w:r w:rsidRPr="00D37107">
        <w:rPr>
          <w:color w:val="000000"/>
          <w:lang w:val="pl-PL"/>
        </w:rPr>
        <w:t>Podgorici</w:t>
      </w:r>
      <w:r w:rsidRPr="00D37107">
        <w:rPr>
          <w:color w:val="000000"/>
        </w:rPr>
        <w:t xml:space="preserve">, ulica </w:t>
      </w:r>
      <w:r w:rsidRPr="00D37107">
        <w:rPr>
          <w:color w:val="000000"/>
          <w:lang w:val="pl-PL"/>
        </w:rPr>
        <w:t>IV proleterske broj 19</w:t>
      </w:r>
      <w:r w:rsidRPr="00D37107">
        <w:rPr>
          <w:color w:val="000000"/>
        </w:rPr>
        <w:t xml:space="preserve">, PIB (Matični broj):  </w:t>
      </w:r>
      <w:r w:rsidRPr="00D37107">
        <w:rPr>
          <w:b/>
        </w:rPr>
        <w:t>11045065</w:t>
      </w:r>
      <w:r w:rsidRPr="00D37107">
        <w:rPr>
          <w:color w:val="000000"/>
        </w:rPr>
        <w:t>, Broj računa: 907-83001-19, Naziv banke: CBCG, koga zastupa ________________________</w:t>
      </w:r>
      <w:r w:rsidRPr="00D37107">
        <w:rPr>
          <w:color w:val="000000"/>
          <w:lang w:val="pl-PL"/>
        </w:rPr>
        <w:t xml:space="preserve">(u daljem tekstu: </w:t>
      </w:r>
      <w:r w:rsidRPr="00D37107">
        <w:rPr>
          <w:b/>
          <w:color w:val="000000"/>
          <w:lang w:val="pl-PL"/>
        </w:rPr>
        <w:t>NARUČILAC</w:t>
      </w:r>
      <w:r w:rsidRPr="00D37107">
        <w:rPr>
          <w:color w:val="000000"/>
          <w:lang w:val="pl-PL"/>
        </w:rPr>
        <w:t>)</w:t>
      </w:r>
    </w:p>
    <w:p w:rsidR="00D37107" w:rsidRPr="00D37107" w:rsidRDefault="00D37107" w:rsidP="00D37107">
      <w:pPr>
        <w:spacing w:after="0" w:line="240" w:lineRule="auto"/>
        <w:jc w:val="both"/>
        <w:rPr>
          <w:color w:val="000000"/>
        </w:rPr>
      </w:pPr>
      <w:r w:rsidRPr="00D37107">
        <w:rPr>
          <w:color w:val="000000"/>
        </w:rPr>
        <w:t>i</w:t>
      </w:r>
    </w:p>
    <w:p w:rsidR="00D37107" w:rsidRPr="00D37107" w:rsidRDefault="00D37107" w:rsidP="00D37107">
      <w:pPr>
        <w:spacing w:after="0" w:line="240" w:lineRule="auto"/>
        <w:jc w:val="both"/>
        <w:rPr>
          <w:color w:val="000000"/>
        </w:rPr>
      </w:pPr>
      <w:r w:rsidRPr="00D37107">
        <w:rPr>
          <w:b/>
          <w:bCs/>
          <w:color w:val="000000"/>
        </w:rPr>
        <w:t xml:space="preserve">Ponuđača </w:t>
      </w:r>
      <w:r w:rsidRPr="00D37107">
        <w:rPr>
          <w:color w:val="000000"/>
        </w:rPr>
        <w:t xml:space="preserve">______________________ sa sjedištem u ________________, ulica____________, Broj računa: ______________________, Naziv banke: ________________________, koga zastupa _____________, </w:t>
      </w:r>
      <w:r w:rsidRPr="00D37107">
        <w:rPr>
          <w:color w:val="000000"/>
          <w:lang w:val="pl-PL"/>
        </w:rPr>
        <w:t xml:space="preserve">(u daljem tekstu:  </w:t>
      </w:r>
      <w:r w:rsidRPr="00D37107">
        <w:rPr>
          <w:b/>
          <w:color w:val="000000"/>
          <w:lang w:val="pl-PL"/>
        </w:rPr>
        <w:t>PROJEKTANT</w:t>
      </w:r>
      <w:r w:rsidRPr="00D37107">
        <w:rPr>
          <w:color w:val="000000"/>
          <w:lang w:val="pl-PL"/>
        </w:rPr>
        <w:t>)</w:t>
      </w:r>
      <w:r w:rsidRPr="00D37107">
        <w:rPr>
          <w:color w:val="000000"/>
        </w:rPr>
        <w:t>.</w:t>
      </w:r>
    </w:p>
    <w:p w:rsidR="00D37107" w:rsidRPr="00D37107" w:rsidRDefault="00D37107" w:rsidP="00D37107">
      <w:pPr>
        <w:spacing w:after="0" w:line="240" w:lineRule="auto"/>
        <w:jc w:val="center"/>
        <w:rPr>
          <w:b/>
          <w:highlight w:val="yellow"/>
          <w:lang w:val="pl-PL"/>
        </w:rPr>
      </w:pPr>
    </w:p>
    <w:p w:rsidR="00D37107" w:rsidRPr="00D37107" w:rsidRDefault="00D37107" w:rsidP="00D37107">
      <w:pPr>
        <w:spacing w:after="0" w:line="240" w:lineRule="auto"/>
        <w:jc w:val="center"/>
        <w:rPr>
          <w:b/>
          <w:highlight w:val="yellow"/>
          <w:lang w:val="pl-PL"/>
        </w:rPr>
      </w:pPr>
    </w:p>
    <w:p w:rsidR="00D37107" w:rsidRPr="00D37107" w:rsidRDefault="00D37107" w:rsidP="00D37107">
      <w:pPr>
        <w:spacing w:after="0" w:line="240" w:lineRule="auto"/>
        <w:jc w:val="center"/>
        <w:rPr>
          <w:b/>
          <w:highlight w:val="yellow"/>
          <w:lang w:val="pl-PL"/>
        </w:rPr>
      </w:pPr>
    </w:p>
    <w:p w:rsidR="00D37107" w:rsidRPr="00D37107" w:rsidRDefault="00D37107" w:rsidP="00D37107">
      <w:pPr>
        <w:spacing w:after="0" w:line="240" w:lineRule="auto"/>
        <w:jc w:val="center"/>
        <w:rPr>
          <w:b/>
          <w:lang w:val="pl-PL"/>
        </w:rPr>
      </w:pPr>
      <w:r w:rsidRPr="00D37107">
        <w:rPr>
          <w:b/>
          <w:lang w:val="pl-PL"/>
        </w:rPr>
        <w:t>I  OSNOV I PREDMET UGOVORA</w:t>
      </w:r>
    </w:p>
    <w:p w:rsidR="00D37107" w:rsidRPr="00D37107" w:rsidRDefault="00D37107" w:rsidP="00D37107">
      <w:pPr>
        <w:spacing w:after="0" w:line="240" w:lineRule="auto"/>
        <w:rPr>
          <w:lang w:val="sr-Latn-CS"/>
        </w:rPr>
      </w:pPr>
    </w:p>
    <w:p w:rsidR="00D37107" w:rsidRPr="00D37107" w:rsidRDefault="00D37107" w:rsidP="00D37107">
      <w:pPr>
        <w:spacing w:after="0" w:line="240" w:lineRule="auto"/>
        <w:jc w:val="center"/>
        <w:rPr>
          <w:lang w:val="sr-Latn-CS"/>
        </w:rPr>
      </w:pPr>
      <w:r w:rsidRPr="00D37107">
        <w:rPr>
          <w:lang w:val="pl-PL"/>
        </w:rPr>
        <w:t>Član 1</w:t>
      </w:r>
    </w:p>
    <w:p w:rsidR="00D37107" w:rsidRPr="00D37107" w:rsidRDefault="00D37107" w:rsidP="00D37107">
      <w:pPr>
        <w:spacing w:after="0" w:line="240" w:lineRule="auto"/>
        <w:contextualSpacing/>
        <w:jc w:val="both"/>
        <w:rPr>
          <w:b/>
          <w:bCs/>
          <w:lang w:val="x-none" w:eastAsia="x-none"/>
        </w:rPr>
      </w:pPr>
      <w:r w:rsidRPr="00D37107">
        <w:rPr>
          <w:color w:val="000000"/>
          <w:lang w:val="pl-PL" w:eastAsia="x-none"/>
        </w:rPr>
        <w:t xml:space="preserve">Predmet ovog Ugovora je </w:t>
      </w:r>
      <w:r w:rsidR="00BD067B">
        <w:rPr>
          <w:lang w:val="pl-PL" w:eastAsia="x-none"/>
        </w:rPr>
        <w:t>i</w:t>
      </w:r>
      <w:r w:rsidR="00BD067B" w:rsidRPr="00BD067B">
        <w:rPr>
          <w:lang w:val="pl-PL" w:eastAsia="x-none"/>
        </w:rPr>
        <w:t>zrada tehničke dokumentacije za sanaciju trupa magistralnog puta Debeli brije</w:t>
      </w:r>
      <w:r w:rsidR="008047AF">
        <w:rPr>
          <w:lang w:val="pl-PL" w:eastAsia="x-none"/>
        </w:rPr>
        <w:t>g - Meljine na lokalitetu Topla</w:t>
      </w:r>
      <w:r w:rsidRPr="00D37107">
        <w:rPr>
          <w:color w:val="000000"/>
          <w:lang w:val="pl-PL" w:eastAsia="x-none"/>
        </w:rPr>
        <w:t xml:space="preserve">, u skladu a na osnovu tenderske dokumentaciji, broj </w:t>
      </w:r>
      <w:r w:rsidR="004E547B">
        <w:rPr>
          <w:b/>
          <w:color w:val="000000"/>
          <w:lang w:val="pl-PL" w:eastAsia="x-none"/>
        </w:rPr>
        <w:t>22</w:t>
      </w:r>
      <w:r w:rsidRPr="00D37107">
        <w:rPr>
          <w:b/>
          <w:color w:val="000000"/>
          <w:lang w:val="pl-PL" w:eastAsia="x-none"/>
        </w:rPr>
        <w:t>/1</w:t>
      </w:r>
      <w:r w:rsidR="004E547B">
        <w:rPr>
          <w:b/>
          <w:color w:val="000000"/>
          <w:lang w:val="pl-PL" w:eastAsia="x-none"/>
        </w:rPr>
        <w:t>9</w:t>
      </w:r>
      <w:r w:rsidRPr="00D37107">
        <w:rPr>
          <w:color w:val="000000"/>
          <w:lang w:val="pl-PL" w:eastAsia="x-none"/>
        </w:rPr>
        <w:t xml:space="preserve"> objavljenena Portalu za javne nabavke dana ________ godine, Odluke o izboru najpovoljnije ponude, broj _______ od ______ godine i ponude PROJEKTANTA broj _______ od ______ godine.</w:t>
      </w:r>
    </w:p>
    <w:p w:rsidR="00D37107" w:rsidRPr="00D37107" w:rsidRDefault="00D37107" w:rsidP="00D37107">
      <w:pPr>
        <w:spacing w:after="0" w:line="240" w:lineRule="auto"/>
        <w:jc w:val="center"/>
        <w:rPr>
          <w:strike/>
          <w:lang w:val="sv-SE"/>
        </w:rPr>
      </w:pPr>
    </w:p>
    <w:p w:rsidR="00D37107" w:rsidRPr="00D37107" w:rsidRDefault="00D37107" w:rsidP="00D37107">
      <w:pPr>
        <w:spacing w:after="0" w:line="240" w:lineRule="auto"/>
        <w:jc w:val="center"/>
        <w:rPr>
          <w:lang w:val="sr-Latn-CS"/>
        </w:rPr>
      </w:pPr>
      <w:r w:rsidRPr="00D37107">
        <w:rPr>
          <w:lang w:val="sv-SE"/>
        </w:rPr>
        <w:t>Član 2</w:t>
      </w:r>
    </w:p>
    <w:p w:rsidR="00D37107" w:rsidRPr="00D37107" w:rsidRDefault="00D37107" w:rsidP="00D37107">
      <w:pPr>
        <w:spacing w:after="0" w:line="240" w:lineRule="auto"/>
        <w:contextualSpacing/>
        <w:jc w:val="both"/>
        <w:rPr>
          <w:color w:val="000000"/>
          <w:lang w:val="pl-PL" w:eastAsia="x-none"/>
        </w:rPr>
      </w:pPr>
      <w:r w:rsidRPr="00D37107">
        <w:rPr>
          <w:color w:val="000000"/>
          <w:lang w:val="pl-PL" w:eastAsia="x-none"/>
        </w:rPr>
        <w:t>PROJEKTANT</w:t>
      </w:r>
      <w:r w:rsidRPr="00D37107">
        <w:rPr>
          <w:lang w:val="sv-SE" w:eastAsia="x-none"/>
        </w:rPr>
        <w:t xml:space="preserve"> se obavezuje da će </w:t>
      </w:r>
      <w:r w:rsidRPr="00D37107">
        <w:rPr>
          <w:lang w:val="sr-Latn-CS" w:eastAsia="x-none"/>
        </w:rPr>
        <w:t xml:space="preserve">usluge </w:t>
      </w:r>
      <w:r w:rsidRPr="00D37107">
        <w:rPr>
          <w:lang w:val="sv-SE" w:eastAsia="x-none"/>
        </w:rPr>
        <w:t xml:space="preserve">iz člana 1 ovog Ugovora izvršiti </w:t>
      </w:r>
      <w:r w:rsidRPr="00D37107">
        <w:rPr>
          <w:color w:val="000000"/>
          <w:lang w:val="pl-PL" w:eastAsia="x-none"/>
        </w:rPr>
        <w:t>u skladu sa zzakonom o planiranju prostora i izgradnji objekata, zakonom o državnom premjeru i katastru nepokretnosti, zakonom o eksproprijacji, zakonom o geološkim istraživanjima, zakonom o zaštiti životne sredine, a shodno odredbama ovog Ugovora čijim se sastavnim dijelom smatraju projektni zadatak i urbanističko-tehnički uslovi izdati od strane nadležnog organa.</w:t>
      </w:r>
    </w:p>
    <w:p w:rsidR="00D37107" w:rsidRPr="00D37107" w:rsidRDefault="00D37107" w:rsidP="00D37107">
      <w:pPr>
        <w:spacing w:after="0" w:line="240" w:lineRule="auto"/>
        <w:jc w:val="both"/>
        <w:rPr>
          <w:highlight w:val="yellow"/>
          <w:lang w:val="sl-SI"/>
        </w:rPr>
      </w:pPr>
    </w:p>
    <w:p w:rsidR="00D37107" w:rsidRPr="00D37107" w:rsidRDefault="00D37107" w:rsidP="00D37107">
      <w:pPr>
        <w:spacing w:after="0" w:line="240" w:lineRule="auto"/>
        <w:jc w:val="both"/>
        <w:rPr>
          <w:highlight w:val="yellow"/>
          <w:lang w:val="sl-SI"/>
        </w:rPr>
      </w:pPr>
    </w:p>
    <w:p w:rsidR="00D37107" w:rsidRPr="00D37107" w:rsidRDefault="00D37107" w:rsidP="00D37107">
      <w:pPr>
        <w:spacing w:after="0" w:line="240" w:lineRule="auto"/>
        <w:jc w:val="center"/>
        <w:rPr>
          <w:b/>
          <w:lang w:val="pl-PL"/>
        </w:rPr>
      </w:pPr>
      <w:r w:rsidRPr="00D37107">
        <w:rPr>
          <w:b/>
          <w:lang w:val="pl-PL"/>
        </w:rPr>
        <w:t>II   CIJENA I NAČIN PLAĆANJA</w:t>
      </w:r>
    </w:p>
    <w:p w:rsidR="00D37107" w:rsidRPr="00D37107" w:rsidRDefault="00D37107" w:rsidP="00D37107">
      <w:pPr>
        <w:spacing w:after="0" w:line="240" w:lineRule="auto"/>
        <w:rPr>
          <w:b/>
          <w:lang w:val="pl-PL"/>
        </w:rPr>
      </w:pPr>
    </w:p>
    <w:p w:rsidR="00D37107" w:rsidRPr="00D37107" w:rsidRDefault="00D37107" w:rsidP="00D37107">
      <w:pPr>
        <w:spacing w:after="0" w:line="240" w:lineRule="auto"/>
        <w:jc w:val="center"/>
        <w:rPr>
          <w:color w:val="000000"/>
          <w:lang w:val="sr-Latn-CS"/>
        </w:rPr>
      </w:pPr>
      <w:r w:rsidRPr="00D37107">
        <w:rPr>
          <w:color w:val="000000"/>
          <w:lang w:val="pl-PL"/>
        </w:rPr>
        <w:t>Član 3</w:t>
      </w:r>
    </w:p>
    <w:p w:rsidR="00D37107" w:rsidRPr="00D37107" w:rsidRDefault="00D37107" w:rsidP="00D37107">
      <w:pPr>
        <w:spacing w:after="0" w:line="240" w:lineRule="auto"/>
        <w:jc w:val="both"/>
        <w:rPr>
          <w:rFonts w:eastAsia="PMingLiU"/>
          <w:color w:val="000000"/>
          <w:lang w:val="sr-Latn-CS" w:eastAsia="x-none" w:bidi="ar-SA"/>
        </w:rPr>
      </w:pPr>
      <w:r w:rsidRPr="00D37107">
        <w:rPr>
          <w:rFonts w:eastAsia="PMingLiU"/>
          <w:color w:val="000000"/>
          <w:lang w:val="sr-Latn-CS" w:eastAsia="x-none" w:bidi="ar-SA"/>
        </w:rPr>
        <w:t xml:space="preserve">Ukupna ugovorena cijena za usluge navedene u članu 1 ovog Ugovora iznosi: </w:t>
      </w:r>
    </w:p>
    <w:p w:rsidR="00D37107" w:rsidRPr="00D37107" w:rsidRDefault="00D37107" w:rsidP="00D37107">
      <w:pPr>
        <w:spacing w:after="0" w:line="240" w:lineRule="auto"/>
        <w:jc w:val="both"/>
        <w:rPr>
          <w:rFonts w:eastAsia="PMingLiU"/>
          <w:i/>
          <w:iCs/>
          <w:color w:val="000000"/>
          <w:lang w:val="sr-Latn-CS" w:eastAsia="x-none" w:bidi="ar-SA"/>
        </w:rPr>
      </w:pPr>
      <w:r w:rsidRPr="00D37107">
        <w:rPr>
          <w:rFonts w:eastAsia="PMingLiU"/>
          <w:color w:val="000000"/>
          <w:lang w:val="sr-Latn-CS" w:eastAsia="x-none" w:bidi="ar-SA"/>
        </w:rPr>
        <w:t>___________________</w:t>
      </w:r>
      <w:r w:rsidRPr="00D37107">
        <w:rPr>
          <w:rFonts w:eastAsia="PMingLiU"/>
          <w:bCs/>
          <w:color w:val="000000"/>
          <w:lang w:val="sr-Latn-CS" w:eastAsia="x-none" w:bidi="ar-SA"/>
        </w:rPr>
        <w:t xml:space="preserve"> € </w:t>
      </w:r>
      <w:r w:rsidRPr="00D37107">
        <w:rPr>
          <w:rFonts w:eastAsia="PMingLiU"/>
          <w:bCs/>
          <w:i/>
          <w:color w:val="000000"/>
          <w:lang w:val="sr-Latn-CS" w:eastAsia="x-none" w:bidi="ar-SA"/>
        </w:rPr>
        <w:t>bez uračunatog PDV-a</w:t>
      </w:r>
    </w:p>
    <w:p w:rsidR="00D37107" w:rsidRPr="00D37107" w:rsidRDefault="00D37107" w:rsidP="00D37107">
      <w:pPr>
        <w:spacing w:after="0" w:line="240" w:lineRule="auto"/>
        <w:jc w:val="both"/>
        <w:rPr>
          <w:rFonts w:eastAsia="PMingLiU"/>
          <w:i/>
          <w:iCs/>
          <w:color w:val="000000"/>
          <w:lang w:val="sr-Latn-CS" w:eastAsia="x-none" w:bidi="ar-SA"/>
        </w:rPr>
      </w:pPr>
      <w:r w:rsidRPr="00D37107">
        <w:rPr>
          <w:rFonts w:eastAsia="PMingLiU"/>
          <w:i/>
          <w:iCs/>
          <w:color w:val="000000"/>
          <w:lang w:val="sr-Latn-CS" w:eastAsia="x-none" w:bidi="ar-SA"/>
        </w:rPr>
        <w:t>____________________</w:t>
      </w:r>
      <w:r w:rsidRPr="00D37107">
        <w:rPr>
          <w:rFonts w:eastAsia="PMingLiU"/>
          <w:bCs/>
          <w:color w:val="000000"/>
          <w:lang w:val="sr-Latn-CS" w:eastAsia="x-none" w:bidi="ar-SA"/>
        </w:rPr>
        <w:t xml:space="preserve">€ </w:t>
      </w:r>
      <w:r w:rsidRPr="00D37107">
        <w:rPr>
          <w:rFonts w:eastAsia="PMingLiU"/>
          <w:i/>
          <w:iCs/>
          <w:color w:val="000000"/>
          <w:lang w:val="sr-Latn-CS" w:eastAsia="x-none" w:bidi="ar-SA"/>
        </w:rPr>
        <w:t xml:space="preserve">  PDV     </w:t>
      </w:r>
    </w:p>
    <w:p w:rsidR="00D37107" w:rsidRPr="00D37107" w:rsidRDefault="00D37107" w:rsidP="00D37107">
      <w:pPr>
        <w:spacing w:after="0" w:line="240" w:lineRule="auto"/>
        <w:jc w:val="both"/>
        <w:rPr>
          <w:rFonts w:eastAsia="PMingLiU"/>
          <w:color w:val="000000"/>
          <w:lang w:val="sr-Latn-CS" w:eastAsia="x-none" w:bidi="ar-SA"/>
        </w:rPr>
      </w:pPr>
      <w:r w:rsidRPr="00D37107">
        <w:rPr>
          <w:rFonts w:eastAsia="PMingLiU"/>
          <w:i/>
          <w:iCs/>
          <w:color w:val="000000"/>
          <w:lang w:val="sr-Latn-CS" w:eastAsia="x-none" w:bidi="ar-SA"/>
        </w:rPr>
        <w:t>____________________  €  ukupna ugovorena cijena sa uračunatim porezom na dodatu vrijednost</w:t>
      </w:r>
      <w:r w:rsidRPr="00D37107">
        <w:rPr>
          <w:rFonts w:eastAsia="PMingLiU"/>
          <w:color w:val="000000"/>
          <w:lang w:val="sr-Latn-CS" w:eastAsia="x-none" w:bidi="ar-SA"/>
        </w:rPr>
        <w:t>.</w:t>
      </w:r>
    </w:p>
    <w:p w:rsidR="00D37107" w:rsidRPr="00D37107" w:rsidRDefault="00D37107" w:rsidP="00D37107">
      <w:pPr>
        <w:spacing w:after="0" w:line="240" w:lineRule="auto"/>
        <w:contextualSpacing/>
        <w:jc w:val="both"/>
        <w:rPr>
          <w:color w:val="000000"/>
          <w:lang w:val="pl-PL" w:eastAsia="x-none"/>
        </w:rPr>
      </w:pPr>
    </w:p>
    <w:p w:rsidR="00D37107" w:rsidRPr="00D37107" w:rsidRDefault="00D37107" w:rsidP="00D37107">
      <w:pPr>
        <w:tabs>
          <w:tab w:val="left" w:pos="432"/>
        </w:tabs>
        <w:spacing w:after="120" w:line="240" w:lineRule="auto"/>
        <w:jc w:val="both"/>
        <w:rPr>
          <w:color w:val="000000"/>
          <w:lang w:val="pl-PL"/>
        </w:rPr>
      </w:pPr>
      <w:r w:rsidRPr="00D37107">
        <w:rPr>
          <w:color w:val="000000"/>
          <w:lang w:val="pl-PL"/>
        </w:rPr>
        <w:t>Isplata avansa u iznosu od 5 % izvršiće se u roku od 30 dana od dostavljanja avansne situacije i odgovarajuće garancije za avansno plaćanje.</w:t>
      </w:r>
    </w:p>
    <w:p w:rsidR="00D37107" w:rsidRPr="00D37107" w:rsidRDefault="00D37107" w:rsidP="00D37107">
      <w:pPr>
        <w:tabs>
          <w:tab w:val="left" w:pos="432"/>
        </w:tabs>
        <w:spacing w:after="120" w:line="240" w:lineRule="auto"/>
        <w:jc w:val="both"/>
        <w:rPr>
          <w:color w:val="FF0000"/>
          <w:lang w:val="pl-PL"/>
        </w:rPr>
      </w:pPr>
      <w:r w:rsidRPr="00D37107">
        <w:rPr>
          <w:color w:val="000000"/>
          <w:lang w:val="pl-PL"/>
        </w:rPr>
        <w:t>Avans će biti u cjelini otplaćen putem okonačne situacije</w:t>
      </w:r>
      <w:r w:rsidRPr="00D37107">
        <w:rPr>
          <w:color w:val="FF0000"/>
          <w:lang w:val="pl-PL"/>
        </w:rPr>
        <w:t>.</w:t>
      </w:r>
    </w:p>
    <w:p w:rsidR="00D37107" w:rsidRPr="00D37107" w:rsidRDefault="00D37107" w:rsidP="00D37107">
      <w:pPr>
        <w:spacing w:after="120" w:line="240" w:lineRule="auto"/>
        <w:contextualSpacing/>
        <w:jc w:val="both"/>
        <w:rPr>
          <w:color w:val="000000"/>
          <w:lang w:val="sl-SI" w:eastAsia="x-none"/>
        </w:rPr>
      </w:pPr>
      <w:r w:rsidRPr="00D37107">
        <w:rPr>
          <w:color w:val="000000"/>
          <w:lang w:val="sl-SI" w:eastAsia="x-none"/>
        </w:rPr>
        <w:t>Osnov za ispostavljanje okončane situacije je dostavljen Izvještaj o reviziji i završena primo-predaja pozitivno revidovane tehničke dokumentacije.</w:t>
      </w:r>
    </w:p>
    <w:p w:rsidR="00D37107" w:rsidRPr="00D37107" w:rsidRDefault="00D37107" w:rsidP="00D37107">
      <w:pPr>
        <w:spacing w:after="120" w:line="240" w:lineRule="auto"/>
        <w:jc w:val="center"/>
        <w:rPr>
          <w:color w:val="000000"/>
          <w:lang w:val="sr-Latn-CS"/>
        </w:rPr>
      </w:pPr>
      <w:r w:rsidRPr="00D37107">
        <w:rPr>
          <w:color w:val="000000"/>
          <w:lang w:val="sr-Latn-CS"/>
        </w:rPr>
        <w:t>Član 4</w:t>
      </w:r>
    </w:p>
    <w:p w:rsidR="00D37107" w:rsidRPr="00D37107" w:rsidRDefault="00D37107" w:rsidP="00D37107">
      <w:pPr>
        <w:spacing w:after="120" w:line="240" w:lineRule="auto"/>
        <w:contextualSpacing/>
        <w:jc w:val="both"/>
        <w:rPr>
          <w:color w:val="000000"/>
          <w:lang w:val="sl-SI" w:eastAsia="x-none"/>
        </w:rPr>
      </w:pPr>
      <w:r w:rsidRPr="00D37107">
        <w:rPr>
          <w:lang w:val="sv-SE" w:eastAsia="x-none"/>
        </w:rPr>
        <w:t>Izvršene usluge će se obračunavati i plaćati po okonačnoj situaciji na iznos odobren od strane Naručioca u skladu sa Ugovorom, čiji je sastavni dio i Finansijski dio ponude, a</w:t>
      </w:r>
      <w:r w:rsidRPr="00D37107">
        <w:rPr>
          <w:color w:val="000000"/>
          <w:lang w:val="sl-SI" w:eastAsia="x-none"/>
        </w:rPr>
        <w:t xml:space="preserve"> na žiro račun PROJEKTANTA.</w:t>
      </w:r>
    </w:p>
    <w:p w:rsidR="00D37107" w:rsidRPr="00D37107" w:rsidRDefault="00D37107" w:rsidP="00D37107">
      <w:pPr>
        <w:spacing w:after="120" w:line="240" w:lineRule="auto"/>
        <w:contextualSpacing/>
        <w:jc w:val="both"/>
        <w:rPr>
          <w:lang w:val="sv-SE" w:eastAsia="x-none"/>
        </w:rPr>
      </w:pPr>
      <w:r w:rsidRPr="00D37107">
        <w:rPr>
          <w:lang w:val="sv-SE" w:eastAsia="x-none"/>
        </w:rPr>
        <w:t>Plaćanje će se izvršiti u roku od 30 dana od dana ovjere situacije od strane Naručioca.</w:t>
      </w:r>
    </w:p>
    <w:p w:rsidR="00D37107" w:rsidRPr="00D37107" w:rsidRDefault="00D37107" w:rsidP="00D37107">
      <w:pPr>
        <w:spacing w:after="120" w:line="240" w:lineRule="auto"/>
        <w:contextualSpacing/>
        <w:jc w:val="both"/>
        <w:rPr>
          <w:lang w:val="sv-SE" w:eastAsia="x-none"/>
        </w:rPr>
      </w:pPr>
      <w:r w:rsidRPr="00D37107">
        <w:rPr>
          <w:lang w:val="sv-SE" w:eastAsia="x-none"/>
        </w:rPr>
        <w:t>U cilju obezbjeđenja plaćanja ovdje preciziran način, Naručilac garantuje i Izjavom, o urednom plaćanju dospjelih obaveza, kojom se obezbjeđuje uredno plaćanje obaveza iz javnih nabavki.</w:t>
      </w:r>
    </w:p>
    <w:p w:rsidR="00D37107" w:rsidRPr="00D37107" w:rsidRDefault="00D37107" w:rsidP="00D37107">
      <w:pPr>
        <w:spacing w:after="120" w:line="240" w:lineRule="auto"/>
        <w:contextualSpacing/>
        <w:jc w:val="both"/>
        <w:rPr>
          <w:lang w:val="x-none" w:eastAsia="x-none"/>
        </w:rPr>
      </w:pPr>
      <w:r w:rsidRPr="00D37107">
        <w:rPr>
          <w:lang w:val="sv-SE" w:eastAsia="x-none"/>
        </w:rPr>
        <w:t>Izjava se smatra sastavnim dijelom ovog Ugovora</w:t>
      </w:r>
      <w:r w:rsidRPr="00D37107">
        <w:rPr>
          <w:lang w:val="x-none" w:eastAsia="x-none"/>
        </w:rPr>
        <w:t>.</w:t>
      </w:r>
    </w:p>
    <w:p w:rsidR="00D37107" w:rsidRPr="00D37107" w:rsidRDefault="00D37107" w:rsidP="00D37107">
      <w:pPr>
        <w:spacing w:after="0" w:line="240" w:lineRule="auto"/>
        <w:jc w:val="center"/>
        <w:rPr>
          <w:b/>
          <w:color w:val="000000"/>
          <w:highlight w:val="yellow"/>
          <w:lang w:val="sr-Latn-CS"/>
        </w:rPr>
      </w:pPr>
    </w:p>
    <w:p w:rsidR="00D37107" w:rsidRPr="00D37107" w:rsidRDefault="00D37107" w:rsidP="00D37107">
      <w:pPr>
        <w:spacing w:after="0" w:line="240" w:lineRule="auto"/>
        <w:jc w:val="center"/>
        <w:rPr>
          <w:b/>
          <w:color w:val="000000"/>
          <w:lang w:val="sr-Latn-CS"/>
        </w:rPr>
      </w:pPr>
      <w:r w:rsidRPr="00D37107">
        <w:rPr>
          <w:b/>
          <w:color w:val="000000"/>
          <w:lang w:val="sr-Latn-CS"/>
        </w:rPr>
        <w:lastRenderedPageBreak/>
        <w:t>III ROK</w:t>
      </w:r>
    </w:p>
    <w:p w:rsidR="00D37107" w:rsidRPr="00D37107" w:rsidRDefault="00D37107" w:rsidP="00D37107">
      <w:pPr>
        <w:spacing w:after="0" w:line="240" w:lineRule="auto"/>
        <w:rPr>
          <w:color w:val="000000"/>
          <w:lang w:val="sr-Latn-CS"/>
        </w:rPr>
      </w:pPr>
    </w:p>
    <w:p w:rsidR="00D37107" w:rsidRPr="00D37107" w:rsidRDefault="00D37107" w:rsidP="00D37107">
      <w:pPr>
        <w:spacing w:after="0" w:line="240" w:lineRule="auto"/>
        <w:jc w:val="center"/>
        <w:rPr>
          <w:color w:val="000000"/>
          <w:lang w:val="sr-Latn-CS"/>
        </w:rPr>
      </w:pPr>
      <w:r w:rsidRPr="00D37107">
        <w:rPr>
          <w:color w:val="000000"/>
          <w:lang w:val="sr-Latn-CS"/>
        </w:rPr>
        <w:t>Član 5</w:t>
      </w:r>
    </w:p>
    <w:p w:rsidR="00D37107" w:rsidRPr="00D37107" w:rsidRDefault="00D37107" w:rsidP="00D37107">
      <w:pPr>
        <w:spacing w:after="120" w:line="240" w:lineRule="auto"/>
        <w:contextualSpacing/>
        <w:jc w:val="both"/>
        <w:rPr>
          <w:lang w:val="sv-SE" w:eastAsia="x-none"/>
        </w:rPr>
      </w:pPr>
      <w:r w:rsidRPr="00D37107">
        <w:rPr>
          <w:lang w:val="sv-SE" w:eastAsia="x-none"/>
        </w:rPr>
        <w:t>Ugovor stupa na snagu se na datum potpisivanja istog od strana potpisnica.</w:t>
      </w:r>
    </w:p>
    <w:p w:rsidR="00D37107" w:rsidRPr="00D37107" w:rsidRDefault="00D37107" w:rsidP="00D37107">
      <w:pPr>
        <w:spacing w:after="0" w:line="240" w:lineRule="auto"/>
        <w:jc w:val="both"/>
        <w:rPr>
          <w:lang w:val="sr-Latn-CS"/>
        </w:rPr>
      </w:pPr>
      <w:r w:rsidRPr="00D37107">
        <w:rPr>
          <w:lang w:val="sv-SE"/>
        </w:rPr>
        <w:t xml:space="preserve">Rok za dostavu pozitivno revidovanog glavnog projekta, ovjerenog u skladu sa Zakonom, počinje da teče </w:t>
      </w:r>
      <w:r w:rsidRPr="00D37107">
        <w:rPr>
          <w:lang w:val="sr-Latn-CS"/>
        </w:rPr>
        <w:t xml:space="preserve">od dana zaključenja ugovora i iznosi </w:t>
      </w:r>
      <w:r w:rsidRPr="00D37107">
        <w:rPr>
          <w:b/>
        </w:rPr>
        <w:t>1</w:t>
      </w:r>
      <w:r w:rsidR="00BD067B">
        <w:rPr>
          <w:b/>
        </w:rPr>
        <w:t>2</w:t>
      </w:r>
      <w:r w:rsidRPr="00D37107">
        <w:rPr>
          <w:b/>
        </w:rPr>
        <w:t>0 kalendarskih dana</w:t>
      </w:r>
      <w:r w:rsidRPr="00D37107">
        <w:rPr>
          <w:b/>
          <w:lang w:val="sr-Latn-CS"/>
        </w:rPr>
        <w:t>.</w:t>
      </w:r>
    </w:p>
    <w:p w:rsidR="00D37107" w:rsidRPr="00D37107" w:rsidRDefault="00D37107" w:rsidP="00D37107">
      <w:pPr>
        <w:spacing w:after="0" w:line="240" w:lineRule="auto"/>
        <w:jc w:val="both"/>
        <w:rPr>
          <w:lang w:val="sr-Latn-CS"/>
        </w:rPr>
      </w:pPr>
    </w:p>
    <w:p w:rsidR="00D37107" w:rsidRPr="00D37107" w:rsidRDefault="00D37107" w:rsidP="00D37107">
      <w:pPr>
        <w:spacing w:after="120" w:line="240" w:lineRule="auto"/>
        <w:contextualSpacing/>
        <w:jc w:val="both"/>
        <w:rPr>
          <w:lang w:val="sv-SE" w:eastAsia="x-none"/>
        </w:rPr>
      </w:pPr>
      <w:bookmarkStart w:id="80" w:name="_Toc160440380"/>
      <w:bookmarkStart w:id="81" w:name="_Toc160437858"/>
      <w:bookmarkStart w:id="82" w:name="_Toc141859961"/>
      <w:bookmarkStart w:id="83" w:name="_Toc140977353"/>
      <w:r w:rsidRPr="00D37107">
        <w:rPr>
          <w:lang w:val="sv-SE" w:eastAsia="x-none"/>
        </w:rPr>
        <w:t xml:space="preserve">PROJEKTANT je dužan da izrađenu tehničku dokumentaciju, odnosno, djelove tehničke dokumentacije, dostavlja, u elektronskoj formi, elektronskim putem, Naručiocu i Revidentu istovremeno. Projektant je dužan, da u aktu o dostavi dokumentacije, navede spisak dokumentacije koju dostavlja na reviziju. </w:t>
      </w:r>
    </w:p>
    <w:p w:rsidR="00D37107" w:rsidRPr="00D37107" w:rsidRDefault="00D37107" w:rsidP="00D37107">
      <w:pPr>
        <w:spacing w:after="120" w:line="240" w:lineRule="auto"/>
        <w:contextualSpacing/>
        <w:jc w:val="both"/>
        <w:rPr>
          <w:color w:val="000000"/>
          <w:lang w:val="pl-PL" w:eastAsia="x-none"/>
        </w:rPr>
      </w:pPr>
      <w:r w:rsidRPr="00D37107">
        <w:rPr>
          <w:lang w:val="sv-SE" w:eastAsia="x-none"/>
        </w:rPr>
        <w:t>Odgovornost za kompletnost dokumentacije je na strani PROJEKTANTA</w:t>
      </w:r>
      <w:r w:rsidRPr="00D37107">
        <w:rPr>
          <w:color w:val="000000"/>
          <w:lang w:val="pl-PL" w:eastAsia="x-none"/>
        </w:rPr>
        <w:t>.</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PROJEKTANT je dužan da odmah a najduže u roku od 3 (tri) dana od zahtjeva REVIDENTA ukloni formalne nedostatke u dokumentaciji iz stava 3 ovog člana. Ukoliko ukazne nedostatke ukloni u roku smatraće se da je dokumentacija bila kompletna u trenutku dostave, a ukoliko ih ne otkloni docnja je na strani PROJEKTANTA.</w:t>
      </w:r>
    </w:p>
    <w:p w:rsidR="00D37107" w:rsidRPr="00D37107" w:rsidRDefault="00D37107" w:rsidP="00D37107">
      <w:pPr>
        <w:spacing w:after="120" w:line="240" w:lineRule="auto"/>
        <w:jc w:val="both"/>
        <w:rPr>
          <w:color w:val="000000"/>
          <w:lang w:val="pl-PL" w:eastAsia="x-none"/>
        </w:rPr>
      </w:pPr>
      <w:r w:rsidRPr="00D37107">
        <w:rPr>
          <w:lang w:val="sv-SE" w:eastAsia="x-none"/>
        </w:rPr>
        <w:t>Revident</w:t>
      </w:r>
      <w:r w:rsidRPr="00D37107">
        <w:rPr>
          <w:color w:val="000000"/>
          <w:lang w:val="pl-PL" w:eastAsia="x-none"/>
        </w:rPr>
        <w:t xml:space="preserve">  u roku od 15 dana </w:t>
      </w:r>
      <w:r w:rsidRPr="00D37107">
        <w:rPr>
          <w:lang w:val="sr-Latn-CS" w:eastAsia="x-none"/>
        </w:rPr>
        <w:t xml:space="preserve">dostavlja Izvještaj o reviziji, a u skladu sa </w:t>
      </w:r>
      <w:r w:rsidRPr="00D37107">
        <w:rPr>
          <w:lang w:val="sv-SE" w:eastAsia="x-none"/>
        </w:rPr>
        <w:t>Zakonom, pozitivan ili negativan.</w:t>
      </w:r>
    </w:p>
    <w:p w:rsidR="00D37107" w:rsidRPr="00D37107" w:rsidRDefault="00D37107" w:rsidP="00D37107">
      <w:pPr>
        <w:spacing w:after="120" w:line="240" w:lineRule="auto"/>
        <w:jc w:val="both"/>
        <w:rPr>
          <w:color w:val="000000"/>
          <w:lang w:val="pl-PL" w:eastAsia="x-none"/>
        </w:rPr>
      </w:pPr>
      <w:r w:rsidRPr="00D37107">
        <w:rPr>
          <w:color w:val="000000"/>
          <w:lang w:val="pl-PL" w:eastAsia="x-none"/>
        </w:rPr>
        <w:t xml:space="preserve">Dužnost je PROJEKTANTA da postupi po Izvještaju iz prethodnog stava, u ostavljenom roku. </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Troškovi dostave odnosno preuzimanje predmetne tehničke dokumentacije neće se posebno obračunavati.</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Ukoliko ugovor nije raskinut ranije u skladu sa Članom 8 ovog Ugovora, isti će prestati da važi kada ugovorne strane izvrše svoje obaveze koje imaju po ovom Ugovoru.</w:t>
      </w:r>
    </w:p>
    <w:p w:rsidR="00D37107" w:rsidRPr="00D37107" w:rsidRDefault="00D37107" w:rsidP="00D37107">
      <w:pPr>
        <w:spacing w:after="120" w:line="240" w:lineRule="auto"/>
        <w:contextualSpacing/>
        <w:jc w:val="both"/>
        <w:rPr>
          <w:color w:val="000000"/>
          <w:highlight w:val="yellow"/>
          <w:lang w:val="pl-PL" w:eastAsia="x-none"/>
        </w:rPr>
      </w:pPr>
    </w:p>
    <w:p w:rsidR="00D37107" w:rsidRPr="00D37107" w:rsidRDefault="00D37107" w:rsidP="00D37107">
      <w:pPr>
        <w:spacing w:after="0" w:line="240" w:lineRule="auto"/>
        <w:jc w:val="center"/>
        <w:rPr>
          <w:b/>
          <w:color w:val="000000"/>
          <w:lang w:val="sr-Latn-CS"/>
        </w:rPr>
      </w:pPr>
      <w:r w:rsidRPr="00D37107">
        <w:rPr>
          <w:b/>
          <w:color w:val="000000"/>
          <w:lang w:val="sr-Latn-CS"/>
        </w:rPr>
        <w:t xml:space="preserve">IV UGOVORNA KAZNA ZA </w:t>
      </w:r>
      <w:bookmarkEnd w:id="80"/>
      <w:bookmarkEnd w:id="81"/>
      <w:bookmarkEnd w:id="82"/>
      <w:bookmarkEnd w:id="83"/>
      <w:r w:rsidRPr="00D37107">
        <w:rPr>
          <w:b/>
          <w:color w:val="000000"/>
          <w:lang w:val="sr-Latn-CS"/>
        </w:rPr>
        <w:t>DOCNJU</w:t>
      </w:r>
    </w:p>
    <w:p w:rsidR="00D37107" w:rsidRPr="00D37107" w:rsidRDefault="00D37107" w:rsidP="00D37107">
      <w:pPr>
        <w:spacing w:after="0" w:line="240" w:lineRule="auto"/>
        <w:jc w:val="center"/>
        <w:rPr>
          <w:color w:val="000000"/>
        </w:rPr>
      </w:pPr>
    </w:p>
    <w:p w:rsidR="00D37107" w:rsidRPr="00D37107" w:rsidRDefault="00D37107" w:rsidP="00D37107">
      <w:pPr>
        <w:spacing w:after="0" w:line="240" w:lineRule="auto"/>
        <w:jc w:val="center"/>
        <w:rPr>
          <w:color w:val="000000"/>
        </w:rPr>
      </w:pPr>
      <w:r w:rsidRPr="00D37107">
        <w:rPr>
          <w:color w:val="000000"/>
        </w:rPr>
        <w:t>Član 6</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 xml:space="preserve">Ako PROJEKTANT, bez krivice Naručioca i/ili krivice Revidenta, ne dostavi pozitivno revidovanu tehničku dokumentaciju  iz člana 1 ovog ugovora u ugovorenom roku iz člana 5 stav 2, dužan je Naručiocu platiti na ime ugovorene kazne, za svaki dan prekoračenja ugovorenog roka za izradu tehničke dokumentacije, iznos koji se obračunava na sljedeći način: ukupna ugovorena cijena sa uračunatim PDV-om/ugovoreni rok izrade tehničke dokumentacije. </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Ukupni iznos ugovorene kazne ne može preći 15% (petnaest procenata) od ukupne ugovorene cijene sa uračunatim PDV-om.</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Strane Ugovora ovim Ugovorom isključuju primjenu pravnog pravila po kojem je Naručilac dužan saopštiti PROJEKTANTU po zapadanju u docnju da zadržava pravo na ugovorenu kaznu (penale), te se smatra da je samim padanjem u docnju, PROJEKTANT dužan platiti ugovorenu kaznu (penale) bez opomene Naručioca.</w:t>
      </w:r>
    </w:p>
    <w:p w:rsidR="00D37107" w:rsidRPr="00D37107" w:rsidRDefault="00D37107" w:rsidP="00D37107">
      <w:pPr>
        <w:spacing w:after="120" w:line="240" w:lineRule="auto"/>
        <w:contextualSpacing/>
        <w:jc w:val="both"/>
        <w:rPr>
          <w:lang w:val="x-none" w:eastAsia="x-none"/>
        </w:rPr>
      </w:pPr>
      <w:r w:rsidRPr="00D37107">
        <w:rPr>
          <w:color w:val="000000"/>
          <w:lang w:val="pl-PL" w:eastAsia="x-none"/>
        </w:rPr>
        <w:t>Plaćanje ugovorene kazne (penala) ne oslobađa PROJEKTANTAod izvršenja</w:t>
      </w:r>
      <w:r w:rsidRPr="00D37107">
        <w:rPr>
          <w:lang w:val="x-none" w:eastAsia="x-none"/>
        </w:rPr>
        <w:t xml:space="preserve"> ugovorenih obaveza.</w:t>
      </w:r>
    </w:p>
    <w:p w:rsidR="00D37107" w:rsidRPr="00D37107" w:rsidRDefault="00D37107" w:rsidP="00D37107">
      <w:pPr>
        <w:spacing w:after="0" w:line="240" w:lineRule="auto"/>
        <w:jc w:val="center"/>
        <w:rPr>
          <w:b/>
          <w:bCs/>
          <w:color w:val="000000"/>
          <w:highlight w:val="yellow"/>
          <w:lang w:val="sr-Latn-CS"/>
        </w:rPr>
      </w:pPr>
    </w:p>
    <w:p w:rsidR="00D37107" w:rsidRPr="00D37107" w:rsidRDefault="00D37107" w:rsidP="00D37107">
      <w:pPr>
        <w:spacing w:after="0" w:line="240" w:lineRule="auto"/>
        <w:jc w:val="center"/>
        <w:rPr>
          <w:b/>
          <w:color w:val="000000"/>
          <w:lang w:val="sl-SI"/>
        </w:rPr>
      </w:pPr>
      <w:r w:rsidRPr="00D37107">
        <w:rPr>
          <w:b/>
          <w:bCs/>
          <w:color w:val="000000"/>
          <w:lang w:val="sr-Latn-CS"/>
        </w:rPr>
        <w:t xml:space="preserve">V  </w:t>
      </w:r>
      <w:r w:rsidRPr="00D37107">
        <w:rPr>
          <w:b/>
          <w:color w:val="000000"/>
          <w:lang w:val="sl-SI"/>
        </w:rPr>
        <w:t>OBAVEZE UGOVORNIH STRANA</w:t>
      </w:r>
    </w:p>
    <w:p w:rsidR="00D37107" w:rsidRPr="00D37107" w:rsidRDefault="00D37107" w:rsidP="00D37107">
      <w:pPr>
        <w:spacing w:after="0" w:line="240" w:lineRule="auto"/>
        <w:rPr>
          <w:color w:val="000000"/>
          <w:lang w:val="sl-SI"/>
        </w:rPr>
      </w:pPr>
    </w:p>
    <w:p w:rsidR="00D37107" w:rsidRPr="00D37107" w:rsidRDefault="00D37107" w:rsidP="00D37107">
      <w:pPr>
        <w:spacing w:after="0" w:line="240" w:lineRule="auto"/>
        <w:jc w:val="center"/>
        <w:rPr>
          <w:color w:val="000000"/>
        </w:rPr>
      </w:pPr>
      <w:r w:rsidRPr="00D37107">
        <w:rPr>
          <w:color w:val="000000"/>
        </w:rPr>
        <w:t>Član 7</w:t>
      </w:r>
    </w:p>
    <w:p w:rsidR="00D37107" w:rsidRPr="00D37107" w:rsidRDefault="00D37107" w:rsidP="00D37107">
      <w:pPr>
        <w:spacing w:after="0" w:line="240" w:lineRule="auto"/>
        <w:contextualSpacing/>
        <w:jc w:val="both"/>
        <w:rPr>
          <w:color w:val="000000"/>
          <w:lang w:val="pl-PL" w:eastAsia="x-none"/>
        </w:rPr>
      </w:pPr>
    </w:p>
    <w:p w:rsidR="00D37107" w:rsidRPr="00D37107" w:rsidRDefault="00D37107" w:rsidP="00D37107">
      <w:pPr>
        <w:spacing w:after="120" w:line="240" w:lineRule="auto"/>
        <w:contextualSpacing/>
        <w:jc w:val="both"/>
        <w:rPr>
          <w:bCs/>
          <w:lang w:val="x-none" w:eastAsia="x-none"/>
        </w:rPr>
      </w:pPr>
      <w:r w:rsidRPr="00D37107">
        <w:rPr>
          <w:color w:val="000000"/>
          <w:lang w:val="pl-PL" w:eastAsia="x-none"/>
        </w:rPr>
        <w:t>PROJEKTANT</w:t>
      </w:r>
      <w:r w:rsidRPr="00D37107">
        <w:rPr>
          <w:bCs/>
          <w:lang w:val="x-none" w:eastAsia="x-none"/>
        </w:rPr>
        <w:t xml:space="preserve"> se obavezuje:</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color w:val="000000"/>
          <w:lang w:val="x-none" w:eastAsia="x-none"/>
        </w:rPr>
        <w:t>da projektnu dokumentaciju izrađuje</w:t>
      </w:r>
      <w:r w:rsidRPr="00D37107">
        <w:rPr>
          <w:lang w:val="x-none" w:eastAsia="x-none"/>
        </w:rPr>
        <w:t xml:space="preserve"> u skladu sa važećim zakonom, propisima, normativima i standardima </w:t>
      </w:r>
      <w:r w:rsidRPr="00D37107">
        <w:rPr>
          <w:color w:val="000000"/>
          <w:lang w:val="x-none" w:eastAsia="x-none"/>
        </w:rPr>
        <w:t>koji se primjenjuju u Crnoj Gori i koji su usaglašeni sa evropskim standardima, a kada takvih tehničkih propisa i standarda nema, u skladu sa evropskim standardima ili međunarodno priznatim standardima, tehničkim propisima ili normama;</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tehničku dokumentaciju uradi kvalitetno i u za to predviđenom roku, poštujući savremena dostignuća tehnologije gradnje, uz primjenu racionalnih i funkcionalnih tehničkih rješenja;</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na zahtjev Revidenta odnosno Naručioca obezbijedi dopunske dokaze o ispravnosti i tačnosti tehničke dokumentacije;</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 xml:space="preserve">da obezbijedi svom osoblju sva potrebna finansijska, tehnička i druga sredstva i uslove neophodne za efikasno izvršenje usluga koje su predmet ugovora; </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otkloni nepravilnosti utvrđene revizijom predmetne tehničke dokumentacije, i u ostavljenom roku;</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 xml:space="preserve">da otkloni </w:t>
      </w:r>
      <w:r w:rsidRPr="00D37107">
        <w:rPr>
          <w:lang w:val="sr-Latn-ME" w:eastAsia="x-none"/>
        </w:rPr>
        <w:t xml:space="preserve">eventualne </w:t>
      </w:r>
      <w:r w:rsidRPr="00D37107">
        <w:rPr>
          <w:lang w:val="x-none" w:eastAsia="x-none"/>
        </w:rPr>
        <w:t>nepravilnosti utvrđene nakon pozitiv</w:t>
      </w:r>
      <w:r w:rsidRPr="00D37107">
        <w:rPr>
          <w:lang w:val="sr-Latn-ME" w:eastAsia="x-none"/>
        </w:rPr>
        <w:t>n</w:t>
      </w:r>
      <w:r w:rsidRPr="00D37107">
        <w:rPr>
          <w:lang w:val="x-none" w:eastAsia="x-none"/>
        </w:rPr>
        <w:t>e revizije predmetne tehničke dokumentacije, i u ostavljenom roku;</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bCs/>
          <w:lang w:val="pl-PL" w:eastAsia="x-none"/>
        </w:rPr>
        <w:t xml:space="preserve">da primijeni mjere zaštite na radu propisane </w:t>
      </w:r>
      <w:r w:rsidRPr="00D37107">
        <w:rPr>
          <w:bCs/>
          <w:lang w:val="x-none" w:eastAsia="x-none"/>
        </w:rPr>
        <w:t>z</w:t>
      </w:r>
      <w:r w:rsidRPr="00D37107">
        <w:rPr>
          <w:bCs/>
          <w:lang w:val="pl-PL" w:eastAsia="x-none"/>
        </w:rPr>
        <w:t>akonom</w:t>
      </w:r>
      <w:r w:rsidRPr="00D37107">
        <w:rPr>
          <w:bCs/>
          <w:lang w:val="x-none" w:eastAsia="x-none"/>
        </w:rPr>
        <w:t>,</w:t>
      </w:r>
      <w:r w:rsidRPr="00D37107">
        <w:rPr>
          <w:lang w:val="x-none" w:eastAsia="x-none"/>
        </w:rPr>
        <w:t xml:space="preserve"> kako ne bi došlo do povrede, odnosno nesreće na poslu, a u slučaju da do istih dođe, odgovoran je po svim osnovama; </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lastRenderedPageBreak/>
        <w:t>da ima osiguranu svoju odgovornosti za štetu koja bi mogla da nastupi Naručiocu ili trećim licima u vezi sa izradom predmetne tehničke dokumentacije, a u skladu sa zakonom;</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 xml:space="preserve">da u postupku javne nabavke za ustupanje izvođenje radova, na zahtjev Naručioca, daje pojašnjenja projektne dokumentacije; </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preda trasu i sve njene podatke i elemente propisno i vidno obelježene na terenu neposredno prije početka izvođenja radova;</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ukoliko  izvođač radova ne bude mogao da izvodi radove po revidovanom glavnom projektu zbog grešaka i propusta PROJEKTANTA u izradi tehničke dokumentacije,u skladu sa zakonom, a o svom trošku, izvrši izmjenu glavnog projekta;</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u projektnoj dokumentaciji ne koristi  i da se ne poziva na tehničke karakteristike ili specifikacije, robni znak, patent ili tip, ni posebno porijeklo ili proizvodnju koje označavaju robe, usluge ili radove, ako bi se takvim označavanjem dala prednost određenom ponuđaču ili bi se mogli neopravdano da isključe ostali ponuđači, u postupku ustupanja izvođenja radova po predmetnoj tehničkoj dokumentaciji;</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 xml:space="preserve">da neće sarađivati sa ponuđačima (podnosiocem zajedničke ponude, podugovaračem ili podizvođačem) na pripremanju ponude za nabavku usluga odnosno radova u vezi sa izvođenjem radova po predmetnoj tehničkoj dokumentaciji, </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nadoknadi svu štetu Naručiocu, koja bude prouzrokovana nesavjesnim ili nekvalitetnim radom na izradi tehničke dokumentacije.</w:t>
      </w:r>
    </w:p>
    <w:p w:rsidR="00D37107" w:rsidRPr="00D37107" w:rsidRDefault="00D37107" w:rsidP="00D37107">
      <w:pPr>
        <w:spacing w:after="0" w:line="240" w:lineRule="auto"/>
        <w:ind w:firstLine="851"/>
        <w:contextualSpacing/>
        <w:jc w:val="both"/>
        <w:rPr>
          <w:lang w:val="x-none" w:eastAsia="x-none"/>
        </w:rPr>
      </w:pPr>
    </w:p>
    <w:p w:rsidR="00D37107" w:rsidRPr="00D37107" w:rsidRDefault="00D37107" w:rsidP="00D37107">
      <w:pPr>
        <w:spacing w:after="0" w:line="240" w:lineRule="auto"/>
        <w:contextualSpacing/>
        <w:jc w:val="both"/>
        <w:rPr>
          <w:lang w:val="x-none" w:eastAsia="x-none"/>
        </w:rPr>
      </w:pPr>
      <w:r w:rsidRPr="00D37107">
        <w:rPr>
          <w:lang w:val="x-none" w:eastAsia="x-none"/>
        </w:rPr>
        <w:t>Naručilac se obavezuje:</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imenuje Revidenta</w:t>
      </w:r>
    </w:p>
    <w:p w:rsidR="00D37107" w:rsidRPr="00D37107" w:rsidRDefault="00D37107" w:rsidP="00D37107">
      <w:pPr>
        <w:numPr>
          <w:ilvl w:val="0"/>
          <w:numId w:val="35"/>
        </w:numPr>
        <w:tabs>
          <w:tab w:val="left" w:pos="0"/>
        </w:tabs>
        <w:spacing w:before="120" w:line="240" w:lineRule="auto"/>
        <w:contextualSpacing/>
        <w:jc w:val="both"/>
        <w:rPr>
          <w:lang w:val="x-none" w:eastAsia="x-none"/>
        </w:rPr>
      </w:pPr>
      <w:r w:rsidRPr="00D37107">
        <w:rPr>
          <w:lang w:val="x-none" w:eastAsia="x-none"/>
        </w:rPr>
        <w:t>da vrši dospjela plaćanja u skladu sa Ugovorom.</w:t>
      </w:r>
    </w:p>
    <w:p w:rsidR="00D37107" w:rsidRPr="00D37107" w:rsidRDefault="00D37107" w:rsidP="00D37107">
      <w:pPr>
        <w:spacing w:after="0" w:line="240" w:lineRule="auto"/>
        <w:jc w:val="center"/>
        <w:rPr>
          <w:b/>
          <w:color w:val="000000"/>
          <w:lang w:val="sr-Latn-CS"/>
        </w:rPr>
      </w:pPr>
    </w:p>
    <w:p w:rsidR="00D37107" w:rsidRPr="00D37107" w:rsidRDefault="00D37107" w:rsidP="00D37107">
      <w:pPr>
        <w:spacing w:after="0" w:line="240" w:lineRule="auto"/>
        <w:jc w:val="center"/>
        <w:rPr>
          <w:b/>
          <w:color w:val="000000"/>
          <w:lang w:val="sr-Latn-CS"/>
        </w:rPr>
      </w:pPr>
      <w:r w:rsidRPr="00D37107">
        <w:rPr>
          <w:b/>
          <w:color w:val="000000"/>
          <w:lang w:val="sr-Latn-CS"/>
        </w:rPr>
        <w:t>VI  RASKID UGOVORA</w:t>
      </w:r>
    </w:p>
    <w:p w:rsidR="00D37107" w:rsidRPr="00D37107" w:rsidRDefault="00D37107" w:rsidP="00D37107">
      <w:pPr>
        <w:spacing w:after="0" w:line="240" w:lineRule="auto"/>
        <w:rPr>
          <w:color w:val="FF0000"/>
          <w:lang w:val="sr-Latn-CS"/>
        </w:rPr>
      </w:pPr>
    </w:p>
    <w:p w:rsidR="00D37107" w:rsidRPr="00D37107" w:rsidRDefault="00D37107" w:rsidP="00D37107">
      <w:pPr>
        <w:spacing w:after="0" w:line="240" w:lineRule="auto"/>
        <w:jc w:val="center"/>
        <w:rPr>
          <w:lang w:val="sr-Latn-CS"/>
        </w:rPr>
      </w:pPr>
      <w:r w:rsidRPr="00D37107">
        <w:rPr>
          <w:lang w:val="sr-Latn-CS"/>
        </w:rPr>
        <w:t>Član 8</w:t>
      </w:r>
    </w:p>
    <w:p w:rsidR="00D37107" w:rsidRPr="00D37107" w:rsidRDefault="00D37107" w:rsidP="00D37107">
      <w:pPr>
        <w:spacing w:after="0" w:line="240" w:lineRule="auto"/>
        <w:contextualSpacing/>
        <w:jc w:val="both"/>
        <w:rPr>
          <w:lang w:val="x-none" w:eastAsia="x-none"/>
        </w:rPr>
      </w:pPr>
      <w:r w:rsidRPr="00D37107">
        <w:rPr>
          <w:lang w:val="sr-Latn-ME" w:eastAsia="x-none"/>
        </w:rPr>
        <w:t>Naručilac će jednostrano raskinuti ugovor ako</w:t>
      </w:r>
      <w:r w:rsidRPr="00D37107">
        <w:rPr>
          <w:lang w:val="x-none" w:eastAsia="x-none"/>
        </w:rPr>
        <w:t xml:space="preserve"> PROJEKTANT ne </w:t>
      </w:r>
      <w:r w:rsidRPr="00D37107">
        <w:rPr>
          <w:lang w:val="sr-Latn-ME" w:eastAsia="x-none"/>
        </w:rPr>
        <w:t xml:space="preserve">ispunjava obaveze </w:t>
      </w:r>
      <w:r w:rsidRPr="00D37107">
        <w:rPr>
          <w:lang w:val="x-none" w:eastAsia="x-none"/>
        </w:rPr>
        <w:t xml:space="preserve">u rokovima i na način predviđen Ugovorom, i to u sljedećim slučajevima: </w:t>
      </w:r>
    </w:p>
    <w:p w:rsidR="00D37107" w:rsidRPr="00D37107" w:rsidRDefault="00D37107" w:rsidP="00D37107">
      <w:pPr>
        <w:numPr>
          <w:ilvl w:val="0"/>
          <w:numId w:val="36"/>
        </w:numPr>
        <w:tabs>
          <w:tab w:val="left" w:pos="0"/>
        </w:tabs>
        <w:spacing w:before="120" w:line="240" w:lineRule="auto"/>
        <w:ind w:left="567" w:hanging="567"/>
        <w:contextualSpacing/>
        <w:jc w:val="both"/>
        <w:rPr>
          <w:lang w:val="x-none" w:eastAsia="x-none"/>
        </w:rPr>
      </w:pPr>
      <w:r w:rsidRPr="00D37107">
        <w:rPr>
          <w:lang w:val="sr-Latn-ME" w:eastAsia="x-none"/>
        </w:rPr>
        <w:t xml:space="preserve">Ukoliko Projektant prestane  da ispunjava uslove za obavljanje djelatnosti </w:t>
      </w:r>
    </w:p>
    <w:p w:rsidR="00D37107" w:rsidRPr="00D37107" w:rsidRDefault="00D37107" w:rsidP="00D37107">
      <w:pPr>
        <w:numPr>
          <w:ilvl w:val="0"/>
          <w:numId w:val="36"/>
        </w:numPr>
        <w:tabs>
          <w:tab w:val="left" w:pos="0"/>
        </w:tabs>
        <w:spacing w:before="120" w:line="240" w:lineRule="auto"/>
        <w:ind w:left="567" w:hanging="567"/>
        <w:contextualSpacing/>
        <w:jc w:val="both"/>
        <w:rPr>
          <w:lang w:val="x-none" w:eastAsia="x-none"/>
        </w:rPr>
      </w:pPr>
      <w:r w:rsidRPr="00D37107">
        <w:rPr>
          <w:lang w:val="x-none" w:eastAsia="x-none"/>
        </w:rPr>
        <w:t xml:space="preserve">U slučaju kada </w:t>
      </w:r>
      <w:r w:rsidRPr="00D37107">
        <w:rPr>
          <w:lang w:val="sr-Latn-ME" w:eastAsia="x-none"/>
        </w:rPr>
        <w:t>PROJEKTANT ne postupi po utvrđenim zahtjevima revizije po kojima je bio obavezan da postupi;</w:t>
      </w:r>
    </w:p>
    <w:p w:rsidR="00D37107" w:rsidRPr="00D37107" w:rsidRDefault="00D37107" w:rsidP="00D37107">
      <w:pPr>
        <w:numPr>
          <w:ilvl w:val="0"/>
          <w:numId w:val="36"/>
        </w:numPr>
        <w:tabs>
          <w:tab w:val="left" w:pos="0"/>
        </w:tabs>
        <w:spacing w:before="120" w:line="240" w:lineRule="auto"/>
        <w:ind w:left="567" w:hanging="567"/>
        <w:contextualSpacing/>
        <w:jc w:val="both"/>
        <w:rPr>
          <w:lang w:val="x-none" w:eastAsia="x-none"/>
        </w:rPr>
      </w:pPr>
      <w:r w:rsidRPr="00D37107">
        <w:rPr>
          <w:lang w:val="x-none" w:eastAsia="x-none"/>
        </w:rPr>
        <w:t>Ukoliko je obračunati iznos po osnovu ugovorene kazne</w:t>
      </w:r>
      <w:r w:rsidRPr="00D37107">
        <w:rPr>
          <w:lang w:val="sr-Latn-ME" w:eastAsia="x-none"/>
        </w:rPr>
        <w:t xml:space="preserve"> </w:t>
      </w:r>
      <w:r w:rsidRPr="00D37107">
        <w:rPr>
          <w:lang w:val="x-none" w:eastAsia="x-none"/>
        </w:rPr>
        <w:t xml:space="preserve">veći od iznosa iz člana 6 stav 2. </w:t>
      </w:r>
    </w:p>
    <w:p w:rsidR="006B1FB8" w:rsidRDefault="006B1FB8" w:rsidP="006B1FB8">
      <w:pPr>
        <w:spacing w:after="0" w:line="240" w:lineRule="auto"/>
        <w:jc w:val="both"/>
        <w:rPr>
          <w:color w:val="000000"/>
          <w:lang w:val="pl-PL"/>
        </w:rPr>
      </w:pPr>
    </w:p>
    <w:p w:rsidR="00D37107" w:rsidRPr="00D37107" w:rsidRDefault="00D37107" w:rsidP="00D37107">
      <w:pPr>
        <w:spacing w:after="120" w:line="240" w:lineRule="auto"/>
        <w:jc w:val="both"/>
        <w:rPr>
          <w:color w:val="000000"/>
          <w:lang w:val="pl-PL"/>
        </w:rPr>
      </w:pPr>
      <w:r w:rsidRPr="00D37107">
        <w:rPr>
          <w:color w:val="000000"/>
          <w:lang w:val="pl-PL"/>
        </w:rPr>
        <w:t>Ugovor se raskida Rješenjem u kom moraju biti navedeni i obrazloženi razlozi za raskid.</w:t>
      </w:r>
    </w:p>
    <w:p w:rsidR="00D37107" w:rsidRPr="00D37107" w:rsidRDefault="00D37107" w:rsidP="00D37107">
      <w:pPr>
        <w:spacing w:after="120" w:line="240" w:lineRule="auto"/>
        <w:jc w:val="both"/>
        <w:rPr>
          <w:color w:val="000000"/>
          <w:lang w:val="pl-PL"/>
        </w:rPr>
      </w:pPr>
      <w:r w:rsidRPr="00D37107">
        <w:rPr>
          <w:color w:val="000000"/>
          <w:lang w:val="pl-PL"/>
        </w:rPr>
        <w:t>Protiv Rješnja iz prethodnog stava Projektant može pokrenuti upravni spor.</w:t>
      </w:r>
    </w:p>
    <w:p w:rsidR="00D37107" w:rsidRPr="00D37107" w:rsidRDefault="00D37107" w:rsidP="00D37107">
      <w:pPr>
        <w:tabs>
          <w:tab w:val="left" w:pos="3870"/>
        </w:tabs>
        <w:spacing w:after="120" w:line="240" w:lineRule="auto"/>
        <w:contextualSpacing/>
        <w:jc w:val="both"/>
        <w:rPr>
          <w:color w:val="000000"/>
          <w:lang w:val="pl-PL" w:eastAsia="x-none"/>
        </w:rPr>
      </w:pPr>
      <w:r w:rsidRPr="00D37107">
        <w:rPr>
          <w:color w:val="000000"/>
          <w:lang w:val="pl-PL" w:eastAsia="x-none"/>
        </w:rPr>
        <w:t>Naručilac ima pravo i na naknadu štete.</w:t>
      </w:r>
      <w:r w:rsidRPr="00D37107">
        <w:rPr>
          <w:color w:val="000000"/>
          <w:lang w:val="pl-PL" w:eastAsia="x-none"/>
        </w:rPr>
        <w:tab/>
      </w:r>
    </w:p>
    <w:p w:rsidR="00D37107" w:rsidRPr="00D37107" w:rsidRDefault="00D37107" w:rsidP="00D37107">
      <w:pPr>
        <w:spacing w:after="120" w:line="240" w:lineRule="auto"/>
        <w:contextualSpacing/>
        <w:jc w:val="both"/>
        <w:rPr>
          <w:bCs/>
          <w:color w:val="000000"/>
          <w:lang w:val="x-none" w:eastAsia="x-none"/>
        </w:rPr>
      </w:pPr>
    </w:p>
    <w:p w:rsidR="00D37107" w:rsidRPr="00D37107" w:rsidRDefault="00D37107" w:rsidP="00D37107">
      <w:pPr>
        <w:spacing w:after="0" w:line="240" w:lineRule="auto"/>
        <w:jc w:val="center"/>
        <w:rPr>
          <w:b/>
          <w:color w:val="000000"/>
          <w:lang w:val="pl-PL"/>
        </w:rPr>
      </w:pPr>
      <w:r w:rsidRPr="00D37107">
        <w:rPr>
          <w:b/>
          <w:color w:val="000000"/>
          <w:lang w:val="pl-PL"/>
        </w:rPr>
        <w:t>VII GARANCIJE</w:t>
      </w:r>
    </w:p>
    <w:p w:rsidR="00D37107" w:rsidRPr="00D37107" w:rsidRDefault="00D37107" w:rsidP="00D37107">
      <w:pPr>
        <w:spacing w:after="0" w:line="240" w:lineRule="auto"/>
        <w:jc w:val="center"/>
        <w:rPr>
          <w:b/>
          <w:color w:val="000000"/>
          <w:lang w:val="pl-PL"/>
        </w:rPr>
      </w:pPr>
    </w:p>
    <w:p w:rsidR="00D37107" w:rsidRPr="00D37107" w:rsidRDefault="00D37107" w:rsidP="00D37107">
      <w:pPr>
        <w:spacing w:after="0" w:line="240" w:lineRule="auto"/>
        <w:jc w:val="center"/>
        <w:rPr>
          <w:color w:val="000000"/>
          <w:lang w:val="sr-Latn-CS"/>
        </w:rPr>
      </w:pPr>
      <w:r w:rsidRPr="00D37107">
        <w:rPr>
          <w:color w:val="000000"/>
          <w:lang w:val="pl-PL"/>
        </w:rPr>
        <w:t xml:space="preserve">Član </w:t>
      </w:r>
      <w:r w:rsidRPr="00D37107">
        <w:rPr>
          <w:color w:val="000000"/>
          <w:lang w:val="sr-Latn-CS"/>
        </w:rPr>
        <w:t>10</w:t>
      </w:r>
    </w:p>
    <w:p w:rsidR="00D37107" w:rsidRPr="00D37107" w:rsidRDefault="00D37107" w:rsidP="00D37107">
      <w:pPr>
        <w:spacing w:after="120" w:line="240" w:lineRule="auto"/>
        <w:contextualSpacing/>
        <w:jc w:val="both"/>
        <w:rPr>
          <w:color w:val="000000"/>
          <w:lang w:val="it-IT" w:eastAsia="x-none"/>
        </w:rPr>
      </w:pPr>
      <w:r w:rsidRPr="00D37107">
        <w:rPr>
          <w:color w:val="000000"/>
          <w:lang w:val="pl-PL" w:eastAsia="x-none"/>
        </w:rPr>
        <w:t xml:space="preserve">PROJEKTANT se obavezuje da Naručiocu u trenutku potpisivanja ovog Ugovora preda neopozivu, bezuslovnu i naplativu na prvi poziv Garanciju </w:t>
      </w:r>
      <w:r w:rsidRPr="00D37107">
        <w:rPr>
          <w:bCs/>
          <w:color w:val="000000"/>
          <w:lang w:val="x-none" w:eastAsia="x-none"/>
        </w:rPr>
        <w:t xml:space="preserve"> za dobro izvršenje ugovora</w:t>
      </w:r>
      <w:r w:rsidRPr="00D37107">
        <w:rPr>
          <w:color w:val="000000"/>
          <w:lang w:val="it-IT" w:eastAsia="x-none"/>
        </w:rPr>
        <w:t>, na iznos od 5% ugovorene vrijednosti,</w:t>
      </w:r>
      <w:r w:rsidRPr="00D37107">
        <w:rPr>
          <w:bCs/>
          <w:color w:val="000000"/>
          <w:lang w:val="x-none" w:eastAsia="x-none"/>
        </w:rPr>
        <w:t xml:space="preserve"> sa rokom važenja koji je 7 kalendarskih dana duži od roka za </w:t>
      </w:r>
      <w:r w:rsidRPr="00D37107">
        <w:rPr>
          <w:bCs/>
          <w:color w:val="000000"/>
          <w:lang w:val="sr-Latn-ME" w:eastAsia="x-none"/>
        </w:rPr>
        <w:t>izvršenje usluga</w:t>
      </w:r>
      <w:r w:rsidRPr="00D37107">
        <w:rPr>
          <w:bCs/>
          <w:color w:val="000000"/>
          <w:lang w:val="x-none" w:eastAsia="x-none"/>
        </w:rPr>
        <w:t>,</w:t>
      </w:r>
      <w:r w:rsidRPr="00D37107">
        <w:rPr>
          <w:color w:val="000000"/>
          <w:lang w:val="it-IT" w:eastAsia="x-none"/>
        </w:rPr>
        <w:t xml:space="preserve"> kojom bezuslovno i neopozivo garantuje potpuno i savjesno izvršenje ugovorenih obaveza.</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Naručilac može garanciju iz prethodnog stava aktivirati u svakom momentu kada nastupi neki od razloga za raskid ovog Ugovora.</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PROJEKTANT se obavezuje da garanciju iz stava 1 ovog člana održava do konačnog obračuna, u suprotnom Naručilac ima pravo  privremeno, ili trajno po osnovu iz stava 2 ovog člana, od iznosa dospjelog za plaćanje zadržati iznos u visini garancije.</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Naručilac se obavezuje da neposredno nakon ispunjenja obaveza na način i pod uslovima iz ovog ugovora, vrati PROJEKTANTU garanciju.</w:t>
      </w:r>
    </w:p>
    <w:p w:rsidR="00D37107" w:rsidRPr="00D37107" w:rsidRDefault="00D37107" w:rsidP="00D37107">
      <w:pPr>
        <w:spacing w:after="0" w:line="240" w:lineRule="auto"/>
        <w:jc w:val="center"/>
        <w:rPr>
          <w:b/>
          <w:color w:val="000000"/>
          <w:lang w:val="sr-Latn-CS"/>
        </w:rPr>
      </w:pPr>
    </w:p>
    <w:p w:rsidR="0017550B" w:rsidRDefault="0017550B" w:rsidP="00D37107">
      <w:pPr>
        <w:spacing w:after="0" w:line="240" w:lineRule="auto"/>
        <w:jc w:val="center"/>
        <w:rPr>
          <w:b/>
          <w:color w:val="000000"/>
          <w:lang w:val="sr-Latn-CS"/>
        </w:rPr>
      </w:pPr>
    </w:p>
    <w:p w:rsidR="0017550B" w:rsidRDefault="0017550B" w:rsidP="00D37107">
      <w:pPr>
        <w:spacing w:after="0" w:line="240" w:lineRule="auto"/>
        <w:jc w:val="center"/>
        <w:rPr>
          <w:b/>
          <w:color w:val="000000"/>
          <w:lang w:val="sr-Latn-CS"/>
        </w:rPr>
      </w:pPr>
    </w:p>
    <w:p w:rsidR="0017550B" w:rsidRDefault="0017550B" w:rsidP="00D37107">
      <w:pPr>
        <w:spacing w:after="0" w:line="240" w:lineRule="auto"/>
        <w:jc w:val="center"/>
        <w:rPr>
          <w:b/>
          <w:color w:val="000000"/>
          <w:lang w:val="sr-Latn-CS"/>
        </w:rPr>
      </w:pPr>
    </w:p>
    <w:p w:rsidR="0017550B" w:rsidRDefault="0017550B" w:rsidP="00D37107">
      <w:pPr>
        <w:spacing w:after="0" w:line="240" w:lineRule="auto"/>
        <w:jc w:val="center"/>
        <w:rPr>
          <w:b/>
          <w:color w:val="000000"/>
          <w:lang w:val="sr-Latn-CS"/>
        </w:rPr>
      </w:pPr>
    </w:p>
    <w:p w:rsidR="00D37107" w:rsidRPr="00D37107" w:rsidRDefault="00D37107" w:rsidP="00D37107">
      <w:pPr>
        <w:spacing w:after="0" w:line="240" w:lineRule="auto"/>
        <w:jc w:val="center"/>
        <w:rPr>
          <w:b/>
          <w:color w:val="000000"/>
          <w:lang w:val="sr-Latn-CS"/>
        </w:rPr>
      </w:pPr>
      <w:r w:rsidRPr="00D37107">
        <w:rPr>
          <w:b/>
          <w:color w:val="000000"/>
          <w:lang w:val="sr-Latn-CS"/>
        </w:rPr>
        <w:t xml:space="preserve">VIII </w:t>
      </w:r>
      <w:r w:rsidRPr="00D37107">
        <w:rPr>
          <w:b/>
          <w:color w:val="000000"/>
          <w:lang w:val="sl-SI"/>
        </w:rPr>
        <w:t>OSTALE ODREDBE</w:t>
      </w:r>
    </w:p>
    <w:p w:rsidR="00D37107" w:rsidRPr="00D37107" w:rsidRDefault="00D37107" w:rsidP="00D37107">
      <w:pPr>
        <w:spacing w:after="0" w:line="240" w:lineRule="auto"/>
        <w:jc w:val="center"/>
        <w:rPr>
          <w:color w:val="000000"/>
          <w:lang w:val="sl-SI"/>
        </w:rPr>
      </w:pPr>
    </w:p>
    <w:p w:rsidR="00D37107" w:rsidRPr="00D37107" w:rsidRDefault="00D37107" w:rsidP="00D37107">
      <w:pPr>
        <w:spacing w:after="0" w:line="240" w:lineRule="auto"/>
        <w:jc w:val="center"/>
        <w:rPr>
          <w:color w:val="000000"/>
          <w:lang w:val="sr-Latn-CS"/>
        </w:rPr>
      </w:pPr>
      <w:r w:rsidRPr="00D37107">
        <w:rPr>
          <w:color w:val="000000"/>
          <w:lang w:val="sl-SI"/>
        </w:rPr>
        <w:t>Član 1</w:t>
      </w:r>
      <w:r w:rsidRPr="00D37107">
        <w:rPr>
          <w:color w:val="000000"/>
          <w:lang w:val="sr-Latn-CS"/>
        </w:rPr>
        <w:t>1</w:t>
      </w:r>
    </w:p>
    <w:p w:rsidR="00D37107" w:rsidRPr="00D37107" w:rsidRDefault="00D37107" w:rsidP="00D37107">
      <w:pPr>
        <w:spacing w:after="0" w:line="240" w:lineRule="auto"/>
        <w:jc w:val="both"/>
        <w:rPr>
          <w:color w:val="000000"/>
          <w:lang w:val="it-IT"/>
        </w:rPr>
      </w:pPr>
      <w:r w:rsidRPr="00D37107">
        <w:rPr>
          <w:color w:val="000000"/>
          <w:lang w:val="pl-PL"/>
        </w:rPr>
        <w:t xml:space="preserve">PROJEKTANT </w:t>
      </w:r>
      <w:r w:rsidRPr="00D37107">
        <w:rPr>
          <w:sz w:val="24"/>
          <w:szCs w:val="24"/>
        </w:rPr>
        <w:t xml:space="preserve">je dužan da </w:t>
      </w:r>
      <w:r w:rsidRPr="00D37107">
        <w:rPr>
          <w:color w:val="000000"/>
          <w:lang w:val="it-IT"/>
        </w:rPr>
        <w:t xml:space="preserve">zaključi ugovor o osiguranju od profesionalne odgovornosti za štetu koja može da nastane Naručiocu i/ili trećim licima, i da primjerak polise osiguranja dostavi Naručiocu, prije zaključenja ugovora. </w:t>
      </w:r>
    </w:p>
    <w:p w:rsidR="00D37107" w:rsidRPr="00D37107" w:rsidRDefault="00D37107" w:rsidP="00D37107">
      <w:pPr>
        <w:spacing w:after="0" w:line="240" w:lineRule="auto"/>
        <w:jc w:val="both"/>
        <w:rPr>
          <w:bCs/>
          <w:color w:val="000000"/>
          <w:lang w:val="it-IT"/>
        </w:rPr>
      </w:pPr>
      <w:r w:rsidRPr="00D37107">
        <w:rPr>
          <w:color w:val="000000"/>
        </w:rPr>
        <w:t xml:space="preserve">Suma osiguranjane ne smije biti manja od </w:t>
      </w:r>
      <w:r w:rsidRPr="00D37107">
        <w:rPr>
          <w:color w:val="000000"/>
          <w:lang w:val="sr-Latn-CS"/>
        </w:rPr>
        <w:t xml:space="preserve">100.000,00 </w:t>
      </w:r>
      <w:r w:rsidRPr="00D37107">
        <w:rPr>
          <w:color w:val="000000"/>
        </w:rPr>
        <w:t>eura</w:t>
      </w:r>
      <w:r w:rsidRPr="00D37107">
        <w:rPr>
          <w:color w:val="000000"/>
          <w:lang w:val="sr-Latn-CS"/>
        </w:rPr>
        <w:t xml:space="preserve">. </w:t>
      </w:r>
      <w:r w:rsidRPr="00D37107">
        <w:t>Ovo osiguranje mora da pokrije rizik odgovornosti za</w:t>
      </w:r>
      <w:r w:rsidRPr="00D37107">
        <w:rPr>
          <w:lang w:val="sr-Latn-CS"/>
        </w:rPr>
        <w:t xml:space="preserve"> š</w:t>
      </w:r>
      <w:r w:rsidRPr="00D37107">
        <w:t>tetu prouzrokovanu licima</w:t>
      </w:r>
      <w:r w:rsidRPr="00D37107">
        <w:rPr>
          <w:lang w:val="sr-Latn-CS"/>
        </w:rPr>
        <w:t xml:space="preserve">, </w:t>
      </w:r>
      <w:r w:rsidRPr="00D37107">
        <w:t>za</w:t>
      </w:r>
      <w:r w:rsidRPr="00D37107">
        <w:rPr>
          <w:lang w:val="sr-Latn-CS"/>
        </w:rPr>
        <w:t xml:space="preserve"> š</w:t>
      </w:r>
      <w:r w:rsidRPr="00D37107">
        <w:t>tetu na objektima i za finansijski gubitak</w:t>
      </w:r>
      <w:r w:rsidRPr="00D37107">
        <w:rPr>
          <w:lang w:val="sr-Latn-CS"/>
        </w:rPr>
        <w:t>.</w:t>
      </w:r>
      <w:r w:rsidRPr="00D37107">
        <w:rPr>
          <w:bCs/>
          <w:color w:val="000000"/>
          <w:lang w:val="it-IT"/>
        </w:rPr>
        <w:t xml:space="preserve"> U polisi mora tačno biti navedena predmetna javna nabavka.</w:t>
      </w:r>
    </w:p>
    <w:p w:rsidR="00D37107" w:rsidRPr="00D37107" w:rsidRDefault="00D37107" w:rsidP="00D37107">
      <w:pPr>
        <w:spacing w:after="0" w:line="240" w:lineRule="auto"/>
        <w:jc w:val="center"/>
        <w:rPr>
          <w:color w:val="000000"/>
          <w:lang w:val="sl-SI"/>
        </w:rPr>
      </w:pPr>
    </w:p>
    <w:p w:rsidR="00D37107" w:rsidRPr="00D37107" w:rsidRDefault="00D37107" w:rsidP="00D37107">
      <w:pPr>
        <w:spacing w:after="0" w:line="240" w:lineRule="auto"/>
        <w:jc w:val="center"/>
        <w:rPr>
          <w:color w:val="000000"/>
          <w:lang w:val="sr-Latn-CS"/>
        </w:rPr>
      </w:pPr>
      <w:r w:rsidRPr="00D37107">
        <w:rPr>
          <w:color w:val="000000"/>
          <w:lang w:val="sl-SI"/>
        </w:rPr>
        <w:t>Član 1</w:t>
      </w:r>
      <w:r w:rsidRPr="00D37107">
        <w:rPr>
          <w:color w:val="000000"/>
          <w:lang w:val="sr-Latn-CS"/>
        </w:rPr>
        <w:t>2</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PROJEKTANT i njegovo osoblje se obavezuje da u toku važenja ovog Ugovora, kao i u roku od 2 godine po isteku ovog ugovora, ne iznose bilo kakve službene ili povjerljive informacije u vezi ovog Ugovora, poslova i aktivnosti Naručioca, bez prethodne pisane saglasnosti Naručioca.</w:t>
      </w:r>
    </w:p>
    <w:p w:rsidR="00D37107" w:rsidRPr="00D37107" w:rsidRDefault="00D37107" w:rsidP="00D37107">
      <w:pPr>
        <w:spacing w:after="0" w:line="240" w:lineRule="auto"/>
        <w:jc w:val="both"/>
        <w:rPr>
          <w:color w:val="000000"/>
          <w:lang w:val="sl-SI"/>
        </w:rPr>
      </w:pPr>
    </w:p>
    <w:p w:rsidR="00D37107" w:rsidRPr="00D37107" w:rsidRDefault="00D37107" w:rsidP="00D37107">
      <w:pPr>
        <w:spacing w:after="0" w:line="240" w:lineRule="auto"/>
        <w:jc w:val="center"/>
        <w:rPr>
          <w:color w:val="000000"/>
          <w:lang w:val="sr-Latn-CS"/>
        </w:rPr>
      </w:pPr>
      <w:r w:rsidRPr="00D37107">
        <w:rPr>
          <w:color w:val="000000"/>
          <w:lang w:val="sl-SI"/>
        </w:rPr>
        <w:t>Član 1</w:t>
      </w:r>
      <w:r w:rsidRPr="00D37107">
        <w:rPr>
          <w:color w:val="000000"/>
          <w:lang w:val="sr-Latn-CS"/>
        </w:rPr>
        <w:t>3</w:t>
      </w:r>
    </w:p>
    <w:p w:rsidR="00D37107" w:rsidRPr="00D37107" w:rsidRDefault="00D37107" w:rsidP="00D37107">
      <w:pPr>
        <w:spacing w:after="120" w:line="240" w:lineRule="auto"/>
        <w:contextualSpacing/>
        <w:jc w:val="both"/>
        <w:rPr>
          <w:color w:val="000000"/>
          <w:lang w:val="pl-PL" w:eastAsia="x-none"/>
        </w:rPr>
      </w:pPr>
      <w:r w:rsidRPr="00D37107">
        <w:rPr>
          <w:color w:val="000000"/>
          <w:lang w:val="pl-PL" w:eastAsia="x-none"/>
        </w:rPr>
        <w:t>Eventualne nesporazume koji mogu da se pojave u vezi ovog Ugovora, ugovorne strane će pokušati da riješe sporazumno.</w:t>
      </w:r>
    </w:p>
    <w:p w:rsidR="00D37107" w:rsidRPr="00D37107" w:rsidRDefault="00D37107" w:rsidP="00D37107">
      <w:pPr>
        <w:tabs>
          <w:tab w:val="left" w:pos="7800"/>
        </w:tabs>
        <w:spacing w:after="120" w:line="240" w:lineRule="auto"/>
        <w:contextualSpacing/>
        <w:jc w:val="both"/>
        <w:rPr>
          <w:color w:val="000000"/>
          <w:lang w:val="sl-SI" w:eastAsia="x-none"/>
        </w:rPr>
      </w:pPr>
      <w:r w:rsidRPr="00D37107">
        <w:rPr>
          <w:color w:val="000000"/>
          <w:lang w:val="pl-PL" w:eastAsia="x-none"/>
        </w:rPr>
        <w:t>Sve sporove koji nastanu u vezi ovog Ugovora, rješavaće nadležni sud u Podgorici</w:t>
      </w:r>
      <w:r w:rsidRPr="00D37107">
        <w:rPr>
          <w:color w:val="000000"/>
          <w:lang w:val="sl-SI" w:eastAsia="x-none"/>
        </w:rPr>
        <w:t>.</w:t>
      </w:r>
      <w:r w:rsidRPr="00D37107">
        <w:rPr>
          <w:color w:val="000000"/>
          <w:lang w:val="sl-SI" w:eastAsia="x-none"/>
        </w:rPr>
        <w:tab/>
      </w:r>
    </w:p>
    <w:p w:rsidR="00D37107" w:rsidRPr="00D37107" w:rsidRDefault="00D37107" w:rsidP="00D37107">
      <w:pPr>
        <w:spacing w:after="0" w:line="240" w:lineRule="auto"/>
        <w:jc w:val="both"/>
        <w:rPr>
          <w:color w:val="000000"/>
          <w:lang w:val="sl-SI"/>
        </w:rPr>
      </w:pPr>
    </w:p>
    <w:p w:rsidR="00D37107" w:rsidRPr="00D37107" w:rsidRDefault="00D37107" w:rsidP="00D37107">
      <w:pPr>
        <w:spacing w:after="0" w:line="240" w:lineRule="auto"/>
        <w:jc w:val="center"/>
        <w:rPr>
          <w:color w:val="000000"/>
          <w:lang w:val="sr-Latn-CS"/>
        </w:rPr>
      </w:pPr>
      <w:r w:rsidRPr="00D37107">
        <w:rPr>
          <w:color w:val="000000"/>
          <w:lang w:val="sl-SI"/>
        </w:rPr>
        <w:t>Član 14</w:t>
      </w:r>
    </w:p>
    <w:p w:rsidR="00D37107" w:rsidRPr="00D37107" w:rsidRDefault="00D37107" w:rsidP="00D37107">
      <w:pPr>
        <w:spacing w:after="120" w:line="240" w:lineRule="auto"/>
        <w:contextualSpacing/>
        <w:jc w:val="both"/>
        <w:rPr>
          <w:color w:val="000000"/>
          <w:lang w:val="sl-SI" w:eastAsia="x-none"/>
        </w:rPr>
      </w:pPr>
      <w:r w:rsidRPr="00D37107">
        <w:rPr>
          <w:color w:val="000000"/>
          <w:lang w:val="pl-PL" w:eastAsia="x-none"/>
        </w:rPr>
        <w:t>Ugovor o javnoj nabavci koji je zaključen uz kršenje antikorupcijskog pravila,  u smislu člana 15 stav 5 Zakona o javnim nabavkama („Službeni list CG“, br. 42/11, 57/14, 28/15 i 42/17), ništav je.</w:t>
      </w:r>
    </w:p>
    <w:p w:rsidR="00D37107" w:rsidRPr="00D37107" w:rsidRDefault="00D37107" w:rsidP="00D37107">
      <w:pPr>
        <w:spacing w:after="0" w:line="240" w:lineRule="auto"/>
        <w:jc w:val="center"/>
        <w:rPr>
          <w:color w:val="000000"/>
          <w:lang w:val="sl-SI"/>
        </w:rPr>
      </w:pPr>
    </w:p>
    <w:p w:rsidR="00D37107" w:rsidRPr="00D37107" w:rsidRDefault="00D37107" w:rsidP="00D37107">
      <w:pPr>
        <w:spacing w:after="0" w:line="240" w:lineRule="auto"/>
        <w:jc w:val="center"/>
        <w:rPr>
          <w:color w:val="000000"/>
          <w:lang w:val="sr-Latn-CS"/>
        </w:rPr>
      </w:pPr>
      <w:r w:rsidRPr="00D37107">
        <w:rPr>
          <w:color w:val="000000"/>
          <w:lang w:val="sl-SI"/>
        </w:rPr>
        <w:t>Član 15</w:t>
      </w:r>
    </w:p>
    <w:p w:rsidR="00D37107" w:rsidRPr="00D37107" w:rsidRDefault="00D37107" w:rsidP="00D37107">
      <w:pPr>
        <w:spacing w:after="120" w:line="240" w:lineRule="auto"/>
        <w:contextualSpacing/>
        <w:jc w:val="both"/>
        <w:rPr>
          <w:color w:val="000000"/>
          <w:lang w:val="pl-PL" w:eastAsia="x-none"/>
        </w:rPr>
      </w:pPr>
      <w:r w:rsidRPr="00D37107">
        <w:rPr>
          <w:lang w:val="sl-SI" w:eastAsia="x-none"/>
        </w:rPr>
        <w:t xml:space="preserve">Ovaj </w:t>
      </w:r>
      <w:r w:rsidRPr="00D37107">
        <w:rPr>
          <w:color w:val="000000"/>
          <w:lang w:val="pl-PL" w:eastAsia="x-none"/>
        </w:rPr>
        <w:t>Ugovor</w:t>
      </w:r>
      <w:r w:rsidRPr="00D37107">
        <w:rPr>
          <w:lang w:val="x-none" w:eastAsia="x-none"/>
        </w:rPr>
        <w:t xml:space="preserve">je pravno valjano zaključen i potpisan od dolje navedenih ovlašćenih zakonskih zastupnika strana ugovora i </w:t>
      </w:r>
      <w:r w:rsidRPr="00D37107">
        <w:rPr>
          <w:bCs/>
          <w:lang w:val="sl-SI" w:eastAsia="x-none"/>
        </w:rPr>
        <w:t>sačinjen je u 6 (šest) istovjetnih primjeraka, od kojih su po 3 (tri) primjerka za svaku od ugovornih strana.</w:t>
      </w:r>
    </w:p>
    <w:p w:rsidR="00D37107" w:rsidRPr="00D37107" w:rsidRDefault="00D37107" w:rsidP="00D37107">
      <w:pPr>
        <w:spacing w:after="0" w:line="240" w:lineRule="auto"/>
        <w:jc w:val="both"/>
        <w:rPr>
          <w:b/>
          <w:bCs/>
          <w:color w:val="000000"/>
          <w:highlight w:val="yellow"/>
        </w:rPr>
      </w:pPr>
    </w:p>
    <w:p w:rsidR="00D37107" w:rsidRPr="00D37107" w:rsidRDefault="00D37107" w:rsidP="00D37107">
      <w:pPr>
        <w:spacing w:after="0" w:line="240" w:lineRule="auto"/>
        <w:jc w:val="both"/>
      </w:pPr>
      <w:r w:rsidRPr="00D37107">
        <w:rPr>
          <w:color w:val="000000"/>
        </w:rPr>
        <w:t>NARUČILAC</w:t>
      </w:r>
      <w:r w:rsidRPr="00D37107">
        <w:rPr>
          <w:b/>
          <w:bCs/>
          <w:color w:val="000000"/>
        </w:rPr>
        <w:tab/>
      </w:r>
      <w:r w:rsidRPr="00D37107">
        <w:rPr>
          <w:b/>
          <w:bCs/>
          <w:color w:val="000000"/>
        </w:rPr>
        <w:tab/>
      </w:r>
      <w:r w:rsidRPr="00D37107">
        <w:rPr>
          <w:b/>
          <w:bCs/>
          <w:color w:val="000000"/>
        </w:rPr>
        <w:tab/>
      </w:r>
      <w:r w:rsidRPr="00D37107">
        <w:rPr>
          <w:b/>
          <w:bCs/>
          <w:color w:val="000000"/>
        </w:rPr>
        <w:tab/>
      </w:r>
      <w:r w:rsidRPr="00D37107">
        <w:rPr>
          <w:b/>
          <w:bCs/>
          <w:color w:val="000000"/>
        </w:rPr>
        <w:tab/>
      </w:r>
      <w:r w:rsidRPr="00D37107">
        <w:rPr>
          <w:b/>
          <w:bCs/>
          <w:color w:val="000000"/>
        </w:rPr>
        <w:tab/>
      </w:r>
      <w:r w:rsidRPr="00D37107">
        <w:rPr>
          <w:b/>
          <w:bCs/>
          <w:color w:val="000000"/>
        </w:rPr>
        <w:tab/>
      </w:r>
      <w:r w:rsidRPr="00D37107">
        <w:t>PROJEKTANT</w:t>
      </w:r>
    </w:p>
    <w:p w:rsidR="00D37107" w:rsidRPr="00D37107" w:rsidRDefault="00D37107" w:rsidP="00D37107">
      <w:pPr>
        <w:spacing w:after="0" w:line="240" w:lineRule="auto"/>
        <w:jc w:val="both"/>
        <w:rPr>
          <w:color w:val="000000"/>
        </w:rPr>
      </w:pPr>
      <w:r w:rsidRPr="00D37107">
        <w:rPr>
          <w:color w:val="000000"/>
        </w:rPr>
        <w:t>_____________________________</w:t>
      </w:r>
      <w:r w:rsidRPr="00D37107">
        <w:rPr>
          <w:color w:val="000000"/>
        </w:rPr>
        <w:tab/>
      </w:r>
      <w:r w:rsidRPr="00D37107">
        <w:rPr>
          <w:color w:val="000000"/>
        </w:rPr>
        <w:tab/>
      </w:r>
      <w:r w:rsidRPr="00D37107">
        <w:rPr>
          <w:color w:val="000000"/>
        </w:rPr>
        <w:tab/>
        <w:t>______________________________</w:t>
      </w:r>
    </w:p>
    <w:p w:rsidR="00D37107" w:rsidRPr="00D37107" w:rsidRDefault="00D37107" w:rsidP="00D37107">
      <w:pPr>
        <w:spacing w:after="0" w:line="240" w:lineRule="auto"/>
        <w:jc w:val="both"/>
        <w:rPr>
          <w:color w:val="000000"/>
        </w:rPr>
      </w:pPr>
    </w:p>
    <w:p w:rsidR="00D37107" w:rsidRPr="00D37107" w:rsidRDefault="00D37107" w:rsidP="00D37107">
      <w:r w:rsidRPr="00D37107">
        <w:tab/>
      </w:r>
      <w:r w:rsidRPr="00D37107">
        <w:tab/>
      </w:r>
      <w:r w:rsidRPr="00D37107">
        <w:tab/>
      </w:r>
      <w:r w:rsidRPr="00D37107">
        <w:tab/>
      </w:r>
      <w:r w:rsidRPr="00D37107">
        <w:tab/>
      </w:r>
      <w:r w:rsidRPr="00D37107">
        <w:tab/>
      </w:r>
      <w:r w:rsidRPr="00D37107">
        <w:tab/>
        <w:t>SAGLASAN SA NACRTOM  UGOVORA</w:t>
      </w:r>
    </w:p>
    <w:p w:rsidR="00D37107" w:rsidRPr="00D37107" w:rsidRDefault="00D37107" w:rsidP="00D37107">
      <w:pPr>
        <w:tabs>
          <w:tab w:val="left" w:pos="1950"/>
        </w:tabs>
        <w:spacing w:after="0" w:line="240" w:lineRule="auto"/>
        <w:jc w:val="right"/>
        <w:rPr>
          <w:b/>
          <w:bCs/>
        </w:rPr>
      </w:pPr>
      <w:r w:rsidRPr="00D37107">
        <w:rPr>
          <w:b/>
          <w:bCs/>
        </w:rPr>
        <w:t>Ovlašćeno lice ponuđača</w:t>
      </w:r>
    </w:p>
    <w:p w:rsidR="00D37107" w:rsidRPr="00D37107" w:rsidRDefault="00D37107" w:rsidP="00D37107">
      <w:pPr>
        <w:tabs>
          <w:tab w:val="left" w:pos="1950"/>
        </w:tabs>
        <w:spacing w:after="0" w:line="240" w:lineRule="auto"/>
        <w:jc w:val="right"/>
        <w:rPr>
          <w:b/>
          <w:bCs/>
        </w:rPr>
      </w:pPr>
      <w:r w:rsidRPr="00D37107">
        <w:rPr>
          <w:b/>
          <w:bCs/>
        </w:rPr>
        <w:t xml:space="preserve"> _______________________</w:t>
      </w:r>
    </w:p>
    <w:p w:rsidR="00D37107" w:rsidRPr="00D37107" w:rsidRDefault="00D37107" w:rsidP="00D37107">
      <w:pPr>
        <w:spacing w:after="0" w:line="240" w:lineRule="auto"/>
        <w:ind w:right="336" w:firstLine="567"/>
        <w:jc w:val="right"/>
      </w:pPr>
      <w:r w:rsidRPr="00D37107">
        <w:t>(ime, prezime i funkcija)</w:t>
      </w:r>
    </w:p>
    <w:p w:rsidR="00D37107" w:rsidRPr="00D37107" w:rsidRDefault="00D37107" w:rsidP="00D37107">
      <w:pPr>
        <w:spacing w:after="0" w:line="240" w:lineRule="auto"/>
        <w:ind w:right="336" w:firstLine="567"/>
        <w:jc w:val="right"/>
      </w:pPr>
    </w:p>
    <w:p w:rsidR="00D37107" w:rsidRPr="00D37107" w:rsidRDefault="00D37107" w:rsidP="00D37107">
      <w:pPr>
        <w:spacing w:after="0" w:line="240" w:lineRule="auto"/>
        <w:ind w:firstLine="567"/>
        <w:jc w:val="right"/>
      </w:pPr>
      <w:r w:rsidRPr="00D37107">
        <w:t>_______________________</w:t>
      </w:r>
    </w:p>
    <w:p w:rsidR="00D37107" w:rsidRPr="00D37107" w:rsidRDefault="00D37107" w:rsidP="00D37107">
      <w:pPr>
        <w:spacing w:after="0" w:line="240" w:lineRule="auto"/>
        <w:ind w:right="588"/>
        <w:jc w:val="right"/>
      </w:pPr>
      <w:r w:rsidRPr="00D37107">
        <w:t>( potpis)</w:t>
      </w:r>
    </w:p>
    <w:p w:rsidR="00D37107" w:rsidRPr="00D37107" w:rsidRDefault="00D37107" w:rsidP="00D37107">
      <w:pPr>
        <w:spacing w:after="0" w:line="240" w:lineRule="auto"/>
        <w:jc w:val="center"/>
        <w:rPr>
          <w:i/>
          <w:iCs/>
          <w:color w:val="000000"/>
        </w:rPr>
      </w:pPr>
    </w:p>
    <w:p w:rsidR="00D37107" w:rsidRPr="00D37107" w:rsidRDefault="00D37107" w:rsidP="00D37107">
      <w:pPr>
        <w:tabs>
          <w:tab w:val="left" w:pos="1950"/>
        </w:tabs>
        <w:spacing w:after="0" w:line="240" w:lineRule="auto"/>
        <w:jc w:val="center"/>
        <w:rPr>
          <w:i/>
          <w:iCs/>
          <w:color w:val="000000"/>
        </w:rPr>
      </w:pPr>
      <w:r w:rsidRPr="00D37107">
        <w:rPr>
          <w:i/>
          <w:iCs/>
          <w:color w:val="000000"/>
        </w:rPr>
        <w:t>Napomena: Konačni tekst ugovora o javnoj nabavci biće sačinjen u skladu sa članom 107 stav 2 Zakona o javnim nabavkama</w:t>
      </w:r>
      <w:r w:rsidRPr="00D37107">
        <w:rPr>
          <w:color w:val="000000"/>
          <w:lang w:val="pl-PL"/>
        </w:rPr>
        <w:t xml:space="preserve"> nabavkama („Službeni list CG”, br.</w:t>
      </w:r>
      <w:r w:rsidRPr="00D37107">
        <w:rPr>
          <w:i/>
          <w:iCs/>
          <w:color w:val="000000"/>
          <w:lang w:val="pl-PL"/>
        </w:rPr>
        <w:t xml:space="preserve"> 42/11, 57/14, 28/15 i 42/17).</w:t>
      </w:r>
    </w:p>
    <w:p w:rsidR="00D37107" w:rsidRPr="00D37107" w:rsidRDefault="00D37107" w:rsidP="00D37107">
      <w:pPr>
        <w:tabs>
          <w:tab w:val="left" w:pos="1950"/>
        </w:tabs>
        <w:jc w:val="both"/>
        <w:rPr>
          <w:b/>
          <w:bCs/>
          <w:color w:val="000000"/>
        </w:rPr>
      </w:pPr>
    </w:p>
    <w:p w:rsidR="00D37107" w:rsidRPr="00D37107" w:rsidRDefault="00D37107" w:rsidP="00D37107">
      <w:pPr>
        <w:spacing w:after="0" w:line="240" w:lineRule="auto"/>
        <w:rPr>
          <w:b/>
          <w:bCs/>
          <w:color w:val="000000"/>
          <w:highlight w:val="yellow"/>
        </w:rPr>
      </w:pPr>
      <w:r w:rsidRPr="00D37107">
        <w:rPr>
          <w:b/>
          <w:bCs/>
          <w:color w:val="000000"/>
          <w:highlight w:val="yellow"/>
        </w:rPr>
        <w:br w:type="page"/>
      </w:r>
    </w:p>
    <w:p w:rsidR="00D37107" w:rsidRPr="00D37107" w:rsidRDefault="00D37107" w:rsidP="00D37107">
      <w:pPr>
        <w:keepNext/>
        <w:pBdr>
          <w:top w:val="single" w:sz="4" w:space="1" w:color="auto"/>
          <w:left w:val="single" w:sz="4" w:space="4" w:color="auto"/>
          <w:bottom w:val="single" w:sz="4" w:space="1" w:color="auto"/>
          <w:right w:val="single" w:sz="4" w:space="4" w:color="auto"/>
        </w:pBdr>
        <w:shd w:val="clear" w:color="auto" w:fill="F2F2F2"/>
        <w:spacing w:after="0" w:line="240" w:lineRule="auto"/>
        <w:jc w:val="center"/>
        <w:outlineLvl w:val="0"/>
        <w:rPr>
          <w:rFonts w:eastAsia="PMingLiU"/>
          <w:b/>
          <w:bCs/>
          <w:lang w:bidi="ar-SA"/>
        </w:rPr>
      </w:pPr>
      <w:bookmarkStart w:id="84" w:name="_Toc497137135"/>
      <w:bookmarkStart w:id="85" w:name="_Toc489441358"/>
      <w:bookmarkStart w:id="86" w:name="_Toc416180151"/>
      <w:bookmarkStart w:id="87" w:name="_Toc10101847"/>
      <w:r w:rsidRPr="00D37107">
        <w:rPr>
          <w:rFonts w:eastAsia="PMingLiU"/>
          <w:b/>
          <w:bCs/>
          <w:lang w:bidi="ar-SA"/>
        </w:rPr>
        <w:lastRenderedPageBreak/>
        <w:t>UPUTSTVO PONUĐAČIMA ZA SAČINJAVANJE I PODNOŠENJE PONUDE</w:t>
      </w:r>
      <w:bookmarkEnd w:id="84"/>
      <w:bookmarkEnd w:id="85"/>
      <w:bookmarkEnd w:id="86"/>
      <w:bookmarkEnd w:id="87"/>
    </w:p>
    <w:p w:rsidR="00D37107" w:rsidRPr="00D37107" w:rsidRDefault="00D37107" w:rsidP="00D37107">
      <w:pPr>
        <w:autoSpaceDE w:val="0"/>
        <w:autoSpaceDN w:val="0"/>
        <w:adjustRightInd w:val="0"/>
        <w:spacing w:after="0" w:line="240" w:lineRule="auto"/>
        <w:rPr>
          <w:rFonts w:eastAsia="Calibri"/>
          <w:lang w:bidi="ar-SA"/>
        </w:rPr>
      </w:pPr>
    </w:p>
    <w:p w:rsidR="00D37107" w:rsidRPr="00D37107" w:rsidRDefault="00D37107" w:rsidP="00D37107">
      <w:pPr>
        <w:autoSpaceDE w:val="0"/>
        <w:autoSpaceDN w:val="0"/>
        <w:adjustRightInd w:val="0"/>
        <w:spacing w:after="0" w:line="240" w:lineRule="auto"/>
        <w:rPr>
          <w:rFonts w:eastAsia="Calibri"/>
          <w:lang w:bidi="ar-SA"/>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tabs>
          <w:tab w:val="left" w:pos="284"/>
        </w:tabs>
        <w:autoSpaceDE w:val="0"/>
        <w:autoSpaceDN w:val="0"/>
        <w:adjustRightInd w:val="0"/>
        <w:spacing w:after="0" w:line="240" w:lineRule="auto"/>
        <w:jc w:val="center"/>
        <w:rPr>
          <w:rFonts w:eastAsia="Calibri"/>
          <w:lang w:val="sr-Latn-CS" w:bidi="ar-SA"/>
        </w:rPr>
      </w:pPr>
      <w:r w:rsidRPr="00D37107">
        <w:rPr>
          <w:rFonts w:eastAsia="Calibri"/>
          <w:b/>
          <w:bCs/>
          <w:lang w:val="sr-Latn-CS" w:bidi="ar-SA"/>
        </w:rPr>
        <w:t>I NAČIN PRIPREMANJA PONUDE U PISANOJ FORMI</w:t>
      </w:r>
    </w:p>
    <w:p w:rsidR="00D37107" w:rsidRPr="00D37107" w:rsidRDefault="00D37107" w:rsidP="00D37107">
      <w:pPr>
        <w:autoSpaceDE w:val="0"/>
        <w:autoSpaceDN w:val="0"/>
        <w:adjustRightInd w:val="0"/>
        <w:spacing w:after="0" w:line="240" w:lineRule="auto"/>
        <w:jc w:val="both"/>
        <w:rPr>
          <w:rFonts w:eastAsia="Calibri"/>
          <w:lang w:bidi="ar-SA"/>
        </w:rPr>
      </w:pPr>
    </w:p>
    <w:p w:rsidR="00D37107" w:rsidRPr="00D37107" w:rsidRDefault="00D37107" w:rsidP="00D37107">
      <w:pPr>
        <w:numPr>
          <w:ilvl w:val="0"/>
          <w:numId w:val="37"/>
        </w:numPr>
        <w:autoSpaceDE w:val="0"/>
        <w:autoSpaceDN w:val="0"/>
        <w:adjustRightInd w:val="0"/>
        <w:spacing w:before="96" w:after="0" w:line="240" w:lineRule="auto"/>
        <w:jc w:val="both"/>
        <w:rPr>
          <w:rFonts w:eastAsia="Calibri"/>
          <w:b/>
          <w:bCs/>
          <w:u w:val="single"/>
          <w:lang w:val="sr-Latn-CS" w:bidi="ar-SA"/>
        </w:rPr>
      </w:pPr>
      <w:r w:rsidRPr="00D37107">
        <w:rPr>
          <w:rFonts w:eastAsia="Calibri"/>
          <w:b/>
          <w:bCs/>
          <w:u w:val="single"/>
          <w:lang w:val="sr-Latn-CS" w:bidi="ar-SA"/>
        </w:rPr>
        <w:t xml:space="preserve">Pripremanje i dostavljanje ponude </w:t>
      </w:r>
    </w:p>
    <w:p w:rsidR="00D37107" w:rsidRPr="00D37107" w:rsidRDefault="00D37107" w:rsidP="00D37107">
      <w:pPr>
        <w:autoSpaceDE w:val="0"/>
        <w:autoSpaceDN w:val="0"/>
        <w:adjustRightInd w:val="0"/>
        <w:spacing w:before="96" w:after="0" w:line="240" w:lineRule="auto"/>
        <w:ind w:left="927"/>
        <w:jc w:val="both"/>
        <w:rPr>
          <w:rFonts w:eastAsia="Calibri"/>
          <w:lang w:val="sr-Latn-CS"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radi učešća u postupku javne nabavke sačinjava i podnosi ponudu u skladu sa ovom tenderskom dokumentacijom.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je dužan da ponudu pripremi kao jedinstvenu cjelinu i da svaku prvu stranicu svakog lista i ukupni broj listova ponude označi rednim brojem, osim garancije ponude, kataloga, fotografija, publikacija i slično.</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Dokumenta koja sačinjava ponuđač, a koja čine sastavni dio ponude moraju biti potpisana od strane ovlašćenog lica ponuđača ili lica koje on ovlasti.</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Ponuda mora biti povezana jednim jemstvenikom tako da se ne mogu naknadno ubacivati, odstranjivati ili zamjenjivati pojedinačni listovi, a da se pri tome ne ošteti list ponude.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Ponuda i uzorci zahtijevani tenderskom dokumentacijom dostavljaju se u odgovarajućem zatvorenom omotu (koverat, paket i slično) na način da se prilikom otvaranja ponude može sa sigurnošću utvrditi da se prvi put otvara.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Na omotu ponude navodi se: ponuda, broj tenderske dokumentacije, naziv i sjedište naručioca, naziv, sjedište, odnosno ime i adresa ponuđača i tekst: "Ne otvaraj prije javnog otvaranja ponuda".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 slučaju podnošenja zajedničke ponude, na omotu je potrebno naznačiti da se radi o zajedničkoj ponudi i navesti puni naziv ponuđača i adresu na koju će ponuda biti vraćena u slučaju da je neblagovremena.</w:t>
      </w:r>
    </w:p>
    <w:p w:rsidR="00D37107" w:rsidRPr="00D37107" w:rsidRDefault="00D37107" w:rsidP="00D37107">
      <w:pPr>
        <w:ind w:firstLine="567"/>
        <w:jc w:val="both"/>
        <w:rPr>
          <w:rFonts w:eastAsia="Calibri"/>
          <w:lang w:bidi="ar-SA"/>
        </w:rPr>
      </w:pPr>
      <w:r w:rsidRPr="00D37107">
        <w:rPr>
          <w:rFonts w:eastAsia="Calibri"/>
          <w:lang w:bidi="ar-SA"/>
        </w:rPr>
        <w:t xml:space="preserve">Ponuđač je dužan da ponudu sačini na obrascima iz tenderske dokumentacije uz mogućnost korišćenja svog memoranduma. </w:t>
      </w:r>
    </w:p>
    <w:p w:rsidR="00D37107" w:rsidRPr="00D37107" w:rsidRDefault="00D37107" w:rsidP="00D37107">
      <w:pPr>
        <w:spacing w:before="96" w:after="120" w:line="360" w:lineRule="atLeast"/>
        <w:ind w:left="567"/>
        <w:jc w:val="both"/>
        <w:rPr>
          <w:rFonts w:eastAsia="Calibri"/>
          <w:b/>
          <w:bCs/>
          <w:u w:val="single"/>
          <w:lang w:val="sr-Latn-CS" w:bidi="ar-SA"/>
        </w:rPr>
      </w:pPr>
      <w:r w:rsidRPr="00D37107">
        <w:rPr>
          <w:rFonts w:eastAsia="Calibri"/>
          <w:b/>
          <w:bCs/>
          <w:u w:val="single"/>
          <w:lang w:val="sr-Latn-CS" w:bidi="ar-SA"/>
        </w:rPr>
        <w:t>2.Pripremanje ponude u slučaju zaključivanja okvirnog sporazuma</w:t>
      </w:r>
    </w:p>
    <w:p w:rsidR="00D37107" w:rsidRPr="00D37107" w:rsidRDefault="00D37107" w:rsidP="00D37107">
      <w:pPr>
        <w:ind w:firstLine="567"/>
        <w:jc w:val="both"/>
        <w:rPr>
          <w:rFonts w:eastAsia="Calibri"/>
          <w:lang w:bidi="ar-SA"/>
        </w:rPr>
      </w:pPr>
      <w:r w:rsidRPr="00D37107">
        <w:rPr>
          <w:rFonts w:eastAsia="Calibri"/>
          <w:lang w:bidi="ar-SA"/>
        </w:rPr>
        <w:t>Ako je tenderskom dokumentacijom predviđeno zaključivanje okvirnog sporazuma ponuđač priprema i podnosi ponudu u odnosu na opis, tehničku specifikaciju i procijenjenu vrijednost predmeta nabavke predviđene za prvu godinu, odnosno prvi ugovor o javnoj nabavci.</w:t>
      </w:r>
    </w:p>
    <w:p w:rsidR="00D37107" w:rsidRPr="00D37107" w:rsidRDefault="00D37107" w:rsidP="00D37107">
      <w:pPr>
        <w:autoSpaceDE w:val="0"/>
        <w:autoSpaceDN w:val="0"/>
        <w:adjustRightInd w:val="0"/>
        <w:spacing w:after="0" w:line="240" w:lineRule="auto"/>
        <w:ind w:firstLine="567"/>
        <w:jc w:val="both"/>
        <w:rPr>
          <w:rFonts w:eastAsia="Calibri"/>
          <w:b/>
          <w:bCs/>
          <w:lang w:bidi="ar-SA"/>
        </w:rPr>
      </w:pPr>
      <w:r w:rsidRPr="00D37107">
        <w:rPr>
          <w:rFonts w:eastAsia="Calibri"/>
          <w:b/>
          <w:bCs/>
          <w:u w:val="single"/>
          <w:lang w:bidi="ar-SA"/>
        </w:rPr>
        <w:t>3. Način pripremanja ponude po partijama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može da podnese ponudu za jednu ili više partija pod uslovom da se ponuda odnosi na najmanje jednu partiju.</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Ako ponuđač podnosi ponudu za više ili sve partije, ponuda mora biti pripremljena kao jedna cjelina tako da se može ocjenjivati za svaku partiju posebno, na način što se dokazi koji se odnose na sve partije, osim garancije ponude, kataloga, fotografija, publikacija i slično, podnose zajedno u jednom primjerku u ponudi za prvu partiju za koju učestvuje, a dokazi koji se odnose samo na određenu/e partiju/e podnose se za svaku partiju posebno.</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Garancija ponude, katalozi, fotografije, publikacije i slično prilažu se u ponudi nakon dokumenata za zadnju partiju na kojoj se učestvuje.  </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b/>
          <w:bCs/>
          <w:u w:val="single"/>
          <w:lang w:bidi="ar-SA"/>
        </w:rPr>
        <w:t xml:space="preserve">4. Način pripremanja zajedničke ponude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Ponudu može da podnese grupa ponuđača (zajednička ponuda), koji su neograničeno solidarno odgovorni za ponudu i obaveze iz ugovora o javnoj nabavci.</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Ponuđač koji je samostalno podnio ponudu ne može istovremeno da učestvuje u zajedničkoj ponudi ili kao podizvođač, odnosno podugovarač drugog ponuđača.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U zajedničkoj ponudi se mora dostaviti ugovor o zajedničkom nastupanju kojim se: određuje vodeći ponuđač - nosilac ponude;  određuje dio predmeta nabavke koji će realizovati svaki od podnosilaca ponude i njihovo procentualno učešće u finansijskom dijelu ponude; prihvata neograničena solidarna odgovornost za ponudu i obaveze iz ugovora o javnoj nabavci i uređuju međusobna prava i obaveze podnosilaca zajedničke ponude (određuje podnosilac zajedničke ponude čije će ovlašćeno lice potpisati finansijski dio ponude, nacrt ugovora o javnoj nabavci i nacrt okvirnog sporazuma i čijim pečatom, žigom ili sličnim znakom će se ovjeriti ovi  dokumenti i označiti svaka prva stranica svakog lista ponude; određuje podnosilac zajedničke ponude koji će obezbijediti garanciju ponude i druga sredstva finansijskog obezbjeđenja; određuje podnosilac zajedničke ponude koji će izdavati i podnositi naručiocu račune/fakture i druga </w:t>
      </w:r>
      <w:r w:rsidRPr="00D37107">
        <w:rPr>
          <w:rFonts w:eastAsia="Calibri"/>
          <w:lang w:bidi="ar-SA"/>
        </w:rPr>
        <w:lastRenderedPageBreak/>
        <w:t>dokumenta za plaćanje i na čiji račun će naručilac vršiti plaćanje i drugo). Ugovorom o zajedničkom nastupanju može se odrediti naziv ovog ponuđača.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 zajedničkoj ponudi se moraju navesti imena i stručne kvalifikacije lica koja će biti odgovorna za izvršenje ugovora o javnoj nabavci.</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autoSpaceDE w:val="0"/>
        <w:autoSpaceDN w:val="0"/>
        <w:adjustRightInd w:val="0"/>
        <w:spacing w:after="0" w:line="240" w:lineRule="auto"/>
        <w:ind w:firstLine="567"/>
        <w:jc w:val="both"/>
        <w:rPr>
          <w:rFonts w:eastAsia="Calibri"/>
          <w:b/>
          <w:bCs/>
          <w:u w:val="single"/>
          <w:lang w:bidi="ar-SA"/>
        </w:rPr>
      </w:pPr>
      <w:r w:rsidRPr="00D37107">
        <w:rPr>
          <w:rFonts w:eastAsia="Calibri"/>
          <w:b/>
          <w:bCs/>
          <w:u w:val="single"/>
          <w:lang w:bidi="ar-SA"/>
        </w:rPr>
        <w:t>5. Način pripremanja ponude sa podugovaračem/podizvođačem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Ponuđač može da izvršenje određenih poslova iz ugovora o javnoj nabavci povjeri podugovaraču ili podizvođaču.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Učešće svih podugovorača ili podizvođača u izvršenju javne nabavke ne može da bude veće od 30% od ukupne vrijednosti ponude.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je dužan da, na zahtjev naručioca, omogući uvid u dokumentaciju podugovarača ili podizvođača, odnosno pruži druge dokaze radi utvrđivanja ispunjenosti uslova za učešće u postupku javne nabavke.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u potpunosti odgovara naručiocu za izvršenje ugovorene javne nabavke, bez obzira na broj podugovarača ili podizvođača.</w:t>
      </w:r>
    </w:p>
    <w:p w:rsidR="00D37107" w:rsidRPr="00D37107" w:rsidRDefault="00D37107" w:rsidP="00D37107">
      <w:pPr>
        <w:autoSpaceDE w:val="0"/>
        <w:autoSpaceDN w:val="0"/>
        <w:adjustRightInd w:val="0"/>
        <w:spacing w:after="0" w:line="240" w:lineRule="auto"/>
        <w:jc w:val="both"/>
        <w:rPr>
          <w:rFonts w:eastAsia="Calibri"/>
          <w:b/>
          <w:bCs/>
          <w:lang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b/>
          <w:bCs/>
          <w:u w:val="single"/>
          <w:lang w:bidi="ar-SA"/>
        </w:rPr>
        <w:t>6. Sukob interesa kod pripremanja zajedničke ponude i ponude sa podugovaračem  / podizvođačem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 smislu člana 17 stav 1 tačka 6 Zakona o javnim nabavkama sukob interesa na strani ponuđača postoji ako lice u istom postupku javne nabavke učestvuje kao član više zajedničkih ponuda ili kao podugovarač, odnosno podizvođač učestvuje u više ponuda.</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autoSpaceDE w:val="0"/>
        <w:autoSpaceDN w:val="0"/>
        <w:adjustRightInd w:val="0"/>
        <w:spacing w:after="0" w:line="240" w:lineRule="auto"/>
        <w:ind w:firstLine="567"/>
        <w:jc w:val="both"/>
        <w:rPr>
          <w:rFonts w:eastAsia="Calibri"/>
          <w:b/>
          <w:bCs/>
          <w:lang w:bidi="ar-SA"/>
        </w:rPr>
      </w:pPr>
      <w:r w:rsidRPr="00D37107">
        <w:rPr>
          <w:rFonts w:eastAsia="Calibri"/>
          <w:b/>
          <w:bCs/>
          <w:u w:val="single"/>
          <w:lang w:bidi="ar-SA"/>
        </w:rPr>
        <w:t>7. Način pripremanja ponude kada je u predmjeru radova ili tehničkoj specifikaciji naveden robni znak, patent, tip ili posebno porijeklo robe, usluge ili radova uz naznaku “ili ekvivalentno”</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Ako je naručilac u predmjeru radova ili tehničkoj specifikaciji za određenu stavku/e naveo robni znak, patent, tip ili proizvođač, uz naznaku “ili ekvivalentno”, ponuđač je dužan da u ponudi tačno navede koji robni znak, patent, tip ili proizvođač nudi.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 odnosu na zahtjeve za tehničke karakteristike ili specifikacije utvrđene tenderskom dokumentacijom ponuđači mogu ponuditi ekvivalentna rješenja zahtjevima iz standarda uz podnošenje dokaza o ekvivalentnosti.</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shd w:val="clear" w:color="auto" w:fill="FFFFFF"/>
        <w:autoSpaceDE w:val="0"/>
        <w:autoSpaceDN w:val="0"/>
        <w:adjustRightInd w:val="0"/>
        <w:spacing w:after="0" w:line="240" w:lineRule="auto"/>
        <w:ind w:firstLine="567"/>
        <w:jc w:val="both"/>
        <w:rPr>
          <w:rFonts w:eastAsia="Calibri"/>
          <w:b/>
          <w:bCs/>
          <w:u w:val="single"/>
          <w:lang w:bidi="ar-SA"/>
        </w:rPr>
      </w:pPr>
      <w:r w:rsidRPr="00D37107">
        <w:rPr>
          <w:rFonts w:eastAsia="Calibri"/>
          <w:b/>
          <w:bCs/>
          <w:u w:val="single"/>
          <w:lang w:bidi="ar-SA"/>
        </w:rPr>
        <w:t>8. Oblik i način dostavljanja dokaza o ispunjenosti uslova za učešće u postupku javne nabavke</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Dokazi o ispunjenosti uslova za učešće u postupku javne nabavke i drugi dokazi traženi tenderskom dokumentacijom, mogu se dostaviti u originalu, ovjerenoj kopiji, neovjerenoj kopiji ili u elektronskoj formi.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čija je ponuda izabrana kao najpovoljnija dužan je da prije zaključivanja ugovora o javnoj nabavci dostavi original ili ovjerenu kopiju dokaza o ispunjavanju uslova za učešće u postupku javne nabavke.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Ukoliko ponuđač čija je ponuda izabrana kao najpovoljnija ne dostavi originale ili ovjerene kopije dokaza njegova ponuda će se smatrati neispravnom.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 slučaju žalbenog postupka ponuđač čija se vjerodostojnost dokaza osporava dužan je da dostavi original ili ovjerenu kopiju osporenog dokaza, a ako ne dostavi original ili ovjerenu kopiju osporenog dokaza njegova ponuda će se smatrati neispravnom.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može dostaviti dokaze o kvalitetu (sertifikate, odnosno licence i druge dokaze o ispunjavanju kvaliteta) izdate od ovlašćenih organa država članica Evropske unije ili drugih država, kao ekvivalentne dokaze u skladu sa zakonom i zahtjevom naručioca. Ponuđač može dostaviti dokaz o kvalitetu u drugom obliku, ako pruži dokaz o tome da nema mogućnost ili pravo na traženje tog dokaza.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Dokazi sačinjeni na jeziku koji nije jezik ponude, dostavljaju se na jeziku na kojem su sačinjeni i u prevodu na jezik ponude od strane ovlašćenog sudskog tumača, osim za djelove ponude za koje je tenderskom dokumentacijom predviđeno da se mogu dostaviti na jeziku koji nije jezik ponude.</w:t>
      </w:r>
    </w:p>
    <w:p w:rsidR="00D37107" w:rsidRPr="00D37107" w:rsidRDefault="00D37107" w:rsidP="00D37107">
      <w:pPr>
        <w:spacing w:after="0" w:line="240" w:lineRule="auto"/>
        <w:ind w:firstLine="567"/>
        <w:jc w:val="both"/>
        <w:rPr>
          <w:rFonts w:eastAsia="Calibri"/>
          <w:b/>
          <w:bCs/>
          <w:u w:val="single"/>
          <w:lang w:val="sr-Latn-CS" w:bidi="ar-SA"/>
        </w:rPr>
      </w:pPr>
    </w:p>
    <w:p w:rsidR="00D37107" w:rsidRPr="00D37107" w:rsidRDefault="00D37107" w:rsidP="00D37107">
      <w:pPr>
        <w:spacing w:after="0" w:line="240" w:lineRule="auto"/>
        <w:ind w:firstLine="567"/>
        <w:jc w:val="both"/>
        <w:rPr>
          <w:rFonts w:eastAsia="Calibri"/>
          <w:b/>
          <w:bCs/>
          <w:u w:val="single"/>
          <w:lang w:val="sr-Latn-CS" w:bidi="ar-SA"/>
        </w:rPr>
      </w:pPr>
      <w:r w:rsidRPr="00D37107">
        <w:rPr>
          <w:rFonts w:eastAsia="Calibri"/>
          <w:b/>
          <w:bCs/>
          <w:u w:val="single"/>
          <w:lang w:val="sr-Latn-CS" w:bidi="ar-SA"/>
        </w:rPr>
        <w:t xml:space="preserve">9. Dokazivanje uslova od strane podnosilaca zajedničke ponude </w:t>
      </w:r>
    </w:p>
    <w:p w:rsidR="00D37107" w:rsidRPr="00D37107" w:rsidRDefault="00D37107" w:rsidP="00D37107">
      <w:pPr>
        <w:spacing w:after="0" w:line="240" w:lineRule="auto"/>
        <w:ind w:firstLine="567"/>
        <w:jc w:val="both"/>
        <w:rPr>
          <w:rFonts w:eastAsia="Calibri"/>
          <w:b/>
          <w:bCs/>
          <w:lang w:val="sr-Latn-CS" w:bidi="ar-SA"/>
        </w:rPr>
      </w:pPr>
    </w:p>
    <w:p w:rsidR="00D37107" w:rsidRPr="00D37107" w:rsidRDefault="00D37107" w:rsidP="00D37107">
      <w:pPr>
        <w:spacing w:after="0" w:line="240" w:lineRule="auto"/>
        <w:ind w:firstLine="567"/>
        <w:jc w:val="both"/>
        <w:rPr>
          <w:rFonts w:eastAsia="Calibri"/>
          <w:lang w:bidi="ar-SA"/>
        </w:rPr>
      </w:pPr>
      <w:r w:rsidRPr="00D37107">
        <w:rPr>
          <w:rFonts w:eastAsia="Calibri"/>
          <w:lang w:val="sr-Latn-CS" w:bidi="ar-SA"/>
        </w:rPr>
        <w:t>Svaki podnosilac zajedničke ponude mora u ponudi dokazati da ispunjava obavezne uslove: da</w:t>
      </w:r>
      <w:r w:rsidRPr="00D37107">
        <w:rPr>
          <w:rFonts w:eastAsia="Calibri"/>
          <w:lang w:bidi="ar-SA"/>
        </w:rPr>
        <w:t xml:space="preserve"> je upisan u registar kod organa nadležnog za registraciju privrednih subjekata;da je uredno izvršio sve obaveze po osnovu poreza i doprinosa u skladu sa zakonom, odnosno propisima države u kojoj ima sjedište; da on odnosno njegov zakonski zastupnik nije pravosnažno osuđivan za neko od krivičnih djela organizovanog kriminala sa elementima korupcije, pranja novca i prevare.</w:t>
      </w:r>
    </w:p>
    <w:p w:rsidR="00D37107" w:rsidRPr="00D37107" w:rsidRDefault="00D37107" w:rsidP="00D37107">
      <w:pPr>
        <w:spacing w:after="0" w:line="240" w:lineRule="auto"/>
        <w:ind w:firstLine="567"/>
        <w:jc w:val="both"/>
        <w:rPr>
          <w:rFonts w:eastAsia="Calibri"/>
          <w:lang w:bidi="ar-SA"/>
        </w:rPr>
      </w:pPr>
      <w:r w:rsidRPr="00D37107">
        <w:rPr>
          <w:rFonts w:eastAsia="Calibri"/>
          <w:lang w:bidi="ar-SA"/>
        </w:rPr>
        <w:lastRenderedPageBreak/>
        <w:t xml:space="preserve">Obavezni uslov </w:t>
      </w:r>
      <w:r w:rsidRPr="00D37107">
        <w:rPr>
          <w:rFonts w:eastAsia="Calibri"/>
          <w:lang w:val="sr-Latn-CS" w:bidi="ar-SA"/>
        </w:rPr>
        <w:t>da</w:t>
      </w:r>
      <w:r w:rsidRPr="00D37107">
        <w:rPr>
          <w:rFonts w:eastAsia="Calibri"/>
          <w:lang w:bidi="ar-SA"/>
        </w:rPr>
        <w:t xml:space="preserve"> ima dozvolu, licencu, odobrenje ili drugi akt za obavljanje djelatnosti koja je predmet javne nabavke mora da dokaže da ispunjava podnosilac zajedničke ponude koji je ugovorom o zajedničkom nastupu određen za izvršenje dijela predmeta javne nabavke za koji je Tenderskom dokumentacijom predviđena obaveza dostavljanja licence, odobrenja ili drugog akta.</w:t>
      </w:r>
    </w:p>
    <w:p w:rsidR="00D37107" w:rsidRPr="00D37107" w:rsidRDefault="00D37107" w:rsidP="00D37107">
      <w:pPr>
        <w:spacing w:after="0" w:line="240" w:lineRule="auto"/>
        <w:ind w:firstLine="567"/>
        <w:jc w:val="both"/>
        <w:rPr>
          <w:rFonts w:eastAsia="Calibri"/>
          <w:lang w:bidi="ar-SA"/>
        </w:rPr>
      </w:pPr>
      <w:r w:rsidRPr="00D37107">
        <w:rPr>
          <w:rFonts w:eastAsia="Calibri"/>
          <w:lang w:bidi="ar-SA"/>
        </w:rPr>
        <w:t>Fakultativne uslove predviđene Tenderskom dokumentacijom u pogledu ekonomsko – finansijske sposobnosti i stručno – tehničke osposobljenosti podnosioci zajedničke ponude su dužni da ispune zajednički i mogu da koriste kapacitete drugog podnosiosa iz zajedničke ponude.</w:t>
      </w:r>
    </w:p>
    <w:p w:rsidR="00D37107" w:rsidRPr="00D37107" w:rsidRDefault="00D37107" w:rsidP="00D37107">
      <w:pPr>
        <w:spacing w:after="0" w:line="240" w:lineRule="auto"/>
        <w:ind w:firstLine="567"/>
        <w:jc w:val="both"/>
        <w:rPr>
          <w:rFonts w:eastAsia="Calibri"/>
          <w:b/>
          <w:bCs/>
          <w:lang w:val="sr-Latn-CS" w:bidi="ar-SA"/>
        </w:rPr>
      </w:pPr>
    </w:p>
    <w:p w:rsidR="00D37107" w:rsidRPr="00D37107" w:rsidRDefault="00D37107" w:rsidP="00D37107">
      <w:pPr>
        <w:spacing w:after="0" w:line="240" w:lineRule="auto"/>
        <w:ind w:firstLine="567"/>
        <w:jc w:val="both"/>
        <w:rPr>
          <w:rFonts w:eastAsia="Calibri"/>
          <w:b/>
          <w:bCs/>
          <w:u w:val="single"/>
          <w:lang w:val="sr-Latn-CS" w:bidi="ar-SA"/>
        </w:rPr>
      </w:pPr>
      <w:r w:rsidRPr="00D37107">
        <w:rPr>
          <w:rFonts w:eastAsia="Calibri"/>
          <w:b/>
          <w:bCs/>
          <w:u w:val="single"/>
          <w:lang w:val="sr-Latn-CS" w:bidi="ar-SA"/>
        </w:rPr>
        <w:t>10. Dokazivanje uslova preko podugovarača/podizvođača i drugog pravnog i fizičkog lica</w:t>
      </w:r>
    </w:p>
    <w:p w:rsidR="00D37107" w:rsidRPr="00D37107" w:rsidRDefault="00D37107" w:rsidP="00D37107">
      <w:pPr>
        <w:spacing w:after="0" w:line="240" w:lineRule="auto"/>
        <w:ind w:firstLine="567"/>
        <w:jc w:val="both"/>
        <w:rPr>
          <w:rFonts w:eastAsia="Calibri"/>
          <w:b/>
          <w:bCs/>
          <w:lang w:val="sr-Latn-CS" w:bidi="ar-SA"/>
        </w:rPr>
      </w:pPr>
    </w:p>
    <w:p w:rsidR="00D37107" w:rsidRPr="00D37107" w:rsidRDefault="00D37107" w:rsidP="00D37107">
      <w:pPr>
        <w:spacing w:after="0" w:line="240" w:lineRule="auto"/>
        <w:ind w:firstLine="567"/>
        <w:jc w:val="both"/>
        <w:rPr>
          <w:rFonts w:eastAsia="Calibri"/>
          <w:lang w:bidi="ar-SA"/>
        </w:rPr>
      </w:pPr>
      <w:r w:rsidRPr="00D37107">
        <w:rPr>
          <w:rFonts w:eastAsia="Calibri"/>
          <w:lang w:val="sr-Latn-CS" w:bidi="ar-SA"/>
        </w:rPr>
        <w:t xml:space="preserve">Ponuđač može ispunjenost uslova u pogledu posjedovanja </w:t>
      </w:r>
      <w:r w:rsidRPr="00D37107">
        <w:rPr>
          <w:rFonts w:eastAsia="Calibri"/>
          <w:lang w:bidi="ar-SA"/>
        </w:rPr>
        <w:t>dozvole, licence, odobrenja ili drugog akta za obavljanje djelatnosti koja je predmet javne nabavke i u pogledu stručno – tehničke i kadrovske osposobljenosti dokazati preko podugovarača, odnosno podizvođača.</w:t>
      </w:r>
    </w:p>
    <w:p w:rsidR="00D37107" w:rsidRPr="00D37107" w:rsidRDefault="00D37107" w:rsidP="00D37107">
      <w:pPr>
        <w:spacing w:after="0" w:line="240" w:lineRule="auto"/>
        <w:ind w:firstLine="567"/>
        <w:jc w:val="both"/>
        <w:rPr>
          <w:rFonts w:eastAsia="Calibri"/>
          <w:lang w:bidi="ar-SA"/>
        </w:rPr>
      </w:pPr>
      <w:r w:rsidRPr="00D37107">
        <w:rPr>
          <w:rFonts w:eastAsia="Calibri"/>
          <w:lang w:bidi="ar-SA"/>
        </w:rPr>
        <w:t>Ponuđač može stručno – tehničku i kadrovsku osposobljenost dokazati korišćenjem kapaciteta drugog pravnog i fizičkog lica ukoliko su mu stavljeni na raspolaganje, u skladu sa zakonom.</w:t>
      </w:r>
    </w:p>
    <w:p w:rsidR="00D37107" w:rsidRPr="00D37107" w:rsidRDefault="00D37107" w:rsidP="00D37107">
      <w:pPr>
        <w:spacing w:after="0" w:line="240" w:lineRule="auto"/>
        <w:ind w:firstLine="567"/>
        <w:jc w:val="both"/>
        <w:rPr>
          <w:rFonts w:eastAsia="Calibri"/>
          <w:lang w:bidi="ar-SA"/>
        </w:rPr>
      </w:pPr>
    </w:p>
    <w:p w:rsidR="00D37107" w:rsidRPr="00D37107" w:rsidRDefault="00D37107" w:rsidP="00D37107">
      <w:pPr>
        <w:shd w:val="clear" w:color="auto" w:fill="FFFFFF"/>
        <w:autoSpaceDE w:val="0"/>
        <w:autoSpaceDN w:val="0"/>
        <w:adjustRightInd w:val="0"/>
        <w:spacing w:after="0" w:line="240" w:lineRule="auto"/>
        <w:ind w:left="567"/>
        <w:rPr>
          <w:rFonts w:eastAsia="Calibri"/>
          <w:b/>
          <w:bCs/>
          <w:u w:val="single"/>
          <w:lang w:bidi="ar-SA"/>
        </w:rPr>
      </w:pPr>
      <w:r w:rsidRPr="00D37107">
        <w:rPr>
          <w:rFonts w:eastAsia="Calibri"/>
          <w:b/>
          <w:bCs/>
          <w:u w:val="single"/>
          <w:lang w:bidi="ar-SA"/>
        </w:rPr>
        <w:t>11. Sredstva finansijskog obezbjeđenja - garancije</w:t>
      </w:r>
    </w:p>
    <w:p w:rsidR="00D37107" w:rsidRPr="00D37107" w:rsidRDefault="00D37107" w:rsidP="00D37107">
      <w:pPr>
        <w:spacing w:after="0" w:line="240" w:lineRule="auto"/>
        <w:ind w:firstLine="567"/>
        <w:jc w:val="both"/>
        <w:rPr>
          <w:rFonts w:eastAsia="Calibri"/>
          <w:b/>
          <w:bCs/>
          <w:u w:val="single"/>
          <w:lang w:val="sr-Latn-CS" w:bidi="ar-SA"/>
        </w:rPr>
      </w:pPr>
    </w:p>
    <w:p w:rsidR="00D37107" w:rsidRPr="00D37107" w:rsidRDefault="00D37107" w:rsidP="00D37107">
      <w:pPr>
        <w:spacing w:after="0" w:line="240" w:lineRule="auto"/>
        <w:ind w:firstLine="567"/>
        <w:jc w:val="both"/>
        <w:rPr>
          <w:rFonts w:eastAsia="Calibri"/>
          <w:lang w:val="sr-Latn-CS" w:bidi="ar-SA"/>
        </w:rPr>
      </w:pPr>
      <w:r w:rsidRPr="00D37107">
        <w:rPr>
          <w:rFonts w:eastAsia="Calibri"/>
          <w:b/>
          <w:bCs/>
          <w:u w:val="single"/>
          <w:lang w:val="sr-Latn-CS" w:bidi="ar-SA"/>
        </w:rPr>
        <w:t xml:space="preserve">11.1 Način dostavljanja garancije ponude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Garancija ponude koja sadrži klauzulu da je validna ukoliko je perforirana dostavlja se i povezuje u ponudi jemstvenikom sa ostalim dokumentima ponude. Na ovaj način se dostavlja i povezuje garancija ponude uz koju je kao posebni dokument dostavljena navedena klauzula izdavaoca garancije.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 Ako garancija ponude ne sadrži klauzulu da je validna ukoliko je perforirana ili ako uz garanciju nije dostavljen posebni dokument koji sadrži takvu klauzulu, garancija ponude se dostavlja u dvolisnoj providnoj plastičnoj foliji koja se zatvara po svakoj strani tako da se garancija ponude ne može naknadno ubacivati, odstranjivati ili zamjenjivati. Zatvaranje plastične folije može se vršiti i jemstvenikom kojim se povezuje ponuda u cjelinu na način što će se plastična folija perforirati po obodu svake strane sa najmanje po dvije perforacije kroz koje će se provući jemstvenik kojim se povezuje ponuda, tako da se garancija ponude ne može naknadno ubacivati, odstranjivati ili zamjenjivati, a da se ista vidno ne ošteti, kao ni jemstvenik kojim je zatvorena plastična folija i kojim je uvezana ponuda. Ako se garancija ponude sastoji iz više listova svaki list garancije se dostavlja na naprijed opisani način.</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Garancija ponude se prilaže na način opisan pod tačkom 3 ovog uputstva (način pripremanja ponude po partijama).</w:t>
      </w:r>
    </w:p>
    <w:p w:rsidR="00D37107" w:rsidRPr="00D37107" w:rsidRDefault="00D37107" w:rsidP="00D37107">
      <w:pPr>
        <w:autoSpaceDE w:val="0"/>
        <w:autoSpaceDN w:val="0"/>
        <w:adjustRightInd w:val="0"/>
        <w:spacing w:after="0" w:line="240" w:lineRule="auto"/>
        <w:ind w:firstLine="567"/>
        <w:jc w:val="both"/>
        <w:rPr>
          <w:rFonts w:eastAsia="Calibri"/>
          <w:b/>
          <w:bCs/>
          <w:u w:val="single"/>
          <w:lang w:bidi="ar-SA"/>
        </w:rPr>
      </w:pPr>
    </w:p>
    <w:p w:rsidR="00D37107" w:rsidRPr="00D37107" w:rsidRDefault="00D37107" w:rsidP="00D37107">
      <w:pPr>
        <w:autoSpaceDE w:val="0"/>
        <w:autoSpaceDN w:val="0"/>
        <w:adjustRightInd w:val="0"/>
        <w:spacing w:after="0" w:line="240" w:lineRule="auto"/>
        <w:ind w:firstLine="567"/>
        <w:jc w:val="both"/>
        <w:rPr>
          <w:rFonts w:eastAsia="Calibri"/>
          <w:b/>
          <w:bCs/>
          <w:lang w:bidi="ar-SA"/>
        </w:rPr>
      </w:pPr>
      <w:r w:rsidRPr="00D37107">
        <w:rPr>
          <w:rFonts w:eastAsia="Calibri"/>
          <w:b/>
          <w:bCs/>
          <w:u w:val="single"/>
          <w:lang w:bidi="ar-SA"/>
        </w:rPr>
        <w:t>11.2 Zajednički uslovi za garanciju ponude i sredstva finansijskog obezbjeđenja ugovora o javnoj nabavci</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Garancija ponude i sredstva finansijskog obezbjeđenja ugovora o javnoj nabavci mogu biti izdata od banke, društva za osiguranje ili druge organizacije koja je zakonom ili na osnovu zakona ovlašćena za davanje garancija.</w:t>
      </w:r>
    </w:p>
    <w:p w:rsidR="00D37107" w:rsidRPr="00D37107" w:rsidRDefault="00D37107" w:rsidP="00D37107">
      <w:pPr>
        <w:spacing w:after="0" w:line="240" w:lineRule="auto"/>
        <w:ind w:firstLine="567"/>
        <w:jc w:val="both"/>
        <w:rPr>
          <w:rFonts w:eastAsia="Calibri"/>
          <w:lang w:bidi="ar-SA"/>
        </w:rPr>
      </w:pPr>
      <w:r w:rsidRPr="00D37107">
        <w:rPr>
          <w:rFonts w:eastAsia="Calibri"/>
          <w:lang w:bidi="ar-SA"/>
        </w:rPr>
        <w:t>U garanciji ponude i sredstvu finansijskog obezbjeđenja ugovora o javnoj nabavci mora biti naveden broj i datum tenderske dokumentacije na koji se odnosi ponuda, iznos na koji se garancija daje i da je bezuslovna i plativa na prvi poziv naručioca nakon nastanka razloga na koji se odnosi.</w:t>
      </w:r>
    </w:p>
    <w:p w:rsidR="00D37107" w:rsidRPr="00D37107" w:rsidRDefault="00D37107" w:rsidP="00D37107">
      <w:pPr>
        <w:spacing w:after="0" w:line="240" w:lineRule="auto"/>
        <w:ind w:firstLine="567"/>
        <w:jc w:val="both"/>
        <w:rPr>
          <w:rFonts w:eastAsia="Calibri"/>
          <w:lang w:val="sr-Latn-CS" w:bidi="ar-SA"/>
        </w:rPr>
      </w:pPr>
      <w:r w:rsidRPr="00D37107">
        <w:rPr>
          <w:rFonts w:eastAsia="Calibri"/>
          <w:lang w:val="sr-Latn-CS" w:bidi="ar-SA"/>
        </w:rPr>
        <w:t>U slučaju kada se ponuda podnosi za više partija ponuđač može u ponudi dostaviti jednu garanciju ponude za sve partije za koje podnosi ponudu uz navođenje partija na koje se odnosi i iznosa garancije za svaku partiju ili da za svaku partiju dostavi posebnu garanciju ponude.</w:t>
      </w:r>
    </w:p>
    <w:p w:rsidR="00D37107" w:rsidRPr="00D37107" w:rsidRDefault="00D37107" w:rsidP="00D37107">
      <w:pPr>
        <w:spacing w:after="0" w:line="240" w:lineRule="auto"/>
        <w:ind w:firstLine="567"/>
        <w:jc w:val="both"/>
        <w:rPr>
          <w:rFonts w:eastAsia="Calibri"/>
          <w:lang w:val="sr-Latn-CS" w:bidi="ar-SA"/>
        </w:rPr>
      </w:pPr>
    </w:p>
    <w:p w:rsidR="00D37107" w:rsidRPr="00D37107" w:rsidRDefault="00D37107" w:rsidP="00D37107">
      <w:pPr>
        <w:shd w:val="clear" w:color="auto" w:fill="FFFFFF"/>
        <w:spacing w:after="0" w:line="240" w:lineRule="auto"/>
        <w:ind w:firstLine="567"/>
        <w:jc w:val="both"/>
        <w:rPr>
          <w:rFonts w:eastAsia="Calibri"/>
          <w:lang w:bidi="ar-SA"/>
        </w:rPr>
      </w:pPr>
      <w:r w:rsidRPr="00D37107">
        <w:rPr>
          <w:rFonts w:eastAsia="Calibri"/>
          <w:b/>
          <w:bCs/>
          <w:u w:val="single"/>
          <w:lang w:val="sr-Latn-CS" w:bidi="ar-SA"/>
        </w:rPr>
        <w:t>12. Način iskazivanja ponuđene cijene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dostavlja ponudu sa cijenom/ama izraženom u EUR-ima, sa posebno iskazanim PDV-om, na način predviđen obrascem “Finansijski dio ponude” koji je sastavni dio Tenderske dokumentacije.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U ponuđenu cijenu uračunavaju se svi troškovi i popusti na ukupnu ponuđenu cijenu, sa posebno iskazanim PDV-om, u skladu sa zakonom.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Ponuđena cijena/e piše se brojkama.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Ponuđena cijena/e izražava se za cjelokupni predmet javne nabavke, a ukoliko je predmet javne nabavke određen po partijama za svaku partiju za koju se podnosi ponuda dostavlja se posebno Finansijski dio ponude.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Ako je cijena najpovoljnije ponude niža najmanje za 30% u odnosu na prosječno ponuđenu cijenu svih ispravnih ponuda ponuđač je dužan da na zahtjev naručioca dostavi obrazloženje u skladu sa Zakonom o javnim nabavkama (“Službeni list CG”, broj 42/11, 57/14, 28/15 i 42/17).</w:t>
      </w:r>
    </w:p>
    <w:p w:rsidR="00D37107" w:rsidRPr="00D37107" w:rsidRDefault="00D37107" w:rsidP="00D37107">
      <w:pPr>
        <w:shd w:val="clear" w:color="auto" w:fill="FFFFFF"/>
        <w:autoSpaceDE w:val="0"/>
        <w:autoSpaceDN w:val="0"/>
        <w:adjustRightInd w:val="0"/>
        <w:spacing w:after="0" w:line="240" w:lineRule="auto"/>
        <w:ind w:firstLine="567"/>
        <w:rPr>
          <w:rFonts w:eastAsia="Calibri"/>
          <w:b/>
          <w:bCs/>
          <w:u w:val="single"/>
          <w:lang w:bidi="ar-SA"/>
        </w:rPr>
      </w:pPr>
    </w:p>
    <w:p w:rsidR="00D37107" w:rsidRPr="00D37107" w:rsidRDefault="00D37107" w:rsidP="00D37107">
      <w:pPr>
        <w:shd w:val="clear" w:color="auto" w:fill="FFFFFF"/>
        <w:autoSpaceDE w:val="0"/>
        <w:autoSpaceDN w:val="0"/>
        <w:adjustRightInd w:val="0"/>
        <w:spacing w:after="0" w:line="240" w:lineRule="auto"/>
        <w:ind w:firstLine="567"/>
        <w:rPr>
          <w:rFonts w:eastAsia="Calibri"/>
          <w:lang w:bidi="ar-SA"/>
        </w:rPr>
      </w:pPr>
      <w:r w:rsidRPr="00D37107">
        <w:rPr>
          <w:rFonts w:eastAsia="Calibri"/>
          <w:b/>
          <w:bCs/>
          <w:u w:val="single"/>
          <w:lang w:bidi="ar-SA"/>
        </w:rPr>
        <w:t>13. Alternativna ponuda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Ukoliko je naručilac predvidio mogućnost podnošenja alternativne ponude, ponuđač  može dostaviti samo jednu ponudu: alternativnu ili onakvu kakvu je naručilac zahtijevao tehničkim karakteristikama ili specifikacijam predmeta javne nabavke, odnosno predmjera radova, date u tenderskoj dokumentaciji. </w:t>
      </w:r>
    </w:p>
    <w:p w:rsidR="00D37107" w:rsidRPr="00D37107" w:rsidRDefault="00D37107" w:rsidP="00D37107">
      <w:pPr>
        <w:shd w:val="clear" w:color="auto" w:fill="FFFFFF"/>
        <w:autoSpaceDE w:val="0"/>
        <w:autoSpaceDN w:val="0"/>
        <w:adjustRightInd w:val="0"/>
        <w:spacing w:after="0" w:line="240" w:lineRule="auto"/>
        <w:ind w:firstLine="567"/>
        <w:jc w:val="both"/>
        <w:rPr>
          <w:rFonts w:eastAsia="Calibri"/>
          <w:b/>
          <w:bCs/>
          <w:u w:val="single"/>
          <w:lang w:bidi="ar-SA"/>
        </w:rPr>
      </w:pPr>
    </w:p>
    <w:p w:rsidR="00D37107" w:rsidRPr="00D37107" w:rsidRDefault="00D37107" w:rsidP="00D37107">
      <w:pPr>
        <w:shd w:val="clear" w:color="auto" w:fill="FFFFFF"/>
        <w:autoSpaceDE w:val="0"/>
        <w:autoSpaceDN w:val="0"/>
        <w:adjustRightInd w:val="0"/>
        <w:spacing w:after="0" w:line="240" w:lineRule="auto"/>
        <w:ind w:firstLine="567"/>
        <w:jc w:val="both"/>
        <w:rPr>
          <w:rFonts w:eastAsia="Calibri"/>
          <w:lang w:bidi="ar-SA"/>
        </w:rPr>
      </w:pPr>
      <w:r w:rsidRPr="00D37107">
        <w:rPr>
          <w:rFonts w:eastAsia="Calibri"/>
          <w:b/>
          <w:bCs/>
          <w:u w:val="single"/>
          <w:lang w:bidi="ar-SA"/>
        </w:rPr>
        <w:t>14. Nacrt ugovora o javnoj nabavci i nacrt okvirnog sporazuma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Ponuđač je dužan da u ponudi dostavi Nacrt ugovora o javnoj nabavci potpisan od strane ovlašćenog lica na mjestu predviđenom za davanje saglasnosti na isti, a ako je predviđeno zaključivanje okvirnog sporazuma i Nacrt okvirnog sporazuma potpisan od strane ovlašćenog lica na mjestu predviđenom za davanje saglasnosti na isti. </w:t>
      </w:r>
    </w:p>
    <w:p w:rsidR="00D37107" w:rsidRPr="00D37107" w:rsidRDefault="00D37107" w:rsidP="00D37107">
      <w:pPr>
        <w:autoSpaceDE w:val="0"/>
        <w:autoSpaceDN w:val="0"/>
        <w:adjustRightInd w:val="0"/>
        <w:spacing w:after="0" w:line="240" w:lineRule="auto"/>
        <w:jc w:val="both"/>
        <w:rPr>
          <w:rFonts w:eastAsia="Calibri"/>
          <w:lang w:bidi="ar-SA"/>
        </w:rPr>
      </w:pPr>
    </w:p>
    <w:p w:rsidR="00D37107" w:rsidRPr="00D37107" w:rsidRDefault="00D37107" w:rsidP="00D37107">
      <w:pPr>
        <w:shd w:val="clear" w:color="auto" w:fill="FFFFFF"/>
        <w:autoSpaceDE w:val="0"/>
        <w:autoSpaceDN w:val="0"/>
        <w:adjustRightInd w:val="0"/>
        <w:spacing w:after="0" w:line="240" w:lineRule="auto"/>
        <w:ind w:firstLine="567"/>
        <w:rPr>
          <w:rFonts w:eastAsia="Calibri"/>
          <w:lang w:bidi="ar-SA"/>
        </w:rPr>
      </w:pPr>
      <w:r w:rsidRPr="00D37107">
        <w:rPr>
          <w:rFonts w:eastAsia="Calibri"/>
          <w:b/>
          <w:bCs/>
          <w:u w:val="single"/>
          <w:lang w:bidi="ar-SA"/>
        </w:rPr>
        <w:t>15. Blagovremenost ponude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Ponuda je blagovremeno podnesena ako je uručena naručiocu prije isteka roka predviđenog za podnošenje ponuda koji je predviđen Tenderskom dokumentacijom.</w:t>
      </w:r>
    </w:p>
    <w:p w:rsidR="00D37107" w:rsidRPr="00D37107" w:rsidRDefault="00D37107" w:rsidP="00D37107">
      <w:pPr>
        <w:shd w:val="clear" w:color="auto" w:fill="FFFFFF"/>
        <w:autoSpaceDE w:val="0"/>
        <w:autoSpaceDN w:val="0"/>
        <w:adjustRightInd w:val="0"/>
        <w:spacing w:after="0" w:line="240" w:lineRule="auto"/>
        <w:ind w:firstLine="567"/>
        <w:rPr>
          <w:rFonts w:eastAsia="Calibri"/>
          <w:b/>
          <w:bCs/>
          <w:u w:val="single"/>
          <w:lang w:bidi="ar-SA"/>
        </w:rPr>
      </w:pPr>
    </w:p>
    <w:p w:rsidR="00D37107" w:rsidRPr="00D37107" w:rsidRDefault="00D37107" w:rsidP="00D37107">
      <w:pPr>
        <w:shd w:val="clear" w:color="auto" w:fill="FFFFFF"/>
        <w:autoSpaceDE w:val="0"/>
        <w:autoSpaceDN w:val="0"/>
        <w:adjustRightInd w:val="0"/>
        <w:spacing w:after="0" w:line="240" w:lineRule="auto"/>
        <w:ind w:firstLine="567"/>
        <w:rPr>
          <w:rFonts w:eastAsia="Calibri"/>
          <w:b/>
          <w:bCs/>
          <w:u w:val="single"/>
          <w:lang w:bidi="ar-SA"/>
        </w:rPr>
      </w:pPr>
    </w:p>
    <w:p w:rsidR="00D37107" w:rsidRPr="00D37107" w:rsidRDefault="00D37107" w:rsidP="00D37107">
      <w:pPr>
        <w:shd w:val="clear" w:color="auto" w:fill="FFFFFF"/>
        <w:autoSpaceDE w:val="0"/>
        <w:autoSpaceDN w:val="0"/>
        <w:adjustRightInd w:val="0"/>
        <w:spacing w:after="0" w:line="240" w:lineRule="auto"/>
        <w:ind w:firstLine="567"/>
        <w:rPr>
          <w:rFonts w:eastAsia="Calibri"/>
          <w:lang w:bidi="ar-SA"/>
        </w:rPr>
      </w:pPr>
      <w:r w:rsidRPr="00D37107">
        <w:rPr>
          <w:rFonts w:eastAsia="Calibri"/>
          <w:b/>
          <w:bCs/>
          <w:u w:val="single"/>
          <w:lang w:bidi="ar-SA"/>
        </w:rPr>
        <w:t>16. Period važenja ponude</w:t>
      </w:r>
    </w:p>
    <w:p w:rsidR="00D37107" w:rsidRPr="00D37107" w:rsidRDefault="00D37107" w:rsidP="00D37107">
      <w:pPr>
        <w:autoSpaceDE w:val="0"/>
        <w:autoSpaceDN w:val="0"/>
        <w:adjustRightInd w:val="0"/>
        <w:spacing w:after="0" w:line="240" w:lineRule="auto"/>
        <w:ind w:firstLine="567"/>
        <w:rPr>
          <w:rFonts w:eastAsia="Calibri"/>
          <w:lang w:bidi="ar-SA"/>
        </w:rPr>
      </w:pPr>
      <w:r w:rsidRPr="00D37107">
        <w:rPr>
          <w:rFonts w:eastAsia="Calibri"/>
          <w:lang w:bidi="ar-SA"/>
        </w:rPr>
        <w:t>Period važenja ponude ne može da bude kraći od roka definisanog u Pozivu.</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Istekom važenja ponude naručilac može, u pisanoj formi, da zahtijeva od ponuđača da produži period važenja ponude do određenog datuma. Ukoliko ponuđač odbije zahtjev za produženje važenja ponude smatraće se da je odustao od ponude. Ponuđač koji prihvati zahtjev za produženje važenja ponude ne može da mijenja ponudu.</w:t>
      </w:r>
    </w:p>
    <w:p w:rsidR="00D37107" w:rsidRPr="00D37107" w:rsidRDefault="00D37107" w:rsidP="00D37107">
      <w:pPr>
        <w:shd w:val="clear" w:color="auto" w:fill="FFFFFF"/>
        <w:autoSpaceDE w:val="0"/>
        <w:autoSpaceDN w:val="0"/>
        <w:adjustRightInd w:val="0"/>
        <w:spacing w:after="0" w:line="240" w:lineRule="auto"/>
        <w:ind w:firstLine="708"/>
        <w:rPr>
          <w:rFonts w:eastAsia="Calibri"/>
          <w:b/>
          <w:bCs/>
          <w:u w:val="single"/>
          <w:lang w:bidi="ar-SA"/>
        </w:rPr>
      </w:pPr>
    </w:p>
    <w:p w:rsidR="00D37107" w:rsidRPr="00D37107" w:rsidRDefault="00D37107" w:rsidP="00D37107">
      <w:pPr>
        <w:shd w:val="clear" w:color="auto" w:fill="FFFFFF"/>
        <w:autoSpaceDE w:val="0"/>
        <w:autoSpaceDN w:val="0"/>
        <w:adjustRightInd w:val="0"/>
        <w:spacing w:after="0" w:line="240" w:lineRule="auto"/>
        <w:ind w:firstLine="567"/>
        <w:rPr>
          <w:rFonts w:eastAsia="Calibri"/>
          <w:lang w:bidi="ar-SA"/>
        </w:rPr>
      </w:pPr>
      <w:r w:rsidRPr="00D37107">
        <w:rPr>
          <w:rFonts w:eastAsia="Calibri"/>
          <w:b/>
          <w:bCs/>
          <w:u w:val="single"/>
          <w:lang w:bidi="ar-SA"/>
        </w:rPr>
        <w:t>17. Pojašnjenje tenderske dokumentacije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 xml:space="preserve">Zainteresovano lice ima pravo da zahtijeva od naručioca pojašnjenje tenderske dokumentacije u roku od </w:t>
      </w:r>
      <w:r w:rsidRPr="00D37107">
        <w:rPr>
          <w:rFonts w:eastAsia="Calibri"/>
          <w:b/>
          <w:lang w:bidi="ar-SA"/>
        </w:rPr>
        <w:t>8</w:t>
      </w:r>
      <w:r w:rsidRPr="00D37107">
        <w:rPr>
          <w:rFonts w:eastAsia="Calibri"/>
          <w:lang w:bidi="ar-SA"/>
        </w:rPr>
        <w:t xml:space="preserve"> dana</w:t>
      </w:r>
      <w:r w:rsidRPr="00D37107">
        <w:rPr>
          <w:rFonts w:eastAsia="Calibri"/>
          <w:vertAlign w:val="superscript"/>
          <w:lang w:bidi="ar-SA"/>
        </w:rPr>
        <w:footnoteReference w:id="15"/>
      </w:r>
      <w:r w:rsidRPr="00D37107">
        <w:rPr>
          <w:rFonts w:eastAsia="Calibri"/>
          <w:lang w:bidi="ar-SA"/>
        </w:rPr>
        <w:t xml:space="preserve">, od dana objavljivanja, odnosno dostavljanja tenderske dokumentacije.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Zahtjev za pojašnjenje tenderske dokumentacije podnosi se u pisanoj formi (poštom, faxom, e-mailom...) na adresu naručioca.</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Pojašnjenje tenderske dokumentacije predstavlja sastavni dio tenderske dokumentacije.</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Naručilac je dužan da pojašnjenje tenderske dokumentacije, dostavi podnosiocu zahtjeva i da ga objavi na portalu javnih nabavki u roku od tri dana, od dana prijema zahtjeva.</w:t>
      </w:r>
    </w:p>
    <w:p w:rsidR="00D37107" w:rsidRPr="00D37107" w:rsidRDefault="00D37107" w:rsidP="00D37107">
      <w:pPr>
        <w:autoSpaceDE w:val="0"/>
        <w:autoSpaceDN w:val="0"/>
        <w:adjustRightInd w:val="0"/>
        <w:spacing w:after="0" w:line="240" w:lineRule="auto"/>
        <w:ind w:firstLine="567"/>
        <w:jc w:val="both"/>
        <w:rPr>
          <w:rFonts w:eastAsia="Calibri"/>
          <w:highlight w:val="yellow"/>
          <w:lang w:bidi="ar-SA"/>
        </w:rPr>
      </w:pPr>
    </w:p>
    <w:p w:rsidR="00D37107" w:rsidRPr="00D37107" w:rsidRDefault="00D37107" w:rsidP="00D37107">
      <w:pPr>
        <w:autoSpaceDE w:val="0"/>
        <w:autoSpaceDN w:val="0"/>
        <w:adjustRightInd w:val="0"/>
        <w:spacing w:after="0" w:line="240" w:lineRule="auto"/>
        <w:jc w:val="both"/>
        <w:rPr>
          <w:rFonts w:eastAsia="Calibri"/>
          <w:highlight w:val="yellow"/>
          <w:lang w:bidi="ar-SA"/>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tabs>
          <w:tab w:val="left" w:pos="284"/>
        </w:tabs>
        <w:autoSpaceDE w:val="0"/>
        <w:autoSpaceDN w:val="0"/>
        <w:adjustRightInd w:val="0"/>
        <w:spacing w:after="0" w:line="240" w:lineRule="auto"/>
        <w:jc w:val="center"/>
        <w:rPr>
          <w:rFonts w:eastAsia="Calibri"/>
          <w:b/>
          <w:bCs/>
          <w:lang w:val="sr-Latn-CS" w:bidi="ar-SA"/>
        </w:rPr>
      </w:pPr>
      <w:r w:rsidRPr="00D37107">
        <w:rPr>
          <w:rFonts w:eastAsia="Calibri"/>
          <w:b/>
          <w:lang w:bidi="ar-SA"/>
        </w:rPr>
        <w:t xml:space="preserve">II </w:t>
      </w:r>
      <w:r w:rsidRPr="00D37107">
        <w:rPr>
          <w:rFonts w:eastAsia="Calibri"/>
          <w:b/>
          <w:bCs/>
          <w:lang w:val="sr-Latn-CS" w:bidi="ar-SA"/>
        </w:rPr>
        <w:t>NAČIN PRIPREMANJA I DOSTAVLJANJA PONUDE U ELEKTRONSKOJ FORMI</w:t>
      </w:r>
    </w:p>
    <w:p w:rsidR="00D37107" w:rsidRPr="00D37107" w:rsidRDefault="00D37107" w:rsidP="00D37107">
      <w:pPr>
        <w:autoSpaceDE w:val="0"/>
        <w:autoSpaceDN w:val="0"/>
        <w:adjustRightInd w:val="0"/>
        <w:spacing w:after="0" w:line="240" w:lineRule="auto"/>
        <w:rPr>
          <w:rFonts w:eastAsia="Calibri"/>
          <w:lang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radi učešća u postupku javne nabavke sačinjava i podnosi ponudu u skladu sa ovom tenderskom dokumentacijom.</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Ponuda u elektronskoj formi se priprema i podnosi u skladu sa propisima kojima se uređuje elektronska komunikacija i elektronski potpis.</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pBdr>
          <w:top w:val="single" w:sz="4" w:space="1" w:color="auto"/>
          <w:left w:val="single" w:sz="4" w:space="4" w:color="auto"/>
          <w:bottom w:val="single" w:sz="4" w:space="1" w:color="auto"/>
          <w:right w:val="single" w:sz="4" w:space="4" w:color="auto"/>
        </w:pBdr>
        <w:shd w:val="clear" w:color="auto" w:fill="F2F2F2"/>
        <w:tabs>
          <w:tab w:val="left" w:pos="284"/>
        </w:tabs>
        <w:autoSpaceDE w:val="0"/>
        <w:autoSpaceDN w:val="0"/>
        <w:adjustRightInd w:val="0"/>
        <w:spacing w:after="0" w:line="240" w:lineRule="auto"/>
        <w:ind w:left="360"/>
        <w:jc w:val="center"/>
        <w:rPr>
          <w:rFonts w:eastAsia="Calibri"/>
          <w:b/>
          <w:bCs/>
          <w:lang w:bidi="ar-SA"/>
        </w:rPr>
      </w:pPr>
      <w:r w:rsidRPr="00D37107">
        <w:rPr>
          <w:rFonts w:eastAsia="Calibri"/>
          <w:b/>
          <w:bCs/>
          <w:lang w:bidi="ar-SA"/>
        </w:rPr>
        <w:t>III IZMJENE I DOPUNE PONUDE I ODUSTANAK OD PONUDE</w:t>
      </w:r>
    </w:p>
    <w:p w:rsidR="00D37107" w:rsidRPr="00D37107" w:rsidRDefault="00D37107" w:rsidP="00D37107">
      <w:pPr>
        <w:autoSpaceDE w:val="0"/>
        <w:autoSpaceDN w:val="0"/>
        <w:adjustRightInd w:val="0"/>
        <w:spacing w:after="0" w:line="240" w:lineRule="auto"/>
        <w:ind w:firstLine="567"/>
        <w:jc w:val="both"/>
        <w:rPr>
          <w:rFonts w:eastAsia="Calibri"/>
          <w:b/>
          <w:bCs/>
          <w:lang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Ponuđač može da, u roku za dostavljanje ponuda, mijenja ili dopunjava ponudu ili da od ponude odustane na način predviđen za pripremanje i dostavljanje ponude, pri čemu je dužan da jasno naznači koji dio ponude mijenja ili dopunjava.</w:t>
      </w:r>
    </w:p>
    <w:p w:rsidR="00D37107" w:rsidRPr="00D37107" w:rsidRDefault="00D37107" w:rsidP="00D37107">
      <w:pPr>
        <w:rPr>
          <w:rFonts w:eastAsia="Calibri"/>
          <w:highlight w:val="yellow"/>
          <w:lang w:bidi="ar-SA"/>
        </w:rPr>
      </w:pPr>
      <w:r w:rsidRPr="00D37107">
        <w:rPr>
          <w:rFonts w:eastAsia="Calibri"/>
          <w:highlight w:val="yellow"/>
          <w:lang w:bidi="ar-SA"/>
        </w:rPr>
        <w:br w:type="page"/>
      </w:r>
    </w:p>
    <w:p w:rsidR="00D37107" w:rsidRPr="00D37107" w:rsidRDefault="00D37107" w:rsidP="00D37107">
      <w:pPr>
        <w:keepNext/>
        <w:pBdr>
          <w:top w:val="single" w:sz="4" w:space="1" w:color="auto"/>
          <w:left w:val="single" w:sz="4" w:space="4" w:color="auto"/>
          <w:bottom w:val="single" w:sz="4" w:space="1" w:color="auto"/>
          <w:right w:val="single" w:sz="4" w:space="4" w:color="auto"/>
        </w:pBdr>
        <w:shd w:val="clear" w:color="auto" w:fill="F2F2F2"/>
        <w:spacing w:after="0" w:line="240" w:lineRule="auto"/>
        <w:jc w:val="center"/>
        <w:outlineLvl w:val="0"/>
        <w:rPr>
          <w:rFonts w:eastAsia="PMingLiU"/>
          <w:b/>
          <w:bCs/>
          <w:lang w:bidi="ar-SA"/>
        </w:rPr>
      </w:pPr>
      <w:bookmarkStart w:id="88" w:name="_Toc497137136"/>
      <w:bookmarkStart w:id="89" w:name="_Toc489441360"/>
      <w:bookmarkStart w:id="90" w:name="_Toc416180153"/>
      <w:bookmarkStart w:id="91" w:name="_Toc10101848"/>
      <w:r w:rsidRPr="00D37107">
        <w:rPr>
          <w:rFonts w:eastAsia="PMingLiU"/>
          <w:b/>
          <w:bCs/>
          <w:lang w:bidi="ar-SA"/>
        </w:rPr>
        <w:lastRenderedPageBreak/>
        <w:t>OVLAŠĆENJE ZA ZASTUPANJE I UČESTVOVANJE U POSTUPKU JAVNOG OTVARANJA PONUDA</w:t>
      </w:r>
      <w:bookmarkEnd w:id="88"/>
      <w:bookmarkEnd w:id="89"/>
      <w:bookmarkEnd w:id="90"/>
      <w:bookmarkEnd w:id="91"/>
    </w:p>
    <w:p w:rsidR="00D37107" w:rsidRPr="00D37107" w:rsidRDefault="00D37107" w:rsidP="00D37107">
      <w:pPr>
        <w:tabs>
          <w:tab w:val="left" w:pos="1950"/>
        </w:tabs>
        <w:spacing w:before="96" w:after="120" w:line="360" w:lineRule="atLeast"/>
        <w:ind w:left="720"/>
        <w:jc w:val="both"/>
        <w:rPr>
          <w:rFonts w:eastAsia="Calibri"/>
          <w:lang w:val="sr-Latn-CS" w:bidi="ar-SA"/>
        </w:rPr>
      </w:pPr>
    </w:p>
    <w:p w:rsidR="00D37107" w:rsidRPr="00D37107" w:rsidRDefault="00D37107" w:rsidP="00D37107">
      <w:pPr>
        <w:tabs>
          <w:tab w:val="left" w:pos="1950"/>
        </w:tabs>
        <w:spacing w:before="96" w:after="120" w:line="360" w:lineRule="atLeast"/>
        <w:ind w:left="720"/>
        <w:jc w:val="both"/>
        <w:rPr>
          <w:rFonts w:eastAsia="Calibri"/>
          <w:lang w:val="sr-Latn-CS" w:bidi="ar-SA"/>
        </w:rPr>
      </w:pPr>
    </w:p>
    <w:p w:rsidR="00D37107" w:rsidRPr="00D37107" w:rsidRDefault="00D37107" w:rsidP="00D37107">
      <w:pPr>
        <w:tabs>
          <w:tab w:val="left" w:pos="1950"/>
        </w:tabs>
        <w:spacing w:before="96" w:after="120" w:line="360" w:lineRule="atLeast"/>
        <w:ind w:left="720"/>
        <w:jc w:val="both"/>
        <w:rPr>
          <w:rFonts w:eastAsia="Calibri"/>
          <w:lang w:val="sr-Latn-CS" w:bidi="ar-SA"/>
        </w:rPr>
      </w:pPr>
    </w:p>
    <w:p w:rsidR="00D37107" w:rsidRPr="00D37107" w:rsidRDefault="00D37107" w:rsidP="00D37107">
      <w:pPr>
        <w:tabs>
          <w:tab w:val="left" w:pos="1950"/>
        </w:tabs>
        <w:spacing w:before="96" w:after="120" w:line="360" w:lineRule="atLeast"/>
        <w:ind w:firstLine="567"/>
        <w:jc w:val="both"/>
        <w:rPr>
          <w:rFonts w:eastAsia="Calibri"/>
          <w:lang w:val="sr-Latn-CS" w:bidi="ar-SA"/>
        </w:rPr>
      </w:pPr>
      <w:r w:rsidRPr="00D37107">
        <w:rPr>
          <w:rFonts w:eastAsia="Calibri"/>
          <w:lang w:val="sr-Latn-CS" w:bidi="ar-SA"/>
        </w:rPr>
        <w:t xml:space="preserve">Ovlašćuje se </w:t>
      </w:r>
      <w:r w:rsidRPr="00D37107">
        <w:rPr>
          <w:rFonts w:eastAsia="Calibri"/>
          <w:u w:val="single"/>
          <w:lang w:val="sr-Latn-CS" w:bidi="ar-SA"/>
        </w:rPr>
        <w:t xml:space="preserve">  (</w:t>
      </w:r>
      <w:r w:rsidRPr="00D37107">
        <w:rPr>
          <w:rFonts w:eastAsia="Calibri"/>
          <w:i/>
          <w:iCs/>
          <w:u w:val="single"/>
          <w:lang w:val="sr-Latn-CS" w:bidi="ar-SA"/>
        </w:rPr>
        <w:t>ime i prezime i broj lične karte ili druge identifikacione isprave</w:t>
      </w:r>
      <w:r w:rsidRPr="00D37107">
        <w:rPr>
          <w:rFonts w:eastAsia="Calibri"/>
          <w:u w:val="single"/>
          <w:lang w:val="sr-Latn-CS" w:bidi="ar-SA"/>
        </w:rPr>
        <w:t xml:space="preserve">)  </w:t>
      </w:r>
      <w:r w:rsidRPr="00D37107">
        <w:rPr>
          <w:rFonts w:eastAsia="Calibri"/>
          <w:lang w:val="sr-Latn-CS" w:bidi="ar-SA"/>
        </w:rPr>
        <w:t xml:space="preserve"> da, u ime  </w:t>
      </w:r>
    </w:p>
    <w:p w:rsidR="00D37107" w:rsidRPr="00D37107" w:rsidRDefault="00D37107" w:rsidP="00D37107">
      <w:pPr>
        <w:tabs>
          <w:tab w:val="left" w:pos="1950"/>
        </w:tabs>
        <w:spacing w:before="96" w:after="120" w:line="360" w:lineRule="atLeast"/>
        <w:jc w:val="both"/>
        <w:rPr>
          <w:rFonts w:eastAsia="Calibri"/>
          <w:lang w:val="sr-Latn-CS" w:bidi="ar-SA"/>
        </w:rPr>
      </w:pPr>
      <w:r w:rsidRPr="00D37107">
        <w:rPr>
          <w:rFonts w:eastAsia="Calibri"/>
          <w:u w:val="single"/>
          <w:lang w:val="sr-Latn-CS" w:bidi="ar-SA"/>
        </w:rPr>
        <w:t xml:space="preserve">   (</w:t>
      </w:r>
      <w:r w:rsidRPr="00D37107">
        <w:rPr>
          <w:rFonts w:eastAsia="Calibri"/>
          <w:i/>
          <w:iCs/>
          <w:u w:val="single"/>
          <w:lang w:val="sr-Latn-CS" w:bidi="ar-SA"/>
        </w:rPr>
        <w:t>naziv ponuđača</w:t>
      </w:r>
      <w:r w:rsidRPr="00D37107">
        <w:rPr>
          <w:rFonts w:eastAsia="Calibri"/>
          <w:u w:val="single"/>
          <w:lang w:val="sr-Latn-CS" w:bidi="ar-SA"/>
        </w:rPr>
        <w:t>)</w:t>
      </w:r>
      <w:r w:rsidRPr="00D37107">
        <w:rPr>
          <w:rFonts w:eastAsia="Calibri"/>
          <w:lang w:val="sr-Latn-CS" w:bidi="ar-SA"/>
        </w:rPr>
        <w:t xml:space="preserve">, kao ponuđača, prisustvuje javnom otvaranju ponuda po Tenderskoj dokumentaciji </w:t>
      </w:r>
      <w:r w:rsidRPr="00D37107">
        <w:rPr>
          <w:rFonts w:eastAsia="Calibri"/>
          <w:u w:val="single"/>
          <w:lang w:val="sr-Latn-CS" w:bidi="ar-SA"/>
        </w:rPr>
        <w:t>(</w:t>
      </w:r>
      <w:r w:rsidRPr="00D37107">
        <w:rPr>
          <w:rFonts w:eastAsia="Calibri"/>
          <w:i/>
          <w:iCs/>
          <w:u w:val="single"/>
          <w:lang w:val="sr-Latn-CS" w:bidi="ar-SA"/>
        </w:rPr>
        <w:t>naziv naručioca</w:t>
      </w:r>
      <w:r w:rsidRPr="00D37107">
        <w:rPr>
          <w:rFonts w:eastAsia="Calibri"/>
          <w:u w:val="single"/>
          <w:lang w:val="sr-Latn-CS" w:bidi="ar-SA"/>
        </w:rPr>
        <w:t>)</w:t>
      </w:r>
      <w:r w:rsidRPr="00D37107">
        <w:rPr>
          <w:rFonts w:eastAsia="Calibri"/>
          <w:lang w:val="sr-Latn-CS" w:bidi="ar-SA"/>
        </w:rPr>
        <w:t xml:space="preserve"> broj _____ od ________. godine, za nabavku </w:t>
      </w:r>
      <w:r w:rsidRPr="00D37107">
        <w:rPr>
          <w:rFonts w:eastAsia="Calibri"/>
          <w:u w:val="single"/>
          <w:lang w:val="sr-Latn-CS" w:bidi="ar-SA"/>
        </w:rPr>
        <w:t>(</w:t>
      </w:r>
      <w:r w:rsidRPr="00D37107">
        <w:rPr>
          <w:rFonts w:eastAsia="Calibri"/>
          <w:i/>
          <w:iCs/>
          <w:u w:val="single"/>
          <w:lang w:val="sr-Latn-CS" w:bidi="ar-SA"/>
        </w:rPr>
        <w:t>opis predmeta nabavke</w:t>
      </w:r>
      <w:r w:rsidRPr="00D37107">
        <w:rPr>
          <w:rFonts w:eastAsia="Calibri"/>
          <w:u w:val="single"/>
          <w:lang w:val="sr-Latn-CS" w:bidi="ar-SA"/>
        </w:rPr>
        <w:t>)</w:t>
      </w:r>
      <w:r w:rsidRPr="00D37107">
        <w:rPr>
          <w:rFonts w:eastAsia="Calibri"/>
          <w:lang w:val="sr-Latn-CS" w:bidi="ar-SA"/>
        </w:rPr>
        <w:t>i da zastupa interese ovog ponuđača u postupku javnog otvaranja ponuda.</w:t>
      </w:r>
    </w:p>
    <w:p w:rsidR="00D37107" w:rsidRPr="00D37107" w:rsidRDefault="00D37107" w:rsidP="00D37107">
      <w:pPr>
        <w:tabs>
          <w:tab w:val="left" w:pos="1950"/>
        </w:tabs>
        <w:spacing w:before="96" w:after="120" w:line="360" w:lineRule="atLeast"/>
        <w:ind w:firstLine="567"/>
        <w:jc w:val="both"/>
        <w:rPr>
          <w:rFonts w:eastAsia="Calibri"/>
          <w:highlight w:val="yellow"/>
          <w:lang w:val="sr-Latn-CS" w:bidi="ar-SA"/>
        </w:rPr>
      </w:pPr>
    </w:p>
    <w:p w:rsidR="00D37107" w:rsidRPr="00D37107" w:rsidRDefault="00D37107" w:rsidP="00D37107">
      <w:pPr>
        <w:tabs>
          <w:tab w:val="left" w:pos="1950"/>
        </w:tabs>
        <w:spacing w:before="96" w:after="120" w:line="360" w:lineRule="atLeast"/>
        <w:ind w:firstLine="567"/>
        <w:jc w:val="both"/>
        <w:rPr>
          <w:rFonts w:eastAsia="Calibri"/>
          <w:highlight w:val="yellow"/>
          <w:lang w:val="sr-Latn-CS" w:bidi="ar-SA"/>
        </w:rPr>
      </w:pPr>
    </w:p>
    <w:p w:rsidR="00D37107" w:rsidRPr="00D37107" w:rsidRDefault="00D37107" w:rsidP="00D37107">
      <w:pPr>
        <w:tabs>
          <w:tab w:val="left" w:pos="1950"/>
        </w:tabs>
        <w:spacing w:before="96" w:after="120" w:line="360" w:lineRule="atLeast"/>
        <w:ind w:firstLine="567"/>
        <w:jc w:val="both"/>
        <w:rPr>
          <w:rFonts w:eastAsia="Calibri"/>
          <w:highlight w:val="yellow"/>
          <w:lang w:val="sr-Latn-CS" w:bidi="ar-SA"/>
        </w:rPr>
      </w:pPr>
    </w:p>
    <w:p w:rsidR="00D37107" w:rsidRPr="00D37107" w:rsidRDefault="00D37107" w:rsidP="00D37107">
      <w:pPr>
        <w:tabs>
          <w:tab w:val="left" w:pos="1950"/>
        </w:tabs>
        <w:spacing w:after="0" w:line="240" w:lineRule="auto"/>
        <w:ind w:right="140"/>
        <w:jc w:val="right"/>
        <w:rPr>
          <w:rFonts w:eastAsia="Calibri"/>
          <w:b/>
          <w:bCs/>
          <w:lang w:bidi="ar-SA"/>
        </w:rPr>
      </w:pPr>
      <w:r w:rsidRPr="00D37107">
        <w:rPr>
          <w:rFonts w:eastAsia="Calibri"/>
          <w:b/>
          <w:bCs/>
          <w:lang w:bidi="ar-SA"/>
        </w:rPr>
        <w:t xml:space="preserve">  Ovlašćeno lice ponuđača</w:t>
      </w:r>
    </w:p>
    <w:p w:rsidR="00D37107" w:rsidRPr="00D37107" w:rsidRDefault="00D37107" w:rsidP="00D37107">
      <w:pPr>
        <w:tabs>
          <w:tab w:val="left" w:pos="1950"/>
        </w:tabs>
        <w:spacing w:after="0" w:line="240" w:lineRule="auto"/>
        <w:jc w:val="right"/>
        <w:rPr>
          <w:rFonts w:eastAsia="Calibri"/>
          <w:b/>
          <w:bCs/>
          <w:lang w:bidi="ar-SA"/>
        </w:rPr>
      </w:pPr>
    </w:p>
    <w:p w:rsidR="00D37107" w:rsidRPr="00D37107" w:rsidRDefault="00D37107" w:rsidP="00D37107">
      <w:pPr>
        <w:tabs>
          <w:tab w:val="left" w:pos="1950"/>
        </w:tabs>
        <w:spacing w:after="0" w:line="240" w:lineRule="auto"/>
        <w:jc w:val="right"/>
        <w:rPr>
          <w:rFonts w:eastAsia="Calibri"/>
          <w:b/>
          <w:bCs/>
          <w:lang w:bidi="ar-SA"/>
        </w:rPr>
      </w:pPr>
      <w:r w:rsidRPr="00D37107">
        <w:rPr>
          <w:rFonts w:eastAsia="Calibri"/>
          <w:b/>
          <w:bCs/>
          <w:lang w:bidi="ar-SA"/>
        </w:rPr>
        <w:t xml:space="preserve"> _______________________</w:t>
      </w:r>
    </w:p>
    <w:p w:rsidR="00D37107" w:rsidRPr="00D37107" w:rsidRDefault="00D37107" w:rsidP="00D37107">
      <w:pPr>
        <w:spacing w:after="0" w:line="240" w:lineRule="auto"/>
        <w:ind w:right="336" w:firstLine="567"/>
        <w:jc w:val="right"/>
        <w:rPr>
          <w:rFonts w:eastAsia="Calibri"/>
          <w:lang w:bidi="ar-SA"/>
        </w:rPr>
      </w:pPr>
      <w:r w:rsidRPr="00D37107">
        <w:rPr>
          <w:rFonts w:eastAsia="Calibri"/>
          <w:lang w:bidi="ar-SA"/>
        </w:rPr>
        <w:t>(ime, prezime i funkcija)</w:t>
      </w:r>
    </w:p>
    <w:p w:rsidR="00D37107" w:rsidRPr="00D37107" w:rsidRDefault="00D37107" w:rsidP="00D37107">
      <w:pPr>
        <w:spacing w:after="0" w:line="240" w:lineRule="auto"/>
        <w:ind w:firstLine="567"/>
        <w:jc w:val="right"/>
        <w:rPr>
          <w:rFonts w:eastAsia="Calibri"/>
          <w:lang w:bidi="ar-SA"/>
        </w:rPr>
      </w:pPr>
    </w:p>
    <w:p w:rsidR="00D37107" w:rsidRPr="00D37107" w:rsidRDefault="00D37107" w:rsidP="00D37107">
      <w:pPr>
        <w:spacing w:after="0" w:line="240" w:lineRule="auto"/>
        <w:ind w:firstLine="567"/>
        <w:jc w:val="right"/>
        <w:rPr>
          <w:rFonts w:eastAsia="Calibri"/>
          <w:lang w:bidi="ar-SA"/>
        </w:rPr>
      </w:pPr>
      <w:r w:rsidRPr="00D37107">
        <w:rPr>
          <w:rFonts w:eastAsia="Calibri"/>
          <w:lang w:bidi="ar-SA"/>
        </w:rPr>
        <w:t>_______________________</w:t>
      </w:r>
    </w:p>
    <w:p w:rsidR="00D37107" w:rsidRPr="00D37107" w:rsidRDefault="00D37107" w:rsidP="00D37107">
      <w:pPr>
        <w:spacing w:after="0" w:line="240" w:lineRule="auto"/>
        <w:ind w:right="588"/>
        <w:jc w:val="right"/>
        <w:rPr>
          <w:rFonts w:eastAsia="Calibri"/>
          <w:lang w:bidi="ar-SA"/>
        </w:rPr>
      </w:pPr>
      <w:r w:rsidRPr="00D37107">
        <w:rPr>
          <w:rFonts w:eastAsia="Calibri"/>
          <w:lang w:bidi="ar-SA"/>
        </w:rPr>
        <w:t>(potpis)</w:t>
      </w:r>
    </w:p>
    <w:p w:rsidR="00D37107" w:rsidRPr="00D37107" w:rsidRDefault="00D37107" w:rsidP="00D37107">
      <w:pPr>
        <w:tabs>
          <w:tab w:val="left" w:pos="1950"/>
        </w:tabs>
        <w:spacing w:before="96" w:after="120" w:line="360" w:lineRule="atLeast"/>
        <w:jc w:val="center"/>
        <w:rPr>
          <w:rFonts w:eastAsia="Calibri"/>
          <w:lang w:val="sr-Latn-CS" w:bidi="ar-SA"/>
        </w:rPr>
      </w:pPr>
      <w:r w:rsidRPr="00D37107">
        <w:rPr>
          <w:rFonts w:eastAsia="Calibri"/>
          <w:lang w:val="sr-Latn-CS" w:bidi="ar-SA"/>
        </w:rPr>
        <w:t>M.P.</w:t>
      </w:r>
    </w:p>
    <w:p w:rsidR="00D37107" w:rsidRPr="00D37107" w:rsidRDefault="00D37107" w:rsidP="00D37107">
      <w:pPr>
        <w:tabs>
          <w:tab w:val="left" w:pos="1950"/>
        </w:tabs>
        <w:spacing w:before="96" w:after="120" w:line="360" w:lineRule="atLeast"/>
        <w:ind w:firstLine="567"/>
        <w:jc w:val="both"/>
        <w:rPr>
          <w:rFonts w:eastAsia="Calibri"/>
          <w:lang w:val="sr-Latn-CS" w:bidi="ar-SA"/>
        </w:rPr>
      </w:pPr>
    </w:p>
    <w:p w:rsidR="00D37107" w:rsidRPr="00D37107" w:rsidRDefault="00D37107" w:rsidP="00D37107">
      <w:pPr>
        <w:tabs>
          <w:tab w:val="left" w:pos="1950"/>
        </w:tabs>
        <w:spacing w:before="96" w:after="120" w:line="360" w:lineRule="atLeast"/>
        <w:jc w:val="both"/>
        <w:rPr>
          <w:rFonts w:eastAsia="Calibri"/>
          <w:b/>
          <w:bCs/>
          <w:highlight w:val="yellow"/>
          <w:lang w:val="sr-Latn-CS" w:bidi="ar-SA"/>
        </w:rPr>
      </w:pPr>
    </w:p>
    <w:p w:rsidR="00D37107" w:rsidRPr="00D37107" w:rsidRDefault="00D37107" w:rsidP="00D37107">
      <w:pPr>
        <w:tabs>
          <w:tab w:val="left" w:pos="1950"/>
        </w:tabs>
        <w:spacing w:before="96" w:after="120" w:line="360" w:lineRule="atLeast"/>
        <w:jc w:val="both"/>
        <w:rPr>
          <w:rFonts w:eastAsia="Calibri"/>
          <w:b/>
          <w:bCs/>
          <w:highlight w:val="yellow"/>
          <w:lang w:val="sr-Latn-CS" w:bidi="ar-SA"/>
        </w:rPr>
      </w:pPr>
    </w:p>
    <w:p w:rsidR="00D37107" w:rsidRPr="00D37107" w:rsidRDefault="00D37107" w:rsidP="00D37107">
      <w:pPr>
        <w:shd w:val="clear" w:color="auto" w:fill="FFFFFF"/>
        <w:tabs>
          <w:tab w:val="left" w:pos="1950"/>
        </w:tabs>
        <w:spacing w:before="96" w:after="120" w:line="360" w:lineRule="atLeast"/>
        <w:jc w:val="both"/>
        <w:rPr>
          <w:rFonts w:eastAsia="Calibri"/>
          <w:lang w:val="sr-Latn-CS" w:bidi="ar-SA"/>
        </w:rPr>
      </w:pPr>
      <w:r w:rsidRPr="00D37107">
        <w:rPr>
          <w:rFonts w:eastAsia="Calibri"/>
          <w:i/>
          <w:iCs/>
          <w:lang w:val="sr-Latn-CS" w:bidi="ar-SA"/>
        </w:rPr>
        <w:t>Napomena: Ovlašćenje se predaje Komisiji za otvaranje i vrednovanje ponuda naručioca neposredno prije početka javnog otvaranja ponuda.</w:t>
      </w:r>
    </w:p>
    <w:p w:rsidR="00D37107" w:rsidRPr="00D37107" w:rsidRDefault="00D37107" w:rsidP="00D37107">
      <w:pPr>
        <w:tabs>
          <w:tab w:val="left" w:pos="1950"/>
        </w:tabs>
        <w:spacing w:before="96" w:after="120" w:line="360" w:lineRule="atLeast"/>
        <w:ind w:firstLine="567"/>
        <w:jc w:val="both"/>
        <w:rPr>
          <w:rFonts w:eastAsia="Calibri"/>
          <w:highlight w:val="yellow"/>
          <w:lang w:val="sr-Latn-CS" w:bidi="ar-SA"/>
        </w:rPr>
      </w:pPr>
    </w:p>
    <w:p w:rsidR="00D37107" w:rsidRPr="00D37107" w:rsidRDefault="00D37107" w:rsidP="00D37107">
      <w:pPr>
        <w:tabs>
          <w:tab w:val="left" w:pos="1950"/>
        </w:tabs>
        <w:spacing w:before="96" w:after="120" w:line="360" w:lineRule="atLeast"/>
        <w:jc w:val="both"/>
        <w:rPr>
          <w:rFonts w:eastAsia="PMingLiU"/>
          <w:b/>
          <w:bCs/>
          <w:highlight w:val="yellow"/>
          <w:lang w:bidi="ar-SA"/>
        </w:rPr>
      </w:pPr>
      <w:r w:rsidRPr="00D37107">
        <w:rPr>
          <w:rFonts w:eastAsia="Calibri"/>
          <w:b/>
          <w:bCs/>
          <w:highlight w:val="yellow"/>
          <w:lang w:val="sr-Latn-CS" w:bidi="ar-SA"/>
        </w:rPr>
        <w:br w:type="page"/>
      </w:r>
      <w:bookmarkStart w:id="92" w:name="_Toc416180154"/>
    </w:p>
    <w:p w:rsidR="00D37107" w:rsidRPr="00D37107" w:rsidRDefault="00D37107" w:rsidP="00D37107">
      <w:pPr>
        <w:keepNext/>
        <w:pBdr>
          <w:top w:val="single" w:sz="4" w:space="1" w:color="auto"/>
          <w:left w:val="single" w:sz="4" w:space="4" w:color="auto"/>
          <w:bottom w:val="single" w:sz="4" w:space="1" w:color="auto"/>
          <w:right w:val="single" w:sz="4" w:space="4" w:color="auto"/>
        </w:pBdr>
        <w:shd w:val="clear" w:color="auto" w:fill="F2F2F2"/>
        <w:spacing w:after="0" w:line="240" w:lineRule="auto"/>
        <w:jc w:val="center"/>
        <w:outlineLvl w:val="0"/>
        <w:rPr>
          <w:rFonts w:eastAsia="PMingLiU"/>
          <w:b/>
          <w:bCs/>
          <w:lang w:bidi="ar-SA"/>
        </w:rPr>
      </w:pPr>
      <w:bookmarkStart w:id="93" w:name="_Toc497137137"/>
      <w:bookmarkStart w:id="94" w:name="_Toc489441361"/>
      <w:bookmarkStart w:id="95" w:name="_Toc10101849"/>
      <w:r w:rsidRPr="00D37107">
        <w:rPr>
          <w:rFonts w:eastAsia="PMingLiU"/>
          <w:b/>
          <w:bCs/>
          <w:lang w:bidi="ar-SA"/>
        </w:rPr>
        <w:lastRenderedPageBreak/>
        <w:t>UPUTSTVO O PRAVNOM SREDSTVU</w:t>
      </w:r>
      <w:bookmarkEnd w:id="92"/>
      <w:bookmarkEnd w:id="93"/>
      <w:bookmarkEnd w:id="94"/>
      <w:bookmarkEnd w:id="95"/>
    </w:p>
    <w:p w:rsidR="00D37107" w:rsidRPr="00D37107" w:rsidRDefault="00D37107" w:rsidP="00D37107">
      <w:pPr>
        <w:tabs>
          <w:tab w:val="left" w:pos="5760"/>
        </w:tabs>
        <w:spacing w:line="240" w:lineRule="auto"/>
        <w:ind w:firstLine="567"/>
        <w:jc w:val="both"/>
        <w:rPr>
          <w:rFonts w:eastAsia="Calibri"/>
          <w:lang w:bidi="ar-SA"/>
        </w:rPr>
      </w:pPr>
    </w:p>
    <w:p w:rsidR="00D37107" w:rsidRPr="00D37107" w:rsidRDefault="00D37107" w:rsidP="00D37107">
      <w:pPr>
        <w:tabs>
          <w:tab w:val="left" w:pos="5760"/>
        </w:tabs>
        <w:spacing w:line="240" w:lineRule="auto"/>
        <w:ind w:firstLine="567"/>
        <w:jc w:val="both"/>
        <w:rPr>
          <w:rFonts w:eastAsia="Calibri"/>
          <w:lang w:bidi="ar-SA"/>
        </w:rPr>
      </w:pPr>
      <w:r w:rsidRPr="00D37107">
        <w:rPr>
          <w:rFonts w:eastAsia="Calibri"/>
          <w:lang w:bidi="ar-SA"/>
        </w:rPr>
        <w:t xml:space="preserve">Zainteresovano lice (lice koje je blagovremeno tražilo pojašnjenje tenderske dokumentacije, lice koje u žalbi dokaže ili učini vjerovatnim da je zbog pobijanog akta ili radnje naručioca pretrpjelo ili moglo pretrpjeti štetu kao ponuđač u postupku javne nabavke) može izjaviti žalbu protiv ove tenderske dokumentacije Državnoj komisiji za kontrolu postupaka javnih nabavki počev od dana objavljivanja, odnosno dostavljanja tenderske dokumentacije najkasnije deset dana prije dana koji je određen za otvaranje ponuda. </w:t>
      </w: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Žalba se izjavljuje preko naručioca neposredno, putem pošte preporučenom pošiljkom sa dostavnicom ili elektronskim putem sa naprednim elektronskim potpisom ako je tenderskom dokumentacijom predmetnog postupka predviđeno dostavljanje ponuda elektronskim putem. Žalba koja nije podnesena na naprijed predviđeni način biće odbijena kao nedozvoljena.</w:t>
      </w:r>
    </w:p>
    <w:p w:rsidR="00D37107" w:rsidRPr="00D37107" w:rsidRDefault="00D37107" w:rsidP="00D37107">
      <w:pPr>
        <w:autoSpaceDE w:val="0"/>
        <w:autoSpaceDN w:val="0"/>
        <w:adjustRightInd w:val="0"/>
        <w:spacing w:after="0" w:line="240" w:lineRule="auto"/>
        <w:ind w:firstLine="567"/>
        <w:jc w:val="both"/>
        <w:rPr>
          <w:rFonts w:eastAsia="Calibri"/>
          <w:lang w:bidi="ar-SA"/>
        </w:rPr>
      </w:pPr>
    </w:p>
    <w:p w:rsidR="00D37107" w:rsidRPr="00D37107" w:rsidRDefault="00D37107" w:rsidP="00D37107">
      <w:pPr>
        <w:autoSpaceDE w:val="0"/>
        <w:autoSpaceDN w:val="0"/>
        <w:adjustRightInd w:val="0"/>
        <w:spacing w:after="0" w:line="240" w:lineRule="auto"/>
        <w:ind w:firstLine="567"/>
        <w:jc w:val="both"/>
        <w:rPr>
          <w:rFonts w:eastAsia="Calibri"/>
          <w:lang w:bidi="ar-SA"/>
        </w:rPr>
      </w:pPr>
      <w:r w:rsidRPr="00D37107">
        <w:rPr>
          <w:rFonts w:eastAsia="Calibri"/>
          <w:lang w:bidi="ar-SA"/>
        </w:rPr>
        <w:t>Podnosilac žalbe je dužan da uz žalbu priloži dokaz o uplati naknade za vođenje postupka u iznosu od 1% od procijenjene vrijednosti javne nabavke, a najviše 20.000,00 eura, na žiro račun Državne komisije za kontrolu postupaka javnih nabavki broj 530-20240-15 kod NLB Montenegro banke A.D.</w:t>
      </w:r>
    </w:p>
    <w:p w:rsidR="00D37107" w:rsidRPr="00D37107" w:rsidRDefault="00D37107" w:rsidP="00D37107">
      <w:pPr>
        <w:tabs>
          <w:tab w:val="left" w:pos="5760"/>
        </w:tabs>
        <w:spacing w:after="0" w:line="240" w:lineRule="auto"/>
        <w:ind w:firstLine="567"/>
        <w:jc w:val="both"/>
        <w:rPr>
          <w:rFonts w:eastAsia="Calibri"/>
          <w:lang w:bidi="ar-SA"/>
        </w:rPr>
      </w:pPr>
    </w:p>
    <w:p w:rsidR="00D37107" w:rsidRPr="00D37107" w:rsidRDefault="00D37107" w:rsidP="00D37107">
      <w:pPr>
        <w:tabs>
          <w:tab w:val="left" w:pos="5760"/>
        </w:tabs>
        <w:spacing w:after="0" w:line="240" w:lineRule="auto"/>
        <w:ind w:firstLine="567"/>
        <w:jc w:val="both"/>
        <w:rPr>
          <w:rFonts w:eastAsia="Calibri"/>
          <w:lang w:bidi="ar-SA"/>
        </w:rPr>
      </w:pPr>
      <w:r w:rsidRPr="00D37107">
        <w:rPr>
          <w:rFonts w:eastAsia="Calibri"/>
          <w:lang w:bidi="ar-SA"/>
        </w:rPr>
        <w:t>Ukoliko je predmet nabavke podijeljen po partijama, a žalba se odnosi samo na određenu/e partiju/e, naknada se plaća u iznosu 1% od procijenjene vrijednosti javne nabavke te /tih partije/a.</w:t>
      </w:r>
    </w:p>
    <w:p w:rsidR="00D37107" w:rsidRPr="00D37107" w:rsidRDefault="00D37107" w:rsidP="00D37107">
      <w:pPr>
        <w:tabs>
          <w:tab w:val="left" w:pos="5760"/>
        </w:tabs>
        <w:spacing w:after="0" w:line="240" w:lineRule="auto"/>
        <w:ind w:firstLine="567"/>
        <w:jc w:val="both"/>
        <w:rPr>
          <w:rFonts w:eastAsia="Calibri"/>
          <w:lang w:bidi="ar-SA"/>
        </w:rPr>
      </w:pPr>
    </w:p>
    <w:p w:rsidR="00D37107" w:rsidRPr="00D37107" w:rsidRDefault="00D37107" w:rsidP="00D37107">
      <w:pPr>
        <w:tabs>
          <w:tab w:val="left" w:pos="5760"/>
        </w:tabs>
        <w:spacing w:after="0" w:line="240" w:lineRule="auto"/>
        <w:ind w:firstLine="567"/>
        <w:jc w:val="both"/>
        <w:rPr>
          <w:rFonts w:eastAsia="Calibri"/>
          <w:lang w:bidi="ar-SA"/>
        </w:rPr>
      </w:pPr>
      <w:r w:rsidRPr="00D37107">
        <w:rPr>
          <w:rFonts w:eastAsia="Calibri"/>
          <w:lang w:bidi="ar-SA"/>
        </w:rPr>
        <w:t>Instrukcije za plaćanje naknade za vođenje postupka od strane želilaca iz inostranstva nalaze se na internet stranici Državne komisije za kontrolu postupaka javnih nabavki http://www.kontrola-nabavki.me/.</w:t>
      </w:r>
    </w:p>
    <w:p w:rsidR="00D37107" w:rsidRPr="00D37107" w:rsidRDefault="00D37107" w:rsidP="00D37107">
      <w:pPr>
        <w:tabs>
          <w:tab w:val="left" w:pos="5760"/>
        </w:tabs>
        <w:spacing w:after="0"/>
        <w:ind w:firstLine="567"/>
        <w:jc w:val="both"/>
        <w:rPr>
          <w:rFonts w:eastAsia="Calibri"/>
          <w:lang w:bidi="ar-SA"/>
        </w:rPr>
      </w:pPr>
    </w:p>
    <w:p w:rsidR="00D37107" w:rsidRPr="00D37107" w:rsidRDefault="00D37107" w:rsidP="00D37107">
      <w:pPr>
        <w:rPr>
          <w:rFonts w:eastAsia="Calibri"/>
          <w:lang w:bidi="ar-SA"/>
        </w:rPr>
      </w:pPr>
    </w:p>
    <w:p w:rsidR="00D37107" w:rsidRPr="00D37107" w:rsidRDefault="00D37107" w:rsidP="00D37107">
      <w:pPr>
        <w:rPr>
          <w:rFonts w:eastAsia="Calibri"/>
          <w:lang w:bidi="ar-SA"/>
        </w:rPr>
      </w:pPr>
    </w:p>
    <w:p w:rsidR="00D37107" w:rsidRPr="00D37107" w:rsidRDefault="00D37107" w:rsidP="00D37107">
      <w:pPr>
        <w:rPr>
          <w:rFonts w:eastAsia="Calibri"/>
          <w:lang w:bidi="ar-SA"/>
        </w:rPr>
      </w:pPr>
    </w:p>
    <w:p w:rsidR="00D37107" w:rsidRPr="00D37107" w:rsidRDefault="00D37107" w:rsidP="00D37107">
      <w:pPr>
        <w:rPr>
          <w:rFonts w:eastAsia="Calibri"/>
          <w:lang w:bidi="ar-SA"/>
        </w:rPr>
      </w:pPr>
    </w:p>
    <w:p w:rsidR="00D37107" w:rsidRPr="00D37107" w:rsidRDefault="00D37107" w:rsidP="00D37107">
      <w:pPr>
        <w:rPr>
          <w:rFonts w:eastAsia="Calibri"/>
          <w:lang w:bidi="ar-SA"/>
        </w:rPr>
      </w:pPr>
    </w:p>
    <w:p w:rsidR="00D37107" w:rsidRPr="00D37107" w:rsidRDefault="00D37107" w:rsidP="00D37107">
      <w:pPr>
        <w:rPr>
          <w:rFonts w:eastAsia="Calibri"/>
          <w:lang w:bidi="ar-SA"/>
        </w:rPr>
      </w:pPr>
    </w:p>
    <w:p w:rsidR="00D37107" w:rsidRPr="00D37107" w:rsidRDefault="00D37107" w:rsidP="00D37107">
      <w:pPr>
        <w:tabs>
          <w:tab w:val="left" w:pos="1950"/>
        </w:tabs>
        <w:jc w:val="both"/>
        <w:rPr>
          <w:b/>
          <w:bCs/>
          <w:color w:val="000000"/>
        </w:rPr>
      </w:pPr>
    </w:p>
    <w:p w:rsidR="00B73BFC" w:rsidRPr="00440243" w:rsidRDefault="00B73BFC" w:rsidP="00B460F9">
      <w:pPr>
        <w:tabs>
          <w:tab w:val="left" w:pos="1950"/>
        </w:tabs>
        <w:jc w:val="both"/>
        <w:rPr>
          <w:b/>
          <w:bCs/>
          <w:color w:val="000000"/>
          <w:highlight w:val="yellow"/>
        </w:rPr>
      </w:pPr>
    </w:p>
    <w:sectPr w:rsidR="00B73BFC" w:rsidRPr="00440243" w:rsidSect="004C750E">
      <w:headerReference w:type="default" r:id="rId46"/>
      <w:footerReference w:type="default" r:id="rId47"/>
      <w:pgSz w:w="11906" w:h="16838" w:code="9"/>
      <w:pgMar w:top="1021" w:right="1021" w:bottom="1021" w:left="1418"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66CB" w:rsidRDefault="00A466CB" w:rsidP="00B460F9">
      <w:pPr>
        <w:spacing w:after="0" w:line="240" w:lineRule="auto"/>
      </w:pPr>
      <w:r>
        <w:separator/>
      </w:r>
    </w:p>
  </w:endnote>
  <w:endnote w:type="continuationSeparator" w:id="0">
    <w:p w:rsidR="00A466CB" w:rsidRDefault="00A466CB" w:rsidP="00B46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W1)">
    <w:altName w:val="Times New Roman"/>
    <w:charset w:val="00"/>
    <w:family w:val="roman"/>
    <w:pitch w:val="variable"/>
    <w:sig w:usb0="00000000" w:usb1="80000000" w:usb2="00000008"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w:panose1 w:val="020B0604020202020204"/>
    <w:charset w:val="EE"/>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YU L Times">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Optima">
    <w:panose1 w:val="00000000000000000000"/>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Albany">
    <w:altName w:val="Arial"/>
    <w:panose1 w:val="00000000000000000000"/>
    <w:charset w:val="00"/>
    <w:family w:val="swiss"/>
    <w:notTrueType/>
    <w:pitch w:val="variable"/>
    <w:sig w:usb0="00000003" w:usb1="00000000" w:usb2="00000000" w:usb3="00000000" w:csb0="00000001" w:csb1="00000000"/>
  </w:font>
  <w:font w:name="Courier10 BT">
    <w:altName w:val="Courier New"/>
    <w:panose1 w:val="00000000000000000000"/>
    <w:charset w:val="00"/>
    <w:family w:val="modern"/>
    <w:notTrueType/>
    <w:pitch w:val="default"/>
    <w:sig w:usb0="00000003" w:usb1="00000000" w:usb2="00000000" w:usb3="00000000" w:csb0="00000001" w:csb1="00000000"/>
  </w:font>
  <w:font w:name="CHelvPlain">
    <w:altName w:val="Times New Roman"/>
    <w:charset w:val="00"/>
    <w:family w:val="auto"/>
    <w:pitch w:val="variable"/>
    <w:sig w:usb0="00000083" w:usb1="00000000" w:usb2="00000000" w:usb3="00000000" w:csb0="00000009" w:csb1="00000000"/>
  </w:font>
  <w:font w:name="YuHelvetica">
    <w:altName w:val="Times New Roman"/>
    <w:charset w:val="00"/>
    <w:family w:val="auto"/>
    <w:pitch w:val="variable"/>
    <w:sig w:usb0="00000001" w:usb1="00000000" w:usb2="00000000" w:usb3="00000000" w:csb0="00000009" w:csb1="00000000"/>
  </w:font>
  <w:font w:name="CHelvBold">
    <w:panose1 w:val="00000000000000000000"/>
    <w:charset w:val="00"/>
    <w:family w:val="auto"/>
    <w:notTrueType/>
    <w:pitch w:val="variable"/>
    <w:sig w:usb0="00000003" w:usb1="00000000" w:usb2="00000000" w:usb3="00000000" w:csb0="00000001" w:csb1="00000000"/>
  </w:font>
  <w:font w:name="GeoSlab703 Md BT">
    <w:charset w:val="00"/>
    <w:family w:val="roman"/>
    <w:pitch w:val="variable"/>
    <w:sig w:usb0="800000AF" w:usb1="1000204A" w:usb2="00000000" w:usb3="00000000" w:csb0="00000011" w:csb1="00000000"/>
  </w:font>
  <w:font w:name="HelveticaPlain">
    <w:charset w:val="00"/>
    <w:family w:val="auto"/>
    <w:pitch w:val="variable"/>
    <w:sig w:usb0="00000083" w:usb1="00000000" w:usb2="00000000" w:usb3="00000000" w:csb0="00000009" w:csb1="00000000"/>
  </w:font>
  <w:font w:name="Times New Roman YU">
    <w:altName w:val="Courier New"/>
    <w:panose1 w:val="00000000000000000000"/>
    <w:charset w:val="00"/>
    <w:family w:val="roman"/>
    <w:notTrueType/>
    <w:pitch w:val="variable"/>
    <w:sig w:usb0="00000003" w:usb1="00000000" w:usb2="00000000" w:usb3="00000000" w:csb0="00000001" w:csb1="00000000"/>
  </w:font>
  <w:font w:name="YUDutchR">
    <w:altName w:val="Times New Roman"/>
    <w:panose1 w:val="00000000000000000000"/>
    <w:charset w:val="00"/>
    <w:family w:val="auto"/>
    <w:notTrueType/>
    <w:pitch w:val="variable"/>
    <w:sig w:usb0="00000003" w:usb1="00000000" w:usb2="00000000" w:usb3="00000000" w:csb0="00000001" w:csb1="00000000"/>
  </w:font>
  <w:font w:name="Times_Cyr">
    <w:altName w:val="Courier New"/>
    <w:charset w:val="00"/>
    <w:family w:val="roman"/>
    <w:pitch w:val="variable"/>
    <w:sig w:usb0="00000083" w:usb1="00000000" w:usb2="00000000" w:usb3="00000000" w:csb0="00000009" w:csb1="00000000"/>
  </w:font>
  <w:font w:name="Myriad Pro Light">
    <w:altName w:val="Times New Roman"/>
    <w:charset w:val="00"/>
    <w:family w:val="auto"/>
    <w:pitch w:val="variable"/>
  </w:font>
  <w:font w:name="Myriad Pro Cond">
    <w:altName w:val="Times New Roman"/>
    <w:charset w:val="00"/>
    <w:family w:val="auto"/>
    <w:pitch w:val="variable"/>
  </w:font>
  <w:font w:name="Resavska BG Sans">
    <w:altName w:val="Times New Roman"/>
    <w:charset w:val="00"/>
    <w:family w:val="auto"/>
    <w:pitch w:val="default"/>
  </w:font>
  <w:font w:name="ヒラギノ角ゴ Pro W3">
    <w:charset w:val="00"/>
    <w:family w:val="roman"/>
    <w:pitch w:val="default"/>
  </w:font>
  <w:font w:name="Calibri Light">
    <w:panose1 w:val="020F0302020204030204"/>
    <w:charset w:val="EE"/>
    <w:family w:val="swiss"/>
    <w:pitch w:val="variable"/>
    <w:sig w:usb0="A00002EF" w:usb1="4000207B"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A02" w:rsidRDefault="00595A0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76" w:name="_GoBack" w:displacedByCustomXml="next"/>
  <w:sdt>
    <w:sdtPr>
      <w:rPr>
        <w:rFonts w:ascii="Times New Roman" w:hAnsi="Times New Roman"/>
      </w:rPr>
      <w:id w:val="1914271153"/>
      <w:docPartObj>
        <w:docPartGallery w:val="Page Numbers (Bottom of Page)"/>
        <w:docPartUnique/>
      </w:docPartObj>
    </w:sdtPr>
    <w:sdtContent>
      <w:sdt>
        <w:sdtPr>
          <w:rPr>
            <w:rFonts w:ascii="Times New Roman" w:hAnsi="Times New Roman"/>
          </w:rPr>
          <w:id w:val="-1769616900"/>
          <w:docPartObj>
            <w:docPartGallery w:val="Page Numbers (Top of Page)"/>
            <w:docPartUnique/>
          </w:docPartObj>
        </w:sdtPr>
        <w:sdtContent>
          <w:p w:rsidR="00595A02" w:rsidRPr="00595A02" w:rsidRDefault="00595A02">
            <w:pPr>
              <w:pStyle w:val="Footer"/>
              <w:jc w:val="right"/>
              <w:rPr>
                <w:rFonts w:ascii="Times New Roman" w:hAnsi="Times New Roman"/>
              </w:rPr>
            </w:pPr>
            <w:r w:rsidRPr="00595A02">
              <w:rPr>
                <w:rFonts w:ascii="Times New Roman" w:hAnsi="Times New Roman"/>
              </w:rPr>
              <w:t xml:space="preserve">Strana </w:t>
            </w:r>
            <w:r w:rsidRPr="00595A02">
              <w:rPr>
                <w:rFonts w:ascii="Times New Roman" w:hAnsi="Times New Roman"/>
                <w:b/>
                <w:bCs/>
                <w:sz w:val="24"/>
                <w:szCs w:val="24"/>
              </w:rPr>
              <w:fldChar w:fldCharType="begin"/>
            </w:r>
            <w:r w:rsidRPr="00595A02">
              <w:rPr>
                <w:rFonts w:ascii="Times New Roman" w:hAnsi="Times New Roman"/>
                <w:b/>
                <w:bCs/>
              </w:rPr>
              <w:instrText xml:space="preserve"> PAGE </w:instrText>
            </w:r>
            <w:r w:rsidRPr="00595A02">
              <w:rPr>
                <w:rFonts w:ascii="Times New Roman" w:hAnsi="Times New Roman"/>
                <w:b/>
                <w:bCs/>
                <w:sz w:val="24"/>
                <w:szCs w:val="24"/>
              </w:rPr>
              <w:fldChar w:fldCharType="separate"/>
            </w:r>
            <w:r>
              <w:rPr>
                <w:rFonts w:ascii="Times New Roman" w:hAnsi="Times New Roman"/>
                <w:b/>
                <w:bCs/>
                <w:noProof/>
              </w:rPr>
              <w:t>1</w:t>
            </w:r>
            <w:r w:rsidRPr="00595A02">
              <w:rPr>
                <w:rFonts w:ascii="Times New Roman" w:hAnsi="Times New Roman"/>
                <w:b/>
                <w:bCs/>
                <w:sz w:val="24"/>
                <w:szCs w:val="24"/>
              </w:rPr>
              <w:fldChar w:fldCharType="end"/>
            </w:r>
            <w:r w:rsidRPr="00595A02">
              <w:rPr>
                <w:rFonts w:ascii="Times New Roman" w:hAnsi="Times New Roman"/>
              </w:rPr>
              <w:t xml:space="preserve"> od </w:t>
            </w:r>
            <w:r w:rsidRPr="00595A02">
              <w:rPr>
                <w:rFonts w:ascii="Times New Roman" w:hAnsi="Times New Roman"/>
                <w:b/>
                <w:bCs/>
                <w:sz w:val="24"/>
                <w:szCs w:val="24"/>
              </w:rPr>
              <w:fldChar w:fldCharType="begin"/>
            </w:r>
            <w:r w:rsidRPr="00595A02">
              <w:rPr>
                <w:rFonts w:ascii="Times New Roman" w:hAnsi="Times New Roman"/>
                <w:b/>
                <w:bCs/>
              </w:rPr>
              <w:instrText xml:space="preserve"> NUMPAGES  </w:instrText>
            </w:r>
            <w:r w:rsidRPr="00595A02">
              <w:rPr>
                <w:rFonts w:ascii="Times New Roman" w:hAnsi="Times New Roman"/>
                <w:b/>
                <w:bCs/>
                <w:sz w:val="24"/>
                <w:szCs w:val="24"/>
              </w:rPr>
              <w:fldChar w:fldCharType="separate"/>
            </w:r>
            <w:r>
              <w:rPr>
                <w:rFonts w:ascii="Times New Roman" w:hAnsi="Times New Roman"/>
                <w:b/>
                <w:bCs/>
                <w:noProof/>
              </w:rPr>
              <w:t>73</w:t>
            </w:r>
            <w:r w:rsidRPr="00595A02">
              <w:rPr>
                <w:rFonts w:ascii="Times New Roman" w:hAnsi="Times New Roman"/>
                <w:b/>
                <w:bCs/>
                <w:sz w:val="24"/>
                <w:szCs w:val="24"/>
              </w:rPr>
              <w:fldChar w:fldCharType="end"/>
            </w:r>
          </w:p>
        </w:sdtContent>
      </w:sdt>
    </w:sdtContent>
  </w:sdt>
  <w:bookmarkEnd w:id="76"/>
  <w:p w:rsidR="00C86A37" w:rsidRDefault="00C86A3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A02" w:rsidRDefault="00595A0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A37" w:rsidRPr="004B16FA" w:rsidRDefault="00C86A37">
    <w:pPr>
      <w:pStyle w:val="Footer"/>
      <w:jc w:val="right"/>
      <w:rPr>
        <w:rFonts w:ascii="Times New Roman" w:hAnsi="Times New Roman"/>
      </w:rPr>
    </w:pPr>
    <w:r>
      <w:rPr>
        <w:rFonts w:ascii="Times New Roman" w:hAnsi="Times New Roman"/>
      </w:rPr>
      <w:t>S</w:t>
    </w:r>
    <w:r w:rsidRPr="004B16FA">
      <w:rPr>
        <w:rFonts w:ascii="Times New Roman" w:hAnsi="Times New Roman"/>
      </w:rPr>
      <w:t>trana</w:t>
    </w:r>
    <w:r w:rsidRPr="004B16FA">
      <w:rPr>
        <w:rFonts w:ascii="Times New Roman" w:hAnsi="Times New Roman"/>
        <w:b/>
      </w:rPr>
      <w:fldChar w:fldCharType="begin"/>
    </w:r>
    <w:r w:rsidRPr="004B16FA">
      <w:rPr>
        <w:rFonts w:ascii="Times New Roman" w:hAnsi="Times New Roman"/>
        <w:b/>
      </w:rPr>
      <w:instrText xml:space="preserve"> PAGE </w:instrText>
    </w:r>
    <w:r w:rsidRPr="004B16FA">
      <w:rPr>
        <w:rFonts w:ascii="Times New Roman" w:hAnsi="Times New Roman"/>
        <w:b/>
      </w:rPr>
      <w:fldChar w:fldCharType="separate"/>
    </w:r>
    <w:r w:rsidR="00595A02">
      <w:rPr>
        <w:rFonts w:ascii="Times New Roman" w:hAnsi="Times New Roman"/>
        <w:b/>
        <w:noProof/>
      </w:rPr>
      <w:t>73</w:t>
    </w:r>
    <w:r w:rsidRPr="004B16FA">
      <w:rPr>
        <w:rFonts w:ascii="Times New Roman" w:hAnsi="Times New Roman"/>
        <w:b/>
      </w:rPr>
      <w:fldChar w:fldCharType="end"/>
    </w:r>
    <w:r w:rsidRPr="004B16FA">
      <w:rPr>
        <w:rFonts w:ascii="Times New Roman" w:hAnsi="Times New Roman"/>
      </w:rPr>
      <w:t xml:space="preserve"> od </w:t>
    </w:r>
    <w:r w:rsidRPr="004B16FA">
      <w:rPr>
        <w:rFonts w:ascii="Times New Roman" w:hAnsi="Times New Roman"/>
        <w:b/>
      </w:rPr>
      <w:fldChar w:fldCharType="begin"/>
    </w:r>
    <w:r w:rsidRPr="004B16FA">
      <w:rPr>
        <w:rFonts w:ascii="Times New Roman" w:hAnsi="Times New Roman"/>
        <w:b/>
      </w:rPr>
      <w:instrText xml:space="preserve"> NUMPAGES  </w:instrText>
    </w:r>
    <w:r w:rsidRPr="004B16FA">
      <w:rPr>
        <w:rFonts w:ascii="Times New Roman" w:hAnsi="Times New Roman"/>
        <w:b/>
      </w:rPr>
      <w:fldChar w:fldCharType="separate"/>
    </w:r>
    <w:r w:rsidR="00595A02">
      <w:rPr>
        <w:rFonts w:ascii="Times New Roman" w:hAnsi="Times New Roman"/>
        <w:b/>
        <w:noProof/>
      </w:rPr>
      <w:t>73</w:t>
    </w:r>
    <w:r w:rsidRPr="004B16FA">
      <w:rPr>
        <w:rFonts w:ascii="Times New Roman" w:hAnsi="Times New Roman"/>
        <w:b/>
      </w:rPr>
      <w:fldChar w:fldCharType="end"/>
    </w:r>
  </w:p>
  <w:p w:rsidR="00C86A37" w:rsidRPr="000074F9" w:rsidRDefault="00C86A37" w:rsidP="008E3217">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66CB" w:rsidRDefault="00A466CB" w:rsidP="00B460F9">
      <w:pPr>
        <w:spacing w:after="0" w:line="240" w:lineRule="auto"/>
      </w:pPr>
      <w:r>
        <w:separator/>
      </w:r>
    </w:p>
  </w:footnote>
  <w:footnote w:type="continuationSeparator" w:id="0">
    <w:p w:rsidR="00A466CB" w:rsidRDefault="00A466CB" w:rsidP="00B460F9">
      <w:pPr>
        <w:spacing w:after="0" w:line="240" w:lineRule="auto"/>
      </w:pPr>
      <w:r>
        <w:continuationSeparator/>
      </w:r>
    </w:p>
  </w:footnote>
  <w:footnote w:id="1">
    <w:p w:rsidR="00C86A37" w:rsidRDefault="00C86A37" w:rsidP="00305A71">
      <w:pPr>
        <w:pStyle w:val="FootnoteText"/>
      </w:pPr>
      <w:r w:rsidRPr="007E1F59">
        <w:rPr>
          <w:rStyle w:val="FootnoteReference"/>
          <w:rFonts w:ascii="Times New Roman" w:hAnsi="Times New Roman"/>
          <w:sz w:val="16"/>
          <w:szCs w:val="16"/>
        </w:rPr>
        <w:footnoteRef/>
      </w:r>
      <w:r w:rsidRPr="007E1F59">
        <w:rPr>
          <w:rFonts w:ascii="Times New Roman" w:hAnsi="Times New Roman"/>
          <w:sz w:val="16"/>
          <w:szCs w:val="16"/>
        </w:rPr>
        <w:t xml:space="preserve"> </w:t>
      </w:r>
      <w:r>
        <w:rPr>
          <w:rFonts w:ascii="Times New Roman" w:hAnsi="Times New Roman"/>
          <w:sz w:val="16"/>
          <w:szCs w:val="16"/>
        </w:rPr>
        <w:t>Potpisana izjava se nalazi u dokumentaciji javne nabavke naručioca i predstavlja sastavni dio ugovora o javnoj nabavci</w:t>
      </w:r>
    </w:p>
  </w:footnote>
  <w:footnote w:id="2">
    <w:p w:rsidR="00C86A37" w:rsidRDefault="00C86A37" w:rsidP="00305A71">
      <w:pPr>
        <w:pStyle w:val="FootnoteText"/>
      </w:pPr>
      <w:r w:rsidRPr="007E1F59">
        <w:rPr>
          <w:rStyle w:val="FootnoteReference"/>
          <w:rFonts w:ascii="Times New Roman" w:hAnsi="Times New Roman"/>
          <w:sz w:val="16"/>
          <w:szCs w:val="16"/>
        </w:rPr>
        <w:footnoteRef/>
      </w:r>
      <w:r>
        <w:rPr>
          <w:rFonts w:ascii="Times New Roman" w:hAnsi="Times New Roman"/>
          <w:sz w:val="16"/>
          <w:szCs w:val="16"/>
        </w:rPr>
        <w:t xml:space="preserve"> Potpisana izjava se nalazi u dokumentaciji javne nabavke naručioca </w:t>
      </w:r>
    </w:p>
  </w:footnote>
  <w:footnote w:id="3">
    <w:p w:rsidR="00C86A37" w:rsidRDefault="00C86A37" w:rsidP="00305A71">
      <w:pPr>
        <w:pStyle w:val="FootnoteText"/>
      </w:pPr>
      <w:r w:rsidRPr="007E1F59">
        <w:rPr>
          <w:rStyle w:val="FootnoteReference"/>
          <w:rFonts w:ascii="Times New Roman" w:hAnsi="Times New Roman"/>
          <w:sz w:val="16"/>
          <w:szCs w:val="16"/>
        </w:rPr>
        <w:footnoteRef/>
      </w:r>
      <w:r w:rsidRPr="007E1F59">
        <w:rPr>
          <w:rFonts w:ascii="Times New Roman" w:hAnsi="Times New Roman"/>
          <w:sz w:val="16"/>
          <w:szCs w:val="16"/>
        </w:rPr>
        <w:t xml:space="preserve"> </w:t>
      </w:r>
      <w:r>
        <w:rPr>
          <w:rFonts w:ascii="Times New Roman" w:hAnsi="Times New Roman"/>
          <w:sz w:val="16"/>
          <w:szCs w:val="16"/>
        </w:rPr>
        <w:t>Potpisana izjava se nalazi u dokumentaciji javne nabavke naručioca</w:t>
      </w:r>
    </w:p>
  </w:footnote>
  <w:footnote w:id="4">
    <w:p w:rsidR="00C86A37" w:rsidRDefault="00C86A37" w:rsidP="00D37107">
      <w:pPr>
        <w:pStyle w:val="FootnoteText"/>
        <w:rPr>
          <w:sz w:val="16"/>
          <w:szCs w:val="16"/>
        </w:rPr>
      </w:pPr>
      <w:r>
        <w:rPr>
          <w:rStyle w:val="FootnoteReference"/>
          <w:sz w:val="16"/>
          <w:szCs w:val="16"/>
        </w:rPr>
        <w:footnoteRef/>
      </w:r>
      <w:r>
        <w:rPr>
          <w:sz w:val="16"/>
          <w:szCs w:val="16"/>
        </w:rPr>
        <w:t xml:space="preserve"> Ili nacionalni identifikacioni broj prema zemlji sjedišta ponuđača</w:t>
      </w:r>
    </w:p>
    <w:p w:rsidR="00C86A37" w:rsidRDefault="00C86A37" w:rsidP="00D37107">
      <w:pPr>
        <w:pStyle w:val="FootnoteText"/>
      </w:pPr>
    </w:p>
  </w:footnote>
  <w:footnote w:id="5">
    <w:p w:rsidR="00C86A37" w:rsidRDefault="00C86A37" w:rsidP="00D37107">
      <w:pPr>
        <w:pStyle w:val="FootnoteText"/>
        <w:jc w:val="both"/>
        <w:rPr>
          <w:color w:val="000000"/>
          <w:sz w:val="16"/>
          <w:szCs w:val="16"/>
          <w:lang w:val="sr-Latn-CS" w:eastAsia="sr-Latn-CS"/>
        </w:rPr>
      </w:pPr>
      <w:r>
        <w:rPr>
          <w:rStyle w:val="FootnoteReference"/>
          <w:sz w:val="16"/>
          <w:szCs w:val="16"/>
        </w:rPr>
        <w:footnoteRef/>
      </w:r>
      <w:r>
        <w:rPr>
          <w:sz w:val="16"/>
          <w:szCs w:val="16"/>
        </w:rPr>
        <w:t xml:space="preserve"> Tabelu “</w:t>
      </w:r>
      <w:r>
        <w:rPr>
          <w:sz w:val="16"/>
          <w:szCs w:val="16"/>
          <w:lang w:val="sr-Latn-CS" w:eastAsia="sr-Latn-CS"/>
        </w:rPr>
        <w:t>Podaci o podugovaraču /podizvođaču u okviru samostalne ponude</w:t>
      </w:r>
      <w:r>
        <w:rPr>
          <w:sz w:val="16"/>
          <w:szCs w:val="16"/>
          <w:lang w:val="ru-RU"/>
        </w:rPr>
        <w:t>“</w:t>
      </w:r>
      <w:r>
        <w:rPr>
          <w:sz w:val="16"/>
          <w:szCs w:val="16"/>
          <w:lang w:val="sr-Latn-CS"/>
        </w:rPr>
        <w:t xml:space="preserve">popunjavaju samo oni ponuđači koji ponudu podnose sa  podugovaračem/ podizvođačem, a ukoliko ima veći broj podugovarača/ podizođaća, potrebno je tabelu kopirati u dovoljnom broju primjeraka, da se popuni i dostavi za svakog </w:t>
      </w:r>
      <w:r>
        <w:rPr>
          <w:color w:val="000000"/>
          <w:sz w:val="16"/>
          <w:szCs w:val="16"/>
          <w:lang w:val="sr-Latn-CS" w:eastAsia="sr-Latn-CS"/>
        </w:rPr>
        <w:t>podugovarača</w:t>
      </w:r>
      <w:r>
        <w:rPr>
          <w:sz w:val="16"/>
          <w:szCs w:val="16"/>
          <w:lang w:val="sr-Latn-CS"/>
        </w:rPr>
        <w:t>/podizođaća.</w:t>
      </w:r>
    </w:p>
    <w:p w:rsidR="00C86A37" w:rsidRDefault="00C86A37" w:rsidP="00D37107">
      <w:pPr>
        <w:pStyle w:val="FootnoteText"/>
        <w:jc w:val="both"/>
      </w:pPr>
    </w:p>
  </w:footnote>
  <w:footnote w:id="6">
    <w:p w:rsidR="00C86A37" w:rsidRDefault="00C86A37" w:rsidP="00D37107">
      <w:pPr>
        <w:pStyle w:val="FootnoteText"/>
      </w:pPr>
      <w:r>
        <w:rPr>
          <w:rStyle w:val="FootnoteReference"/>
          <w:sz w:val="16"/>
          <w:szCs w:val="16"/>
        </w:rPr>
        <w:footnoteRef/>
      </w:r>
      <w:r>
        <w:rPr>
          <w:sz w:val="16"/>
          <w:szCs w:val="16"/>
        </w:rPr>
        <w:t xml:space="preserve"> Ili nacionalni identifikacioni broj prema zemlji sjedišta ponuđača</w:t>
      </w:r>
    </w:p>
  </w:footnote>
  <w:footnote w:id="7">
    <w:p w:rsidR="00C86A37" w:rsidRDefault="00C86A37" w:rsidP="00D37107">
      <w:pPr>
        <w:spacing w:after="0" w:line="240" w:lineRule="auto"/>
        <w:jc w:val="both"/>
      </w:pPr>
      <w:r>
        <w:rPr>
          <w:rStyle w:val="FootnoteReference"/>
          <w:rFonts w:eastAsia="PMingLiU"/>
          <w:sz w:val="16"/>
          <w:szCs w:val="16"/>
        </w:rPr>
        <w:footnoteRef/>
      </w:r>
      <w:r>
        <w:rPr>
          <w:sz w:val="16"/>
          <w:szCs w:val="16"/>
        </w:rPr>
        <w:t xml:space="preserve">Tabelu </w:t>
      </w:r>
      <w:r>
        <w:rPr>
          <w:sz w:val="16"/>
          <w:szCs w:val="16"/>
          <w:lang w:val="ru-RU"/>
        </w:rPr>
        <w:t>„</w:t>
      </w:r>
      <w:r>
        <w:rPr>
          <w:sz w:val="16"/>
          <w:szCs w:val="16"/>
          <w:lang w:val="sr-Latn-CS" w:eastAsia="sr-Latn-CS"/>
        </w:rPr>
        <w:t>Podaci o podnosiocu zajedničke ponude</w:t>
      </w:r>
      <w:r>
        <w:rPr>
          <w:sz w:val="16"/>
          <w:szCs w:val="16"/>
          <w:lang w:val="ru-RU"/>
        </w:rPr>
        <w:t>“</w:t>
      </w:r>
      <w:r>
        <w:rPr>
          <w:sz w:val="16"/>
          <w:szCs w:val="16"/>
          <w:lang w:val="sr-Latn-CS"/>
        </w:rPr>
        <w:t xml:space="preserve"> popunjavaju samo oni ponuđači koji podnose zajedničku ponudu. Ponudač koji podnosi zajedničku ponudu dužan je popuniti i tabele „</w:t>
      </w:r>
      <w:r>
        <w:rPr>
          <w:sz w:val="16"/>
          <w:szCs w:val="16"/>
          <w:lang w:val="sr-Latn-CS" w:eastAsia="sr-Latn-CS"/>
        </w:rPr>
        <w:t>Podaci o nosiocu zajedničke ponude“ i „Podaci o članu zajedničke ponude“</w:t>
      </w:r>
    </w:p>
  </w:footnote>
  <w:footnote w:id="8">
    <w:p w:rsidR="00C86A37" w:rsidRDefault="00C86A37" w:rsidP="00D37107">
      <w:pPr>
        <w:pStyle w:val="FootnoteText"/>
        <w:rPr>
          <w:sz w:val="16"/>
          <w:szCs w:val="16"/>
        </w:rPr>
      </w:pPr>
      <w:r>
        <w:rPr>
          <w:rStyle w:val="FootnoteReference"/>
          <w:sz w:val="16"/>
          <w:szCs w:val="16"/>
        </w:rPr>
        <w:footnoteRef/>
      </w:r>
      <w:r>
        <w:rPr>
          <w:sz w:val="16"/>
          <w:szCs w:val="16"/>
        </w:rPr>
        <w:t xml:space="preserve"> Ili nacionalni identifikacioni broj prema zemlji sjedišta ponuđača</w:t>
      </w:r>
    </w:p>
    <w:p w:rsidR="00C86A37" w:rsidRDefault="00C86A37" w:rsidP="00D37107">
      <w:pPr>
        <w:pStyle w:val="FootnoteText"/>
      </w:pPr>
    </w:p>
  </w:footnote>
  <w:footnote w:id="9">
    <w:p w:rsidR="00C86A37" w:rsidRDefault="00C86A37" w:rsidP="00D37107">
      <w:pPr>
        <w:pStyle w:val="FootnoteText"/>
        <w:rPr>
          <w:color w:val="000000"/>
          <w:sz w:val="16"/>
          <w:szCs w:val="16"/>
          <w:lang w:val="sr-Latn-CS" w:eastAsia="sr-Latn-CS"/>
        </w:rPr>
      </w:pPr>
      <w:r>
        <w:rPr>
          <w:rStyle w:val="FootnoteReference"/>
        </w:rPr>
        <w:footnoteRef/>
      </w:r>
      <w:r>
        <w:rPr>
          <w:sz w:val="16"/>
          <w:szCs w:val="16"/>
        </w:rPr>
        <w:t>Tabelu “</w:t>
      </w:r>
      <w:r>
        <w:rPr>
          <w:sz w:val="16"/>
          <w:szCs w:val="16"/>
          <w:lang w:val="sr-Latn-CS" w:eastAsia="sr-Latn-CS"/>
        </w:rPr>
        <w:t xml:space="preserve">Podaci o članu zajedničke ponude“ </w:t>
      </w:r>
      <w:r>
        <w:rPr>
          <w:sz w:val="16"/>
          <w:szCs w:val="16"/>
          <w:lang w:val="sr-Latn-CS"/>
        </w:rPr>
        <w:t xml:space="preserve">kopirati u dovoljnom broju primjeraka, da se popuni i dostavi za svakog </w:t>
      </w:r>
      <w:r>
        <w:rPr>
          <w:color w:val="000000"/>
          <w:sz w:val="16"/>
          <w:szCs w:val="16"/>
          <w:lang w:val="sr-Latn-CS" w:eastAsia="sr-Latn-CS"/>
        </w:rPr>
        <w:t>člana zajedničke ponude</w:t>
      </w:r>
    </w:p>
    <w:p w:rsidR="00C86A37" w:rsidRDefault="00C86A37" w:rsidP="00D37107">
      <w:pPr>
        <w:pStyle w:val="FootnoteText"/>
      </w:pPr>
    </w:p>
  </w:footnote>
  <w:footnote w:id="10">
    <w:p w:rsidR="00C86A37" w:rsidRDefault="00C86A37" w:rsidP="00D37107">
      <w:pPr>
        <w:pStyle w:val="FootnoteText"/>
        <w:rPr>
          <w:sz w:val="16"/>
          <w:szCs w:val="16"/>
        </w:rPr>
      </w:pPr>
      <w:r>
        <w:rPr>
          <w:rStyle w:val="FootnoteReference"/>
          <w:sz w:val="16"/>
          <w:szCs w:val="16"/>
        </w:rPr>
        <w:footnoteRef/>
      </w:r>
      <w:r>
        <w:rPr>
          <w:sz w:val="16"/>
          <w:szCs w:val="16"/>
        </w:rPr>
        <w:t xml:space="preserve"> Ili nacionalni identifikacioni broj prema zemlji sjedišta ponuđača</w:t>
      </w:r>
    </w:p>
    <w:p w:rsidR="00C86A37" w:rsidRDefault="00C86A37" w:rsidP="00D37107">
      <w:pPr>
        <w:pStyle w:val="FootnoteText"/>
      </w:pPr>
    </w:p>
  </w:footnote>
  <w:footnote w:id="11">
    <w:p w:rsidR="00C86A37" w:rsidRDefault="00C86A37" w:rsidP="00D37107">
      <w:pPr>
        <w:pStyle w:val="FootnoteText"/>
        <w:jc w:val="both"/>
        <w:rPr>
          <w:color w:val="000000"/>
          <w:sz w:val="16"/>
          <w:szCs w:val="16"/>
          <w:lang w:val="sr-Latn-CS" w:eastAsia="sr-Latn-CS"/>
        </w:rPr>
      </w:pPr>
      <w:r>
        <w:rPr>
          <w:rStyle w:val="FootnoteReference"/>
          <w:sz w:val="16"/>
          <w:szCs w:val="16"/>
        </w:rPr>
        <w:footnoteRef/>
      </w:r>
      <w:r>
        <w:rPr>
          <w:sz w:val="16"/>
          <w:szCs w:val="16"/>
        </w:rPr>
        <w:t xml:space="preserve">Tabelu </w:t>
      </w:r>
      <w:r>
        <w:rPr>
          <w:sz w:val="16"/>
          <w:szCs w:val="16"/>
          <w:lang w:val="ru-RU"/>
        </w:rPr>
        <w:t>„</w:t>
      </w:r>
      <w:r>
        <w:rPr>
          <w:sz w:val="16"/>
          <w:szCs w:val="16"/>
          <w:lang w:val="sr-Latn-CS" w:eastAsia="sr-Latn-CS"/>
        </w:rPr>
        <w:t xml:space="preserve"> Podaci o podugovaraču /podizvođaču u okviru zajedničke ponude</w:t>
      </w:r>
      <w:r>
        <w:rPr>
          <w:sz w:val="16"/>
          <w:szCs w:val="16"/>
          <w:lang w:val="ru-RU"/>
        </w:rPr>
        <w:t>“</w:t>
      </w:r>
      <w:r>
        <w:rPr>
          <w:sz w:val="16"/>
          <w:szCs w:val="16"/>
          <w:lang w:val="sr-Latn-CS"/>
        </w:rPr>
        <w:t xml:space="preserve">popunjavaju samo oni ponuđači koji ponudu podnosezajednički  sa  podugovaračem/ podizvođačem, a ukoliko ima veći broj podugovarača/ podizođaća, potrebno je tabelu kopirati u dovoljnom broju primjeraka, da se popuni i dostavi za svakog </w:t>
      </w:r>
      <w:r>
        <w:rPr>
          <w:color w:val="000000"/>
          <w:sz w:val="16"/>
          <w:szCs w:val="16"/>
          <w:lang w:val="sr-Latn-CS" w:eastAsia="sr-Latn-CS"/>
        </w:rPr>
        <w:t>podugovarača</w:t>
      </w:r>
      <w:r>
        <w:rPr>
          <w:sz w:val="16"/>
          <w:szCs w:val="16"/>
          <w:lang w:val="sr-Latn-CS"/>
        </w:rPr>
        <w:t>/podizođaća.</w:t>
      </w:r>
    </w:p>
    <w:p w:rsidR="00C86A37" w:rsidRDefault="00C86A37" w:rsidP="00D37107">
      <w:pPr>
        <w:pStyle w:val="FootnoteText"/>
        <w:jc w:val="both"/>
      </w:pPr>
    </w:p>
  </w:footnote>
  <w:footnote w:id="12">
    <w:p w:rsidR="00C86A37" w:rsidRDefault="00C86A37" w:rsidP="00D37107">
      <w:pPr>
        <w:pStyle w:val="FootnoteText"/>
      </w:pPr>
      <w:r>
        <w:rPr>
          <w:rStyle w:val="FootnoteReference"/>
          <w:sz w:val="16"/>
          <w:szCs w:val="16"/>
        </w:rPr>
        <w:footnoteRef/>
      </w:r>
      <w:r>
        <w:rPr>
          <w:sz w:val="16"/>
          <w:szCs w:val="16"/>
        </w:rPr>
        <w:t xml:space="preserve"> Ili nacionalni identifikacioni broj prema zemlji sjedišta ponuđača</w:t>
      </w:r>
    </w:p>
  </w:footnote>
  <w:footnote w:id="13">
    <w:p w:rsidR="00C86A37" w:rsidRDefault="00C86A37" w:rsidP="00D37107">
      <w:pPr>
        <w:pStyle w:val="FootnoteText"/>
        <w:jc w:val="both"/>
        <w:rPr>
          <w:rFonts w:ascii="Times New Roman" w:hAnsi="Times New Roman"/>
          <w:sz w:val="16"/>
          <w:szCs w:val="16"/>
        </w:rPr>
      </w:pPr>
      <w:r>
        <w:rPr>
          <w:rStyle w:val="FootnoteReference"/>
          <w:rFonts w:ascii="Times New Roman" w:hAnsi="Times New Roman"/>
          <w:sz w:val="16"/>
          <w:szCs w:val="16"/>
        </w:rPr>
        <w:footnoteRef/>
      </w:r>
      <w:r>
        <w:rPr>
          <w:rFonts w:ascii="Times New Roman" w:hAnsi="Times New Roman"/>
          <w:sz w:val="16"/>
          <w:szCs w:val="16"/>
        </w:rPr>
        <w:t xml:space="preserve"> Izjavu o nepostojanju sukoba interesa kod ponuđača, podnosioca zajedničke ponude, podizvođača ili podugovarača posebno dostaviti za svakog člana zajedničke ponude, za svakog podugovarača/podizvođača</w:t>
      </w:r>
    </w:p>
  </w:footnote>
  <w:footnote w:id="14">
    <w:p w:rsidR="00C86A37" w:rsidRDefault="00C86A37" w:rsidP="00D37107">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Za sve navedene podugovarače jasno popuniti tabelu „Podaci o podugovaraču/podizvodjaču u okviru samostalne ponude“ ili „Podaci o podugovaraču/podizvodjaču u okviru zajedničke ponude“</w:t>
      </w:r>
    </w:p>
  </w:footnote>
  <w:footnote w:id="15">
    <w:p w:rsidR="00C86A37" w:rsidRDefault="00C86A37" w:rsidP="00D37107">
      <w:pPr>
        <w:pStyle w:val="FootnoteText"/>
      </w:pPr>
      <w:r>
        <w:rPr>
          <w:rStyle w:val="FootnoteReference"/>
        </w:rPr>
        <w:footnoteRef/>
      </w:r>
      <w:r>
        <w:rPr>
          <w:rFonts w:ascii="Times New Roman" w:hAnsi="Times New Roman"/>
          <w:sz w:val="16"/>
          <w:szCs w:val="16"/>
        </w:rPr>
        <w:t>u skladu sa članom 56 stav 2 Zakona o javnim nabavkama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A02" w:rsidRDefault="00595A0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A02" w:rsidRDefault="00595A0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A02" w:rsidRDefault="00595A0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A37" w:rsidRDefault="00C86A37">
    <w:pPr>
      <w:pStyle w:val="Header"/>
      <w:jc w:val="right"/>
    </w:pPr>
  </w:p>
  <w:p w:rsidR="00C86A37" w:rsidRDefault="00C86A3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6"/>
    <w:lvl w:ilvl="0">
      <w:start w:val="1"/>
      <w:numFmt w:val="bullet"/>
      <w:lvlText w:val="­"/>
      <w:lvlJc w:val="left"/>
      <w:pPr>
        <w:tabs>
          <w:tab w:val="num" w:pos="0"/>
        </w:tabs>
        <w:ind w:left="720" w:hanging="360"/>
      </w:pPr>
      <w:rPr>
        <w:rFonts w:ascii="Courier New" w:hAnsi="Courier New"/>
      </w:rPr>
    </w:lvl>
  </w:abstractNum>
  <w:abstractNum w:abstractNumId="1" w15:restartNumberingAfterBreak="0">
    <w:nsid w:val="0D3434F0"/>
    <w:multiLevelType w:val="hybridMultilevel"/>
    <w:tmpl w:val="281655DC"/>
    <w:lvl w:ilvl="0" w:tplc="BD68CBF8">
      <w:start w:val="1"/>
      <w:numFmt w:val="bullet"/>
      <w:lvlText w:val=""/>
      <w:lvlJc w:val="left"/>
      <w:pPr>
        <w:tabs>
          <w:tab w:val="num" w:pos="2298"/>
        </w:tabs>
        <w:ind w:left="2298" w:hanging="454"/>
      </w:pPr>
      <w:rPr>
        <w:rFonts w:ascii="Symbol" w:hAnsi="Symbol" w:hint="default"/>
      </w:rPr>
    </w:lvl>
    <w:lvl w:ilvl="1" w:tplc="CB10A79E">
      <w:start w:val="1"/>
      <w:numFmt w:val="bullet"/>
      <w:lvlText w:val=""/>
      <w:lvlJc w:val="left"/>
      <w:pPr>
        <w:tabs>
          <w:tab w:val="num" w:pos="1364"/>
        </w:tabs>
        <w:ind w:left="1704" w:hanging="284"/>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13D86921"/>
    <w:multiLevelType w:val="hybridMultilevel"/>
    <w:tmpl w:val="CB12E71A"/>
    <w:lvl w:ilvl="0" w:tplc="00000004">
      <w:start w:val="1"/>
      <w:numFmt w:val="bullet"/>
      <w:lvlText w:val="­"/>
      <w:lvlJc w:val="left"/>
      <w:pPr>
        <w:ind w:left="720" w:hanging="360"/>
      </w:pPr>
      <w:rPr>
        <w:rFonts w:ascii="Courier New" w:hAnsi="Courier New"/>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3" w15:restartNumberingAfterBreak="0">
    <w:nsid w:val="168B0E39"/>
    <w:multiLevelType w:val="hybridMultilevel"/>
    <w:tmpl w:val="FC96946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BD03347"/>
    <w:multiLevelType w:val="hybridMultilevel"/>
    <w:tmpl w:val="BBECEB7A"/>
    <w:lvl w:ilvl="0" w:tplc="EA4871B2">
      <w:start w:val="1"/>
      <w:numFmt w:val="bullet"/>
      <w:lvlText w:val=""/>
      <w:lvlJc w:val="left"/>
      <w:pPr>
        <w:tabs>
          <w:tab w:val="num" w:pos="1391"/>
        </w:tabs>
        <w:ind w:left="1391" w:hanging="397"/>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5" w15:restartNumberingAfterBreak="0">
    <w:nsid w:val="20ED4DDE"/>
    <w:multiLevelType w:val="hybridMultilevel"/>
    <w:tmpl w:val="0DACE268"/>
    <w:lvl w:ilvl="0" w:tplc="FFFFFFFF">
      <w:start w:val="1"/>
      <w:numFmt w:val="bullet"/>
      <w:pStyle w:val="Nabrajanje1"/>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21A04087"/>
    <w:multiLevelType w:val="multilevel"/>
    <w:tmpl w:val="B8D20506"/>
    <w:lvl w:ilvl="0">
      <w:start w:val="7"/>
      <w:numFmt w:val="none"/>
      <w:pStyle w:val="podpodnaslov"/>
      <w:lvlText w:val="4"/>
      <w:lvlJc w:val="left"/>
      <w:pPr>
        <w:tabs>
          <w:tab w:val="num" w:pos="360"/>
        </w:tabs>
        <w:ind w:left="360" w:hanging="360"/>
      </w:pPr>
      <w:rPr>
        <w:rFonts w:hint="default"/>
      </w:rPr>
    </w:lvl>
    <w:lvl w:ilvl="1">
      <w:start w:val="1"/>
      <w:numFmt w:val="decimal"/>
      <w:lvlText w:val="%1.%2"/>
      <w:lvlJc w:val="left"/>
      <w:pPr>
        <w:tabs>
          <w:tab w:val="num" w:pos="810"/>
        </w:tabs>
        <w:ind w:left="810" w:hanging="36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1758"/>
        </w:tabs>
        <w:ind w:left="3062" w:hanging="3062"/>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330"/>
        </w:tabs>
        <w:ind w:left="3330" w:hanging="108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590"/>
        </w:tabs>
        <w:ind w:left="4590" w:hanging="1440"/>
      </w:pPr>
      <w:rPr>
        <w:rFonts w:hint="default"/>
      </w:rPr>
    </w:lvl>
    <w:lvl w:ilvl="8">
      <w:start w:val="1"/>
      <w:numFmt w:val="decimal"/>
      <w:lvlText w:val="%1.%2.%3.%4.%5.%6.%7.%8.%9"/>
      <w:lvlJc w:val="left"/>
      <w:pPr>
        <w:tabs>
          <w:tab w:val="num" w:pos="5400"/>
        </w:tabs>
        <w:ind w:left="5400" w:hanging="1800"/>
      </w:pPr>
      <w:rPr>
        <w:rFonts w:hint="default"/>
      </w:rPr>
    </w:lvl>
  </w:abstractNum>
  <w:abstractNum w:abstractNumId="7" w15:restartNumberingAfterBreak="0">
    <w:nsid w:val="2640131E"/>
    <w:multiLevelType w:val="hybridMultilevel"/>
    <w:tmpl w:val="0AAE274A"/>
    <w:lvl w:ilvl="0" w:tplc="A544BB62">
      <w:start w:val="1"/>
      <w:numFmt w:val="decimal"/>
      <w:lvlText w:val="%1."/>
      <w:lvlJc w:val="left"/>
      <w:pPr>
        <w:ind w:left="720" w:hanging="360"/>
      </w:pPr>
      <w:rPr>
        <w:b w:val="0"/>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8" w15:restartNumberingAfterBreak="0">
    <w:nsid w:val="2DEE41D0"/>
    <w:multiLevelType w:val="hybridMultilevel"/>
    <w:tmpl w:val="2BC0B084"/>
    <w:lvl w:ilvl="0" w:tplc="04240001">
      <w:start w:val="1"/>
      <w:numFmt w:val="decimal"/>
      <w:lvlText w:val="%1."/>
      <w:lvlJc w:val="left"/>
      <w:pPr>
        <w:ind w:left="720" w:hanging="360"/>
      </w:pPr>
      <w:rPr>
        <w:rFonts w:hint="default"/>
      </w:rPr>
    </w:lvl>
    <w:lvl w:ilvl="1" w:tplc="04240003">
      <w:start w:val="1"/>
      <w:numFmt w:val="lowerLetter"/>
      <w:lvlText w:val="%2."/>
      <w:lvlJc w:val="left"/>
      <w:pPr>
        <w:ind w:left="1440" w:hanging="360"/>
      </w:pPr>
    </w:lvl>
    <w:lvl w:ilvl="2" w:tplc="04240001">
      <w:start w:val="1"/>
      <w:numFmt w:val="lowerRoman"/>
      <w:lvlText w:val="%3."/>
      <w:lvlJc w:val="right"/>
      <w:pPr>
        <w:ind w:left="2160" w:hanging="180"/>
      </w:pPr>
    </w:lvl>
    <w:lvl w:ilvl="3" w:tplc="04240001">
      <w:start w:val="1"/>
      <w:numFmt w:val="decimal"/>
      <w:lvlText w:val="%4."/>
      <w:lvlJc w:val="left"/>
      <w:pPr>
        <w:ind w:left="2880" w:hanging="360"/>
      </w:pPr>
    </w:lvl>
    <w:lvl w:ilvl="4" w:tplc="04240003">
      <w:start w:val="1"/>
      <w:numFmt w:val="lowerLetter"/>
      <w:lvlText w:val="%5."/>
      <w:lvlJc w:val="left"/>
      <w:pPr>
        <w:ind w:left="3600" w:hanging="360"/>
      </w:pPr>
    </w:lvl>
    <w:lvl w:ilvl="5" w:tplc="04240005">
      <w:start w:val="1"/>
      <w:numFmt w:val="lowerRoman"/>
      <w:lvlText w:val="%6."/>
      <w:lvlJc w:val="right"/>
      <w:pPr>
        <w:ind w:left="4320" w:hanging="180"/>
      </w:pPr>
    </w:lvl>
    <w:lvl w:ilvl="6" w:tplc="04240001">
      <w:start w:val="1"/>
      <w:numFmt w:val="decimal"/>
      <w:lvlText w:val="%7."/>
      <w:lvlJc w:val="left"/>
      <w:pPr>
        <w:ind w:left="5040" w:hanging="360"/>
      </w:pPr>
    </w:lvl>
    <w:lvl w:ilvl="7" w:tplc="04240003">
      <w:start w:val="1"/>
      <w:numFmt w:val="lowerLetter"/>
      <w:lvlText w:val="%8."/>
      <w:lvlJc w:val="left"/>
      <w:pPr>
        <w:ind w:left="5760" w:hanging="360"/>
      </w:pPr>
    </w:lvl>
    <w:lvl w:ilvl="8" w:tplc="04240005">
      <w:start w:val="1"/>
      <w:numFmt w:val="lowerRoman"/>
      <w:lvlText w:val="%9."/>
      <w:lvlJc w:val="right"/>
      <w:pPr>
        <w:ind w:left="6480" w:hanging="180"/>
      </w:pPr>
    </w:lvl>
  </w:abstractNum>
  <w:abstractNum w:abstractNumId="9" w15:restartNumberingAfterBreak="0">
    <w:nsid w:val="31A71C82"/>
    <w:multiLevelType w:val="hybridMultilevel"/>
    <w:tmpl w:val="FEE64FB6"/>
    <w:lvl w:ilvl="0" w:tplc="EA4871B2">
      <w:start w:val="1"/>
      <w:numFmt w:val="bullet"/>
      <w:lvlText w:val=""/>
      <w:lvlJc w:val="left"/>
      <w:pPr>
        <w:tabs>
          <w:tab w:val="num" w:pos="1391"/>
        </w:tabs>
        <w:ind w:left="1391" w:hanging="397"/>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10" w15:restartNumberingAfterBreak="0">
    <w:nsid w:val="34364265"/>
    <w:multiLevelType w:val="hybridMultilevel"/>
    <w:tmpl w:val="BE38F0FE"/>
    <w:lvl w:ilvl="0" w:tplc="04090001">
      <w:start w:val="1"/>
      <w:numFmt w:val="bullet"/>
      <w:lvlText w:val=""/>
      <w:lvlJc w:val="left"/>
      <w:pPr>
        <w:ind w:left="1364" w:hanging="360"/>
      </w:pPr>
      <w:rPr>
        <w:rFonts w:ascii="Symbol" w:hAnsi="Symbol" w:hint="default"/>
      </w:rPr>
    </w:lvl>
    <w:lvl w:ilvl="1" w:tplc="04090003">
      <w:start w:val="1"/>
      <w:numFmt w:val="bullet"/>
      <w:lvlText w:val="o"/>
      <w:lvlJc w:val="left"/>
      <w:pPr>
        <w:ind w:left="2084" w:hanging="360"/>
      </w:pPr>
      <w:rPr>
        <w:rFonts w:ascii="Courier New" w:hAnsi="Courier New" w:cs="Courier New" w:hint="default"/>
      </w:rPr>
    </w:lvl>
    <w:lvl w:ilvl="2" w:tplc="04090005">
      <w:start w:val="1"/>
      <w:numFmt w:val="bullet"/>
      <w:lvlText w:val=""/>
      <w:lvlJc w:val="left"/>
      <w:pPr>
        <w:ind w:left="2804" w:hanging="360"/>
      </w:pPr>
      <w:rPr>
        <w:rFonts w:ascii="Wingdings" w:hAnsi="Wingdings" w:hint="default"/>
      </w:rPr>
    </w:lvl>
    <w:lvl w:ilvl="3" w:tplc="04090001">
      <w:start w:val="1"/>
      <w:numFmt w:val="bullet"/>
      <w:lvlText w:val=""/>
      <w:lvlJc w:val="left"/>
      <w:pPr>
        <w:ind w:left="3524" w:hanging="360"/>
      </w:pPr>
      <w:rPr>
        <w:rFonts w:ascii="Symbol" w:hAnsi="Symbol" w:hint="default"/>
      </w:rPr>
    </w:lvl>
    <w:lvl w:ilvl="4" w:tplc="04090003">
      <w:start w:val="1"/>
      <w:numFmt w:val="bullet"/>
      <w:lvlText w:val="o"/>
      <w:lvlJc w:val="left"/>
      <w:pPr>
        <w:ind w:left="4244" w:hanging="360"/>
      </w:pPr>
      <w:rPr>
        <w:rFonts w:ascii="Courier New" w:hAnsi="Courier New" w:cs="Courier New" w:hint="default"/>
      </w:rPr>
    </w:lvl>
    <w:lvl w:ilvl="5" w:tplc="04090005">
      <w:start w:val="1"/>
      <w:numFmt w:val="bullet"/>
      <w:lvlText w:val=""/>
      <w:lvlJc w:val="left"/>
      <w:pPr>
        <w:ind w:left="4964" w:hanging="360"/>
      </w:pPr>
      <w:rPr>
        <w:rFonts w:ascii="Wingdings" w:hAnsi="Wingdings" w:hint="default"/>
      </w:rPr>
    </w:lvl>
    <w:lvl w:ilvl="6" w:tplc="04090001">
      <w:start w:val="1"/>
      <w:numFmt w:val="bullet"/>
      <w:lvlText w:val=""/>
      <w:lvlJc w:val="left"/>
      <w:pPr>
        <w:ind w:left="5684" w:hanging="360"/>
      </w:pPr>
      <w:rPr>
        <w:rFonts w:ascii="Symbol" w:hAnsi="Symbol" w:hint="default"/>
      </w:rPr>
    </w:lvl>
    <w:lvl w:ilvl="7" w:tplc="04090003">
      <w:start w:val="1"/>
      <w:numFmt w:val="bullet"/>
      <w:lvlText w:val="o"/>
      <w:lvlJc w:val="left"/>
      <w:pPr>
        <w:ind w:left="6404" w:hanging="360"/>
      </w:pPr>
      <w:rPr>
        <w:rFonts w:ascii="Courier New" w:hAnsi="Courier New" w:cs="Courier New" w:hint="default"/>
      </w:rPr>
    </w:lvl>
    <w:lvl w:ilvl="8" w:tplc="04090005">
      <w:start w:val="1"/>
      <w:numFmt w:val="bullet"/>
      <w:lvlText w:val=""/>
      <w:lvlJc w:val="left"/>
      <w:pPr>
        <w:ind w:left="7124" w:hanging="360"/>
      </w:pPr>
      <w:rPr>
        <w:rFonts w:ascii="Wingdings" w:hAnsi="Wingdings" w:hint="default"/>
      </w:rPr>
    </w:lvl>
  </w:abstractNum>
  <w:abstractNum w:abstractNumId="11" w15:restartNumberingAfterBreak="0">
    <w:nsid w:val="359544BE"/>
    <w:multiLevelType w:val="hybridMultilevel"/>
    <w:tmpl w:val="E00229F2"/>
    <w:lvl w:ilvl="0" w:tplc="1556E05E">
      <w:numFmt w:val="bullet"/>
      <w:lvlText w:val="-"/>
      <w:lvlJc w:val="left"/>
      <w:pPr>
        <w:ind w:left="1170" w:hanging="360"/>
      </w:pPr>
      <w:rPr>
        <w:rFonts w:ascii="Times New Roman" w:eastAsia="Times New Roman" w:hAnsi="Times New Roman"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2" w15:restartNumberingAfterBreak="0">
    <w:nsid w:val="3B7C557B"/>
    <w:multiLevelType w:val="hybridMultilevel"/>
    <w:tmpl w:val="1EE6E47A"/>
    <w:lvl w:ilvl="0" w:tplc="CDD050D8">
      <w:start w:val="4"/>
      <w:numFmt w:val="decimal"/>
      <w:lvlText w:val="%1."/>
      <w:lvlJc w:val="left"/>
      <w:pPr>
        <w:tabs>
          <w:tab w:val="num" w:pos="720"/>
        </w:tabs>
        <w:ind w:left="720" w:hanging="360"/>
      </w:pPr>
    </w:lvl>
    <w:lvl w:ilvl="1" w:tplc="E4960E0A">
      <w:numFmt w:val="none"/>
      <w:lvlText w:val=""/>
      <w:lvlJc w:val="left"/>
      <w:pPr>
        <w:tabs>
          <w:tab w:val="num" w:pos="360"/>
        </w:tabs>
        <w:ind w:left="0" w:firstLine="0"/>
      </w:pPr>
    </w:lvl>
    <w:lvl w:ilvl="2" w:tplc="D2A821E0">
      <w:numFmt w:val="none"/>
      <w:lvlText w:val=""/>
      <w:lvlJc w:val="left"/>
      <w:pPr>
        <w:tabs>
          <w:tab w:val="num" w:pos="360"/>
        </w:tabs>
        <w:ind w:left="0" w:firstLine="0"/>
      </w:pPr>
    </w:lvl>
    <w:lvl w:ilvl="3" w:tplc="FE604968">
      <w:numFmt w:val="none"/>
      <w:lvlText w:val=""/>
      <w:lvlJc w:val="left"/>
      <w:pPr>
        <w:tabs>
          <w:tab w:val="num" w:pos="360"/>
        </w:tabs>
        <w:ind w:left="0" w:firstLine="0"/>
      </w:pPr>
    </w:lvl>
    <w:lvl w:ilvl="4" w:tplc="803E356C">
      <w:numFmt w:val="none"/>
      <w:lvlText w:val=""/>
      <w:lvlJc w:val="left"/>
      <w:pPr>
        <w:tabs>
          <w:tab w:val="num" w:pos="360"/>
        </w:tabs>
        <w:ind w:left="0" w:firstLine="0"/>
      </w:pPr>
    </w:lvl>
    <w:lvl w:ilvl="5" w:tplc="EE8E809A">
      <w:numFmt w:val="none"/>
      <w:lvlText w:val=""/>
      <w:lvlJc w:val="left"/>
      <w:pPr>
        <w:tabs>
          <w:tab w:val="num" w:pos="360"/>
        </w:tabs>
        <w:ind w:left="0" w:firstLine="0"/>
      </w:pPr>
    </w:lvl>
    <w:lvl w:ilvl="6" w:tplc="F7786E3A">
      <w:numFmt w:val="none"/>
      <w:lvlText w:val=""/>
      <w:lvlJc w:val="left"/>
      <w:pPr>
        <w:tabs>
          <w:tab w:val="num" w:pos="360"/>
        </w:tabs>
        <w:ind w:left="0" w:firstLine="0"/>
      </w:pPr>
    </w:lvl>
    <w:lvl w:ilvl="7" w:tplc="17A46B50">
      <w:numFmt w:val="none"/>
      <w:lvlText w:val=""/>
      <w:lvlJc w:val="left"/>
      <w:pPr>
        <w:tabs>
          <w:tab w:val="num" w:pos="360"/>
        </w:tabs>
        <w:ind w:left="0" w:firstLine="0"/>
      </w:pPr>
    </w:lvl>
    <w:lvl w:ilvl="8" w:tplc="6C4C2166">
      <w:numFmt w:val="none"/>
      <w:lvlText w:val=""/>
      <w:lvlJc w:val="left"/>
      <w:pPr>
        <w:tabs>
          <w:tab w:val="num" w:pos="360"/>
        </w:tabs>
        <w:ind w:left="0" w:firstLine="0"/>
      </w:pPr>
    </w:lvl>
  </w:abstractNum>
  <w:abstractNum w:abstractNumId="13" w15:restartNumberingAfterBreak="0">
    <w:nsid w:val="3D4B1786"/>
    <w:multiLevelType w:val="hybridMultilevel"/>
    <w:tmpl w:val="C674FFB2"/>
    <w:lvl w:ilvl="0" w:tplc="F0323C24">
      <w:start w:val="1"/>
      <w:numFmt w:val="decimal"/>
      <w:lvlText w:val="%1."/>
      <w:lvlJc w:val="left"/>
      <w:pPr>
        <w:ind w:left="927" w:hanging="360"/>
      </w:pPr>
      <w:rPr>
        <w:rFonts w:hint="default"/>
        <w:b/>
        <w:bCs/>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14" w15:restartNumberingAfterBreak="0">
    <w:nsid w:val="44DE4290"/>
    <w:multiLevelType w:val="hybridMultilevel"/>
    <w:tmpl w:val="74BCBBA8"/>
    <w:lvl w:ilvl="0" w:tplc="BC98C1C6">
      <w:start w:val="1"/>
      <w:numFmt w:val="decimal"/>
      <w:lvlText w:val="%1."/>
      <w:lvlJc w:val="right"/>
      <w:pPr>
        <w:tabs>
          <w:tab w:val="num" w:pos="360"/>
        </w:tabs>
        <w:ind w:left="360" w:hanging="360"/>
      </w:pPr>
      <w:rPr>
        <w:rFonts w:hint="default"/>
      </w:rPr>
    </w:lvl>
    <w:lvl w:ilvl="1" w:tplc="FFFFFFFF">
      <w:start w:val="1"/>
      <w:numFmt w:val="decimal"/>
      <w:lvlText w:val="%2."/>
      <w:lvlJc w:val="left"/>
      <w:pPr>
        <w:tabs>
          <w:tab w:val="num" w:pos="1080"/>
        </w:tabs>
        <w:ind w:left="1080" w:hanging="360"/>
      </w:pPr>
    </w:lvl>
    <w:lvl w:ilvl="2" w:tplc="FFFFFFFF">
      <w:start w:val="1"/>
      <w:numFmt w:val="decimal"/>
      <w:lvlText w:val="%3."/>
      <w:lvlJc w:val="left"/>
      <w:pPr>
        <w:tabs>
          <w:tab w:val="num" w:pos="1800"/>
        </w:tabs>
        <w:ind w:left="1800" w:hanging="360"/>
      </w:pPr>
    </w:lvl>
    <w:lvl w:ilvl="3" w:tplc="FFFFFFFF">
      <w:start w:val="1"/>
      <w:numFmt w:val="decimal"/>
      <w:lvlText w:val="%4."/>
      <w:lvlJc w:val="left"/>
      <w:pPr>
        <w:tabs>
          <w:tab w:val="num" w:pos="2520"/>
        </w:tabs>
        <w:ind w:left="2520" w:hanging="360"/>
      </w:pPr>
    </w:lvl>
    <w:lvl w:ilvl="4" w:tplc="FFFFFFFF">
      <w:start w:val="1"/>
      <w:numFmt w:val="decimal"/>
      <w:lvlText w:val="%5."/>
      <w:lvlJc w:val="left"/>
      <w:pPr>
        <w:tabs>
          <w:tab w:val="num" w:pos="3240"/>
        </w:tabs>
        <w:ind w:left="3240" w:hanging="360"/>
      </w:pPr>
    </w:lvl>
    <w:lvl w:ilvl="5" w:tplc="FFFFFFFF">
      <w:start w:val="1"/>
      <w:numFmt w:val="decimal"/>
      <w:lvlText w:val="%6."/>
      <w:lvlJc w:val="left"/>
      <w:pPr>
        <w:tabs>
          <w:tab w:val="num" w:pos="3960"/>
        </w:tabs>
        <w:ind w:left="3960" w:hanging="360"/>
      </w:pPr>
    </w:lvl>
    <w:lvl w:ilvl="6" w:tplc="FFFFFFFF">
      <w:start w:val="1"/>
      <w:numFmt w:val="decimal"/>
      <w:lvlText w:val="%7."/>
      <w:lvlJc w:val="left"/>
      <w:pPr>
        <w:tabs>
          <w:tab w:val="num" w:pos="4680"/>
        </w:tabs>
        <w:ind w:left="4680" w:hanging="360"/>
      </w:pPr>
    </w:lvl>
    <w:lvl w:ilvl="7" w:tplc="FFFFFFFF">
      <w:start w:val="1"/>
      <w:numFmt w:val="decimal"/>
      <w:lvlText w:val="%8."/>
      <w:lvlJc w:val="left"/>
      <w:pPr>
        <w:tabs>
          <w:tab w:val="num" w:pos="5400"/>
        </w:tabs>
        <w:ind w:left="5400" w:hanging="360"/>
      </w:pPr>
    </w:lvl>
    <w:lvl w:ilvl="8" w:tplc="FFFFFFFF">
      <w:start w:val="1"/>
      <w:numFmt w:val="decimal"/>
      <w:lvlText w:val="%9."/>
      <w:lvlJc w:val="left"/>
      <w:pPr>
        <w:tabs>
          <w:tab w:val="num" w:pos="6120"/>
        </w:tabs>
        <w:ind w:left="6120" w:hanging="360"/>
      </w:pPr>
    </w:lvl>
  </w:abstractNum>
  <w:abstractNum w:abstractNumId="15" w15:restartNumberingAfterBreak="0">
    <w:nsid w:val="4B3C0CE8"/>
    <w:multiLevelType w:val="hybridMultilevel"/>
    <w:tmpl w:val="093EEC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C2611FA"/>
    <w:multiLevelType w:val="hybridMultilevel"/>
    <w:tmpl w:val="BED47B8C"/>
    <w:lvl w:ilvl="0" w:tplc="00000004">
      <w:start w:val="1"/>
      <w:numFmt w:val="bullet"/>
      <w:lvlText w:val=""/>
      <w:lvlJc w:val="left"/>
      <w:pPr>
        <w:ind w:left="786" w:hanging="360"/>
      </w:pPr>
      <w:rPr>
        <w:rFonts w:ascii="Symbol" w:hAnsi="Symbol" w:hint="default"/>
        <w:strike w:val="0"/>
        <w:dstrike w:val="0"/>
        <w:u w:val="none"/>
        <w:effect w:val="none"/>
      </w:rPr>
    </w:lvl>
    <w:lvl w:ilvl="1" w:tplc="2C1A0003">
      <w:start w:val="1"/>
      <w:numFmt w:val="bullet"/>
      <w:lvlText w:val="o"/>
      <w:lvlJc w:val="left"/>
      <w:pPr>
        <w:ind w:left="1440" w:hanging="360"/>
      </w:pPr>
      <w:rPr>
        <w:rFonts w:ascii="Courier New" w:hAnsi="Courier New" w:cs="Courier New" w:hint="default"/>
      </w:rPr>
    </w:lvl>
    <w:lvl w:ilvl="2" w:tplc="2C1A0005">
      <w:start w:val="1"/>
      <w:numFmt w:val="bullet"/>
      <w:lvlText w:val=""/>
      <w:lvlJc w:val="left"/>
      <w:pPr>
        <w:ind w:left="2160" w:hanging="360"/>
      </w:pPr>
      <w:rPr>
        <w:rFonts w:ascii="Wingdings" w:hAnsi="Wingdings" w:hint="default"/>
      </w:rPr>
    </w:lvl>
    <w:lvl w:ilvl="3" w:tplc="2C1A0001">
      <w:start w:val="1"/>
      <w:numFmt w:val="bullet"/>
      <w:lvlText w:val=""/>
      <w:lvlJc w:val="left"/>
      <w:pPr>
        <w:ind w:left="2880" w:hanging="360"/>
      </w:pPr>
      <w:rPr>
        <w:rFonts w:ascii="Symbol" w:hAnsi="Symbol" w:hint="default"/>
      </w:rPr>
    </w:lvl>
    <w:lvl w:ilvl="4" w:tplc="2C1A0003">
      <w:start w:val="1"/>
      <w:numFmt w:val="bullet"/>
      <w:lvlText w:val="o"/>
      <w:lvlJc w:val="left"/>
      <w:pPr>
        <w:ind w:left="3600" w:hanging="360"/>
      </w:pPr>
      <w:rPr>
        <w:rFonts w:ascii="Courier New" w:hAnsi="Courier New" w:cs="Courier New" w:hint="default"/>
      </w:rPr>
    </w:lvl>
    <w:lvl w:ilvl="5" w:tplc="2C1A0005">
      <w:start w:val="1"/>
      <w:numFmt w:val="bullet"/>
      <w:lvlText w:val=""/>
      <w:lvlJc w:val="left"/>
      <w:pPr>
        <w:ind w:left="4320" w:hanging="360"/>
      </w:pPr>
      <w:rPr>
        <w:rFonts w:ascii="Wingdings" w:hAnsi="Wingdings" w:hint="default"/>
      </w:rPr>
    </w:lvl>
    <w:lvl w:ilvl="6" w:tplc="2C1A0001">
      <w:start w:val="1"/>
      <w:numFmt w:val="bullet"/>
      <w:lvlText w:val=""/>
      <w:lvlJc w:val="left"/>
      <w:pPr>
        <w:ind w:left="5040" w:hanging="360"/>
      </w:pPr>
      <w:rPr>
        <w:rFonts w:ascii="Symbol" w:hAnsi="Symbol" w:hint="default"/>
      </w:rPr>
    </w:lvl>
    <w:lvl w:ilvl="7" w:tplc="2C1A0003">
      <w:start w:val="1"/>
      <w:numFmt w:val="bullet"/>
      <w:lvlText w:val="o"/>
      <w:lvlJc w:val="left"/>
      <w:pPr>
        <w:ind w:left="5760" w:hanging="360"/>
      </w:pPr>
      <w:rPr>
        <w:rFonts w:ascii="Courier New" w:hAnsi="Courier New" w:cs="Courier New" w:hint="default"/>
      </w:rPr>
    </w:lvl>
    <w:lvl w:ilvl="8" w:tplc="2C1A0005">
      <w:start w:val="1"/>
      <w:numFmt w:val="bullet"/>
      <w:lvlText w:val=""/>
      <w:lvlJc w:val="left"/>
      <w:pPr>
        <w:ind w:left="6480" w:hanging="360"/>
      </w:pPr>
      <w:rPr>
        <w:rFonts w:ascii="Wingdings" w:hAnsi="Wingdings" w:hint="default"/>
      </w:rPr>
    </w:lvl>
  </w:abstractNum>
  <w:abstractNum w:abstractNumId="17" w15:restartNumberingAfterBreak="0">
    <w:nsid w:val="51DD5644"/>
    <w:multiLevelType w:val="hybridMultilevel"/>
    <w:tmpl w:val="3D484A0C"/>
    <w:lvl w:ilvl="0" w:tplc="00000004">
      <w:start w:val="1"/>
      <w:numFmt w:val="bullet"/>
      <w:lvlText w:val=""/>
      <w:lvlJc w:val="left"/>
      <w:pPr>
        <w:ind w:left="786" w:hanging="360"/>
      </w:pPr>
      <w:rPr>
        <w:rFonts w:ascii="Symbol" w:hAnsi="Symbol" w:hint="default"/>
        <w:strike w:val="0"/>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18" w15:restartNumberingAfterBreak="0">
    <w:nsid w:val="5219414D"/>
    <w:multiLevelType w:val="multilevel"/>
    <w:tmpl w:val="4864736A"/>
    <w:styleLink w:val="Style4"/>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57301506"/>
    <w:multiLevelType w:val="hybridMultilevel"/>
    <w:tmpl w:val="963AC2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73B458D"/>
    <w:multiLevelType w:val="hybridMultilevel"/>
    <w:tmpl w:val="6B10B386"/>
    <w:lvl w:ilvl="0" w:tplc="5768AFA8">
      <w:start w:val="1"/>
      <w:numFmt w:val="bullet"/>
      <w:lvlText w:val=""/>
      <w:lvlJc w:val="left"/>
      <w:pPr>
        <w:tabs>
          <w:tab w:val="num" w:pos="1361"/>
        </w:tabs>
        <w:ind w:left="1361" w:hanging="397"/>
      </w:pPr>
      <w:rPr>
        <w:rFonts w:ascii="Symbol" w:hAnsi="Symbol" w:hint="default"/>
      </w:rPr>
    </w:lvl>
    <w:lvl w:ilvl="1" w:tplc="04090003" w:tentative="1">
      <w:start w:val="1"/>
      <w:numFmt w:val="bullet"/>
      <w:lvlText w:val="o"/>
      <w:lvlJc w:val="left"/>
      <w:pPr>
        <w:tabs>
          <w:tab w:val="num" w:pos="1950"/>
        </w:tabs>
        <w:ind w:left="1950" w:hanging="360"/>
      </w:pPr>
      <w:rPr>
        <w:rFonts w:ascii="Courier New" w:hAnsi="Courier New" w:cs="Courier New" w:hint="default"/>
      </w:rPr>
    </w:lvl>
    <w:lvl w:ilvl="2" w:tplc="04090005" w:tentative="1">
      <w:start w:val="1"/>
      <w:numFmt w:val="bullet"/>
      <w:lvlText w:val=""/>
      <w:lvlJc w:val="left"/>
      <w:pPr>
        <w:tabs>
          <w:tab w:val="num" w:pos="2670"/>
        </w:tabs>
        <w:ind w:left="2670" w:hanging="360"/>
      </w:pPr>
      <w:rPr>
        <w:rFonts w:ascii="Wingdings" w:hAnsi="Wingdings" w:hint="default"/>
      </w:rPr>
    </w:lvl>
    <w:lvl w:ilvl="3" w:tplc="04090001" w:tentative="1">
      <w:start w:val="1"/>
      <w:numFmt w:val="bullet"/>
      <w:lvlText w:val=""/>
      <w:lvlJc w:val="left"/>
      <w:pPr>
        <w:tabs>
          <w:tab w:val="num" w:pos="3390"/>
        </w:tabs>
        <w:ind w:left="3390" w:hanging="360"/>
      </w:pPr>
      <w:rPr>
        <w:rFonts w:ascii="Symbol" w:hAnsi="Symbol" w:hint="default"/>
      </w:rPr>
    </w:lvl>
    <w:lvl w:ilvl="4" w:tplc="04090003" w:tentative="1">
      <w:start w:val="1"/>
      <w:numFmt w:val="bullet"/>
      <w:lvlText w:val="o"/>
      <w:lvlJc w:val="left"/>
      <w:pPr>
        <w:tabs>
          <w:tab w:val="num" w:pos="4110"/>
        </w:tabs>
        <w:ind w:left="4110" w:hanging="360"/>
      </w:pPr>
      <w:rPr>
        <w:rFonts w:ascii="Courier New" w:hAnsi="Courier New" w:cs="Courier New" w:hint="default"/>
      </w:rPr>
    </w:lvl>
    <w:lvl w:ilvl="5" w:tplc="04090005" w:tentative="1">
      <w:start w:val="1"/>
      <w:numFmt w:val="bullet"/>
      <w:lvlText w:val=""/>
      <w:lvlJc w:val="left"/>
      <w:pPr>
        <w:tabs>
          <w:tab w:val="num" w:pos="4830"/>
        </w:tabs>
        <w:ind w:left="4830" w:hanging="360"/>
      </w:pPr>
      <w:rPr>
        <w:rFonts w:ascii="Wingdings" w:hAnsi="Wingdings" w:hint="default"/>
      </w:rPr>
    </w:lvl>
    <w:lvl w:ilvl="6" w:tplc="04090001" w:tentative="1">
      <w:start w:val="1"/>
      <w:numFmt w:val="bullet"/>
      <w:lvlText w:val=""/>
      <w:lvlJc w:val="left"/>
      <w:pPr>
        <w:tabs>
          <w:tab w:val="num" w:pos="5550"/>
        </w:tabs>
        <w:ind w:left="5550" w:hanging="360"/>
      </w:pPr>
      <w:rPr>
        <w:rFonts w:ascii="Symbol" w:hAnsi="Symbol" w:hint="default"/>
      </w:rPr>
    </w:lvl>
    <w:lvl w:ilvl="7" w:tplc="04090003" w:tentative="1">
      <w:start w:val="1"/>
      <w:numFmt w:val="bullet"/>
      <w:lvlText w:val="o"/>
      <w:lvlJc w:val="left"/>
      <w:pPr>
        <w:tabs>
          <w:tab w:val="num" w:pos="6270"/>
        </w:tabs>
        <w:ind w:left="6270" w:hanging="360"/>
      </w:pPr>
      <w:rPr>
        <w:rFonts w:ascii="Courier New" w:hAnsi="Courier New" w:cs="Courier New" w:hint="default"/>
      </w:rPr>
    </w:lvl>
    <w:lvl w:ilvl="8" w:tplc="04090005" w:tentative="1">
      <w:start w:val="1"/>
      <w:numFmt w:val="bullet"/>
      <w:lvlText w:val=""/>
      <w:lvlJc w:val="left"/>
      <w:pPr>
        <w:tabs>
          <w:tab w:val="num" w:pos="6990"/>
        </w:tabs>
        <w:ind w:left="6990" w:hanging="360"/>
      </w:pPr>
      <w:rPr>
        <w:rFonts w:ascii="Wingdings" w:hAnsi="Wingdings" w:hint="default"/>
      </w:rPr>
    </w:lvl>
  </w:abstractNum>
  <w:abstractNum w:abstractNumId="21" w15:restartNumberingAfterBreak="0">
    <w:nsid w:val="5E5370FA"/>
    <w:multiLevelType w:val="hybridMultilevel"/>
    <w:tmpl w:val="BCEACF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94493C"/>
    <w:multiLevelType w:val="hybridMultilevel"/>
    <w:tmpl w:val="A6AA4B1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1276C76"/>
    <w:multiLevelType w:val="hybridMultilevel"/>
    <w:tmpl w:val="90A46C30"/>
    <w:lvl w:ilvl="0" w:tplc="2C1A0017">
      <w:start w:val="1"/>
      <w:numFmt w:val="bullet"/>
      <w:pStyle w:val="NormalUvucen"/>
      <w:lvlText w:val=""/>
      <w:lvlJc w:val="left"/>
      <w:pPr>
        <w:tabs>
          <w:tab w:val="num" w:pos="720"/>
        </w:tabs>
        <w:ind w:left="720" w:hanging="360"/>
      </w:pPr>
      <w:rPr>
        <w:rFonts w:ascii="Symbol" w:hAnsi="Symbol" w:hint="default"/>
        <w:sz w:val="24"/>
        <w:szCs w:val="24"/>
      </w:rPr>
    </w:lvl>
    <w:lvl w:ilvl="1" w:tplc="2C1A0019" w:tentative="1">
      <w:start w:val="1"/>
      <w:numFmt w:val="bullet"/>
      <w:lvlText w:val="o"/>
      <w:lvlJc w:val="left"/>
      <w:pPr>
        <w:tabs>
          <w:tab w:val="num" w:pos="1440"/>
        </w:tabs>
        <w:ind w:left="1440" w:hanging="360"/>
      </w:pPr>
      <w:rPr>
        <w:rFonts w:ascii="Courier New" w:hAnsi="Courier New" w:cs="Courier New" w:hint="default"/>
      </w:rPr>
    </w:lvl>
    <w:lvl w:ilvl="2" w:tplc="2C1A001B" w:tentative="1">
      <w:start w:val="1"/>
      <w:numFmt w:val="bullet"/>
      <w:lvlText w:val=""/>
      <w:lvlJc w:val="left"/>
      <w:pPr>
        <w:tabs>
          <w:tab w:val="num" w:pos="2160"/>
        </w:tabs>
        <w:ind w:left="2160" w:hanging="360"/>
      </w:pPr>
      <w:rPr>
        <w:rFonts w:ascii="Wingdings" w:hAnsi="Wingdings" w:hint="default"/>
      </w:rPr>
    </w:lvl>
    <w:lvl w:ilvl="3" w:tplc="2C1A000F" w:tentative="1">
      <w:start w:val="1"/>
      <w:numFmt w:val="bullet"/>
      <w:lvlText w:val=""/>
      <w:lvlJc w:val="left"/>
      <w:pPr>
        <w:tabs>
          <w:tab w:val="num" w:pos="2880"/>
        </w:tabs>
        <w:ind w:left="2880" w:hanging="360"/>
      </w:pPr>
      <w:rPr>
        <w:rFonts w:ascii="Symbol" w:hAnsi="Symbol" w:hint="default"/>
      </w:rPr>
    </w:lvl>
    <w:lvl w:ilvl="4" w:tplc="2C1A0019" w:tentative="1">
      <w:start w:val="1"/>
      <w:numFmt w:val="bullet"/>
      <w:lvlText w:val="o"/>
      <w:lvlJc w:val="left"/>
      <w:pPr>
        <w:tabs>
          <w:tab w:val="num" w:pos="3600"/>
        </w:tabs>
        <w:ind w:left="3600" w:hanging="360"/>
      </w:pPr>
      <w:rPr>
        <w:rFonts w:ascii="Courier New" w:hAnsi="Courier New" w:cs="Courier New" w:hint="default"/>
      </w:rPr>
    </w:lvl>
    <w:lvl w:ilvl="5" w:tplc="2C1A001B" w:tentative="1">
      <w:start w:val="1"/>
      <w:numFmt w:val="bullet"/>
      <w:lvlText w:val=""/>
      <w:lvlJc w:val="left"/>
      <w:pPr>
        <w:tabs>
          <w:tab w:val="num" w:pos="4320"/>
        </w:tabs>
        <w:ind w:left="4320" w:hanging="360"/>
      </w:pPr>
      <w:rPr>
        <w:rFonts w:ascii="Wingdings" w:hAnsi="Wingdings" w:hint="default"/>
      </w:rPr>
    </w:lvl>
    <w:lvl w:ilvl="6" w:tplc="2C1A000F" w:tentative="1">
      <w:start w:val="1"/>
      <w:numFmt w:val="bullet"/>
      <w:lvlText w:val=""/>
      <w:lvlJc w:val="left"/>
      <w:pPr>
        <w:tabs>
          <w:tab w:val="num" w:pos="5040"/>
        </w:tabs>
        <w:ind w:left="5040" w:hanging="360"/>
      </w:pPr>
      <w:rPr>
        <w:rFonts w:ascii="Symbol" w:hAnsi="Symbol" w:hint="default"/>
      </w:rPr>
    </w:lvl>
    <w:lvl w:ilvl="7" w:tplc="2C1A0019" w:tentative="1">
      <w:start w:val="1"/>
      <w:numFmt w:val="bullet"/>
      <w:lvlText w:val="o"/>
      <w:lvlJc w:val="left"/>
      <w:pPr>
        <w:tabs>
          <w:tab w:val="num" w:pos="5760"/>
        </w:tabs>
        <w:ind w:left="5760" w:hanging="360"/>
      </w:pPr>
      <w:rPr>
        <w:rFonts w:ascii="Courier New" w:hAnsi="Courier New" w:cs="Courier New" w:hint="default"/>
      </w:rPr>
    </w:lvl>
    <w:lvl w:ilvl="8" w:tplc="2C1A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540F38"/>
    <w:multiLevelType w:val="hybridMultilevel"/>
    <w:tmpl w:val="401A9596"/>
    <w:lvl w:ilvl="0" w:tplc="347247C0">
      <w:start w:val="5"/>
      <w:numFmt w:val="bullet"/>
      <w:lvlText w:val="-"/>
      <w:lvlJc w:val="left"/>
      <w:pPr>
        <w:tabs>
          <w:tab w:val="num" w:pos="900"/>
        </w:tabs>
        <w:ind w:left="900" w:hanging="360"/>
      </w:pPr>
      <w:rPr>
        <w:rFonts w:ascii="Times New (W1)" w:eastAsia="Times New Roman" w:hAnsi="Times New (W1)" w:cs="Times New (W1)"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66D841C1"/>
    <w:multiLevelType w:val="hybridMultilevel"/>
    <w:tmpl w:val="9DF42612"/>
    <w:lvl w:ilvl="0" w:tplc="20025C34">
      <w:start w:val="1"/>
      <w:numFmt w:val="decimal"/>
      <w:lvlText w:val="%1."/>
      <w:lvlJc w:val="left"/>
      <w:pPr>
        <w:ind w:left="2865" w:hanging="360"/>
      </w:pPr>
      <w:rPr>
        <w:rFonts w:hint="default"/>
      </w:rPr>
    </w:lvl>
    <w:lvl w:ilvl="1" w:tplc="04090003" w:tentative="1">
      <w:start w:val="1"/>
      <w:numFmt w:val="lowerLetter"/>
      <w:lvlText w:val="%2."/>
      <w:lvlJc w:val="left"/>
      <w:pPr>
        <w:ind w:left="3585" w:hanging="360"/>
      </w:pPr>
    </w:lvl>
    <w:lvl w:ilvl="2" w:tplc="04090005" w:tentative="1">
      <w:start w:val="1"/>
      <w:numFmt w:val="lowerRoman"/>
      <w:lvlText w:val="%3."/>
      <w:lvlJc w:val="right"/>
      <w:pPr>
        <w:ind w:left="4305" w:hanging="180"/>
      </w:pPr>
    </w:lvl>
    <w:lvl w:ilvl="3" w:tplc="04090001" w:tentative="1">
      <w:start w:val="1"/>
      <w:numFmt w:val="decimal"/>
      <w:lvlText w:val="%4."/>
      <w:lvlJc w:val="left"/>
      <w:pPr>
        <w:ind w:left="5025" w:hanging="360"/>
      </w:pPr>
    </w:lvl>
    <w:lvl w:ilvl="4" w:tplc="04090003" w:tentative="1">
      <w:start w:val="1"/>
      <w:numFmt w:val="lowerLetter"/>
      <w:lvlText w:val="%5."/>
      <w:lvlJc w:val="left"/>
      <w:pPr>
        <w:ind w:left="5745" w:hanging="360"/>
      </w:pPr>
    </w:lvl>
    <w:lvl w:ilvl="5" w:tplc="04090005" w:tentative="1">
      <w:start w:val="1"/>
      <w:numFmt w:val="lowerRoman"/>
      <w:lvlText w:val="%6."/>
      <w:lvlJc w:val="right"/>
      <w:pPr>
        <w:ind w:left="6465" w:hanging="180"/>
      </w:pPr>
    </w:lvl>
    <w:lvl w:ilvl="6" w:tplc="04090001" w:tentative="1">
      <w:start w:val="1"/>
      <w:numFmt w:val="decimal"/>
      <w:lvlText w:val="%7."/>
      <w:lvlJc w:val="left"/>
      <w:pPr>
        <w:ind w:left="7185" w:hanging="360"/>
      </w:pPr>
    </w:lvl>
    <w:lvl w:ilvl="7" w:tplc="04090003" w:tentative="1">
      <w:start w:val="1"/>
      <w:numFmt w:val="lowerLetter"/>
      <w:lvlText w:val="%8."/>
      <w:lvlJc w:val="left"/>
      <w:pPr>
        <w:ind w:left="7905" w:hanging="360"/>
      </w:pPr>
    </w:lvl>
    <w:lvl w:ilvl="8" w:tplc="04090005" w:tentative="1">
      <w:start w:val="1"/>
      <w:numFmt w:val="lowerRoman"/>
      <w:lvlText w:val="%9."/>
      <w:lvlJc w:val="right"/>
      <w:pPr>
        <w:ind w:left="8625" w:hanging="180"/>
      </w:pPr>
    </w:lvl>
  </w:abstractNum>
  <w:abstractNum w:abstractNumId="26" w15:restartNumberingAfterBreak="0">
    <w:nsid w:val="684576DB"/>
    <w:multiLevelType w:val="hybridMultilevel"/>
    <w:tmpl w:val="B9D6C9B4"/>
    <w:lvl w:ilvl="0" w:tplc="17E283B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B53110"/>
    <w:multiLevelType w:val="hybridMultilevel"/>
    <w:tmpl w:val="DC9E4A6E"/>
    <w:lvl w:ilvl="0" w:tplc="B6B605D6">
      <w:start w:val="1"/>
      <w:numFmt w:val="decimal"/>
      <w:lvlText w:val="%1."/>
      <w:lvlJc w:val="left"/>
      <w:pPr>
        <w:ind w:left="1070" w:hanging="360"/>
      </w:pPr>
      <w:rPr>
        <w:rFonts w:hint="default"/>
      </w:rPr>
    </w:lvl>
    <w:lvl w:ilvl="1" w:tplc="2B4C5E16" w:tentative="1">
      <w:start w:val="1"/>
      <w:numFmt w:val="lowerLetter"/>
      <w:lvlText w:val="%2."/>
      <w:lvlJc w:val="left"/>
      <w:pPr>
        <w:ind w:left="1647" w:hanging="360"/>
      </w:pPr>
    </w:lvl>
    <w:lvl w:ilvl="2" w:tplc="F2960CEE" w:tentative="1">
      <w:start w:val="1"/>
      <w:numFmt w:val="lowerRoman"/>
      <w:lvlText w:val="%3."/>
      <w:lvlJc w:val="right"/>
      <w:pPr>
        <w:ind w:left="2367" w:hanging="180"/>
      </w:pPr>
    </w:lvl>
    <w:lvl w:ilvl="3" w:tplc="406E4546" w:tentative="1">
      <w:start w:val="1"/>
      <w:numFmt w:val="decimal"/>
      <w:lvlText w:val="%4."/>
      <w:lvlJc w:val="left"/>
      <w:pPr>
        <w:ind w:left="3087" w:hanging="360"/>
      </w:pPr>
    </w:lvl>
    <w:lvl w:ilvl="4" w:tplc="E12A8C6C" w:tentative="1">
      <w:start w:val="1"/>
      <w:numFmt w:val="lowerLetter"/>
      <w:lvlText w:val="%5."/>
      <w:lvlJc w:val="left"/>
      <w:pPr>
        <w:ind w:left="3807" w:hanging="360"/>
      </w:pPr>
    </w:lvl>
    <w:lvl w:ilvl="5" w:tplc="814E2F1E" w:tentative="1">
      <w:start w:val="1"/>
      <w:numFmt w:val="lowerRoman"/>
      <w:lvlText w:val="%6."/>
      <w:lvlJc w:val="right"/>
      <w:pPr>
        <w:ind w:left="4527" w:hanging="180"/>
      </w:pPr>
    </w:lvl>
    <w:lvl w:ilvl="6" w:tplc="DA7AF7AA" w:tentative="1">
      <w:start w:val="1"/>
      <w:numFmt w:val="decimal"/>
      <w:lvlText w:val="%7."/>
      <w:lvlJc w:val="left"/>
      <w:pPr>
        <w:ind w:left="5247" w:hanging="360"/>
      </w:pPr>
    </w:lvl>
    <w:lvl w:ilvl="7" w:tplc="CD26A7E6" w:tentative="1">
      <w:start w:val="1"/>
      <w:numFmt w:val="lowerLetter"/>
      <w:lvlText w:val="%8."/>
      <w:lvlJc w:val="left"/>
      <w:pPr>
        <w:ind w:left="5967" w:hanging="360"/>
      </w:pPr>
    </w:lvl>
    <w:lvl w:ilvl="8" w:tplc="BA025276" w:tentative="1">
      <w:start w:val="1"/>
      <w:numFmt w:val="lowerRoman"/>
      <w:lvlText w:val="%9."/>
      <w:lvlJc w:val="right"/>
      <w:pPr>
        <w:ind w:left="6687" w:hanging="180"/>
      </w:pPr>
    </w:lvl>
  </w:abstractNum>
  <w:abstractNum w:abstractNumId="28" w15:restartNumberingAfterBreak="0">
    <w:nsid w:val="77583EF8"/>
    <w:multiLevelType w:val="hybridMultilevel"/>
    <w:tmpl w:val="04546ECC"/>
    <w:lvl w:ilvl="0" w:tplc="04090001">
      <w:start w:val="1"/>
      <w:numFmt w:val="bullet"/>
      <w:lvlText w:val="­"/>
      <w:lvlJc w:val="left"/>
      <w:pPr>
        <w:ind w:left="720" w:hanging="360"/>
      </w:pPr>
      <w:rPr>
        <w:rFonts w:ascii="Courier New" w:hAnsi="Courier New"/>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EC5666"/>
    <w:multiLevelType w:val="hybridMultilevel"/>
    <w:tmpl w:val="BA62F67A"/>
    <w:lvl w:ilvl="0" w:tplc="00000004">
      <w:start w:val="1"/>
      <w:numFmt w:val="bullet"/>
      <w:lvlText w:val=""/>
      <w:lvlJc w:val="left"/>
      <w:pPr>
        <w:ind w:left="1080" w:hanging="360"/>
      </w:pPr>
      <w:rPr>
        <w:rFonts w:ascii="Symbol" w:hAnsi="Symbol" w:hint="default"/>
        <w:strike w:val="0"/>
        <w:dstrike w:val="0"/>
        <w:u w:val="none"/>
        <w:effect w:val="none"/>
      </w:rPr>
    </w:lvl>
    <w:lvl w:ilvl="1" w:tplc="2C1A0003">
      <w:start w:val="1"/>
      <w:numFmt w:val="bullet"/>
      <w:lvlText w:val="o"/>
      <w:lvlJc w:val="left"/>
      <w:pPr>
        <w:ind w:left="1800" w:hanging="360"/>
      </w:pPr>
      <w:rPr>
        <w:rFonts w:ascii="Courier New" w:hAnsi="Courier New" w:cs="Courier New" w:hint="default"/>
      </w:rPr>
    </w:lvl>
    <w:lvl w:ilvl="2" w:tplc="2C1A0005">
      <w:start w:val="1"/>
      <w:numFmt w:val="bullet"/>
      <w:lvlText w:val=""/>
      <w:lvlJc w:val="left"/>
      <w:pPr>
        <w:ind w:left="2520" w:hanging="360"/>
      </w:pPr>
      <w:rPr>
        <w:rFonts w:ascii="Wingdings" w:hAnsi="Wingdings" w:hint="default"/>
      </w:rPr>
    </w:lvl>
    <w:lvl w:ilvl="3" w:tplc="2C1A0001">
      <w:start w:val="1"/>
      <w:numFmt w:val="bullet"/>
      <w:lvlText w:val=""/>
      <w:lvlJc w:val="left"/>
      <w:pPr>
        <w:ind w:left="3240" w:hanging="360"/>
      </w:pPr>
      <w:rPr>
        <w:rFonts w:ascii="Symbol" w:hAnsi="Symbol" w:hint="default"/>
      </w:rPr>
    </w:lvl>
    <w:lvl w:ilvl="4" w:tplc="2C1A0003">
      <w:start w:val="1"/>
      <w:numFmt w:val="bullet"/>
      <w:lvlText w:val="o"/>
      <w:lvlJc w:val="left"/>
      <w:pPr>
        <w:ind w:left="3960" w:hanging="360"/>
      </w:pPr>
      <w:rPr>
        <w:rFonts w:ascii="Courier New" w:hAnsi="Courier New" w:cs="Courier New" w:hint="default"/>
      </w:rPr>
    </w:lvl>
    <w:lvl w:ilvl="5" w:tplc="2C1A0005">
      <w:start w:val="1"/>
      <w:numFmt w:val="bullet"/>
      <w:lvlText w:val=""/>
      <w:lvlJc w:val="left"/>
      <w:pPr>
        <w:ind w:left="4680" w:hanging="360"/>
      </w:pPr>
      <w:rPr>
        <w:rFonts w:ascii="Wingdings" w:hAnsi="Wingdings" w:hint="default"/>
      </w:rPr>
    </w:lvl>
    <w:lvl w:ilvl="6" w:tplc="2C1A0001">
      <w:start w:val="1"/>
      <w:numFmt w:val="bullet"/>
      <w:lvlText w:val=""/>
      <w:lvlJc w:val="left"/>
      <w:pPr>
        <w:ind w:left="5400" w:hanging="360"/>
      </w:pPr>
      <w:rPr>
        <w:rFonts w:ascii="Symbol" w:hAnsi="Symbol" w:hint="default"/>
      </w:rPr>
    </w:lvl>
    <w:lvl w:ilvl="7" w:tplc="2C1A0003">
      <w:start w:val="1"/>
      <w:numFmt w:val="bullet"/>
      <w:lvlText w:val="o"/>
      <w:lvlJc w:val="left"/>
      <w:pPr>
        <w:ind w:left="6120" w:hanging="360"/>
      </w:pPr>
      <w:rPr>
        <w:rFonts w:ascii="Courier New" w:hAnsi="Courier New" w:cs="Courier New" w:hint="default"/>
      </w:rPr>
    </w:lvl>
    <w:lvl w:ilvl="8" w:tplc="2C1A0005">
      <w:start w:val="1"/>
      <w:numFmt w:val="bullet"/>
      <w:lvlText w:val=""/>
      <w:lvlJc w:val="left"/>
      <w:pPr>
        <w:ind w:left="6840" w:hanging="360"/>
      </w:pPr>
      <w:rPr>
        <w:rFonts w:ascii="Wingdings" w:hAnsi="Wingdings" w:hint="default"/>
      </w:rPr>
    </w:lvl>
  </w:abstractNum>
  <w:abstractNum w:abstractNumId="30" w15:restartNumberingAfterBreak="0">
    <w:nsid w:val="7E514D8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975"/>
        </w:tabs>
        <w:ind w:left="975"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8"/>
  </w:num>
  <w:num w:numId="2">
    <w:abstractNumId w:val="3"/>
  </w:num>
  <w:num w:numId="3">
    <w:abstractNumId w:val="17"/>
  </w:num>
  <w:num w:numId="4">
    <w:abstractNumId w:val="19"/>
  </w:num>
  <w:num w:numId="5">
    <w:abstractNumId w:val="23"/>
  </w:num>
  <w:num w:numId="6">
    <w:abstractNumId w:val="6"/>
  </w:num>
  <w:num w:numId="7">
    <w:abstractNumId w:val="30"/>
  </w:num>
  <w:num w:numId="8">
    <w:abstractNumId w:val="5"/>
  </w:num>
  <w:num w:numId="9">
    <w:abstractNumId w:val="11"/>
  </w:num>
  <w:num w:numId="10">
    <w:abstractNumId w:val="22"/>
  </w:num>
  <w:num w:numId="11">
    <w:abstractNumId w:val="7"/>
  </w:num>
  <w:num w:numId="12">
    <w:abstractNumId w:val="13"/>
  </w:num>
  <w:num w:numId="13">
    <w:abstractNumId w:val="27"/>
  </w:num>
  <w:num w:numId="14">
    <w:abstractNumId w:val="2"/>
  </w:num>
  <w:num w:numId="15">
    <w:abstractNumId w:val="28"/>
  </w:num>
  <w:num w:numId="16">
    <w:abstractNumId w:val="14"/>
  </w:num>
  <w:num w:numId="17">
    <w:abstractNumId w:val="24"/>
  </w:num>
  <w:num w:numId="18">
    <w:abstractNumId w:val="12"/>
    <w:lvlOverride w:ilvl="0">
      <w:startOverride w:val="4"/>
    </w:lvlOverride>
    <w:lvlOverride w:ilvl="1"/>
    <w:lvlOverride w:ilvl="2"/>
    <w:lvlOverride w:ilvl="3"/>
    <w:lvlOverride w:ilvl="4"/>
    <w:lvlOverride w:ilvl="5"/>
    <w:lvlOverride w:ilvl="6"/>
    <w:lvlOverride w:ilvl="7"/>
    <w:lvlOverride w:ilvl="8"/>
  </w:num>
  <w:num w:numId="19">
    <w:abstractNumId w:val="4"/>
  </w:num>
  <w:num w:numId="20">
    <w:abstractNumId w:val="9"/>
  </w:num>
  <w:num w:numId="21">
    <w:abstractNumId w:val="20"/>
  </w:num>
  <w:num w:numId="22">
    <w:abstractNumId w:val="25"/>
  </w:num>
  <w:num w:numId="23">
    <w:abstractNumId w:val="15"/>
  </w:num>
  <w:num w:numId="24">
    <w:abstractNumId w:val="21"/>
  </w:num>
  <w:num w:numId="25">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16"/>
  </w:num>
  <w:num w:numId="36">
    <w:abstractNumId w:val="17"/>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num>
  <w:num w:numId="39">
    <w:abstractNumId w:val="10"/>
  </w:num>
  <w:num w:numId="40">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0F9"/>
    <w:rsid w:val="00002D39"/>
    <w:rsid w:val="000033DD"/>
    <w:rsid w:val="00004F2E"/>
    <w:rsid w:val="00005AB0"/>
    <w:rsid w:val="00007CD7"/>
    <w:rsid w:val="000111E3"/>
    <w:rsid w:val="00021B1A"/>
    <w:rsid w:val="00024738"/>
    <w:rsid w:val="00031CC1"/>
    <w:rsid w:val="000320A8"/>
    <w:rsid w:val="00032C51"/>
    <w:rsid w:val="000338B0"/>
    <w:rsid w:val="00034DC8"/>
    <w:rsid w:val="000359EF"/>
    <w:rsid w:val="00040F08"/>
    <w:rsid w:val="00052158"/>
    <w:rsid w:val="00052896"/>
    <w:rsid w:val="000552A3"/>
    <w:rsid w:val="00056305"/>
    <w:rsid w:val="00056562"/>
    <w:rsid w:val="00057F6E"/>
    <w:rsid w:val="00060E88"/>
    <w:rsid w:val="0006260C"/>
    <w:rsid w:val="00062F26"/>
    <w:rsid w:val="00064980"/>
    <w:rsid w:val="00064BA7"/>
    <w:rsid w:val="00065112"/>
    <w:rsid w:val="000659B5"/>
    <w:rsid w:val="00065D03"/>
    <w:rsid w:val="00067963"/>
    <w:rsid w:val="000708BA"/>
    <w:rsid w:val="00071E7A"/>
    <w:rsid w:val="00072420"/>
    <w:rsid w:val="000729EE"/>
    <w:rsid w:val="00073803"/>
    <w:rsid w:val="00074B86"/>
    <w:rsid w:val="00075C78"/>
    <w:rsid w:val="000762F0"/>
    <w:rsid w:val="000772EE"/>
    <w:rsid w:val="00083C6D"/>
    <w:rsid w:val="00083E82"/>
    <w:rsid w:val="00084998"/>
    <w:rsid w:val="00086E6F"/>
    <w:rsid w:val="00091280"/>
    <w:rsid w:val="000925ED"/>
    <w:rsid w:val="0009383B"/>
    <w:rsid w:val="00094908"/>
    <w:rsid w:val="0009672A"/>
    <w:rsid w:val="00096C74"/>
    <w:rsid w:val="00096F2B"/>
    <w:rsid w:val="000A0FEF"/>
    <w:rsid w:val="000A3251"/>
    <w:rsid w:val="000A61CB"/>
    <w:rsid w:val="000B0021"/>
    <w:rsid w:val="000B0A81"/>
    <w:rsid w:val="000B0CCD"/>
    <w:rsid w:val="000B0E8C"/>
    <w:rsid w:val="000B2273"/>
    <w:rsid w:val="000B692B"/>
    <w:rsid w:val="000B7682"/>
    <w:rsid w:val="000C028F"/>
    <w:rsid w:val="000C0C73"/>
    <w:rsid w:val="000C4BD1"/>
    <w:rsid w:val="000C632B"/>
    <w:rsid w:val="000D0A3D"/>
    <w:rsid w:val="000D2044"/>
    <w:rsid w:val="000D4A24"/>
    <w:rsid w:val="000D5165"/>
    <w:rsid w:val="000D732A"/>
    <w:rsid w:val="000D7DEB"/>
    <w:rsid w:val="000E1BBB"/>
    <w:rsid w:val="000E32FA"/>
    <w:rsid w:val="000E34C8"/>
    <w:rsid w:val="000E4116"/>
    <w:rsid w:val="000E4723"/>
    <w:rsid w:val="000E69BB"/>
    <w:rsid w:val="000F7A3D"/>
    <w:rsid w:val="00101726"/>
    <w:rsid w:val="00104720"/>
    <w:rsid w:val="001061EE"/>
    <w:rsid w:val="0010647B"/>
    <w:rsid w:val="00106BB2"/>
    <w:rsid w:val="00106EB2"/>
    <w:rsid w:val="0011040E"/>
    <w:rsid w:val="00110794"/>
    <w:rsid w:val="001113D2"/>
    <w:rsid w:val="00112509"/>
    <w:rsid w:val="00114171"/>
    <w:rsid w:val="00115370"/>
    <w:rsid w:val="001157E5"/>
    <w:rsid w:val="001173A5"/>
    <w:rsid w:val="0011758D"/>
    <w:rsid w:val="00120D1F"/>
    <w:rsid w:val="00122B32"/>
    <w:rsid w:val="00123A24"/>
    <w:rsid w:val="00125245"/>
    <w:rsid w:val="00125AB8"/>
    <w:rsid w:val="0012638E"/>
    <w:rsid w:val="0012704B"/>
    <w:rsid w:val="00127433"/>
    <w:rsid w:val="00127BAB"/>
    <w:rsid w:val="001309C7"/>
    <w:rsid w:val="001330DB"/>
    <w:rsid w:val="00133B66"/>
    <w:rsid w:val="0013437C"/>
    <w:rsid w:val="00134F8E"/>
    <w:rsid w:val="001406C5"/>
    <w:rsid w:val="001408A8"/>
    <w:rsid w:val="00141B37"/>
    <w:rsid w:val="00142D46"/>
    <w:rsid w:val="00147C3B"/>
    <w:rsid w:val="001504BA"/>
    <w:rsid w:val="00153F01"/>
    <w:rsid w:val="00155C5B"/>
    <w:rsid w:val="00155C8C"/>
    <w:rsid w:val="001616C6"/>
    <w:rsid w:val="00161B7E"/>
    <w:rsid w:val="00161C2C"/>
    <w:rsid w:val="00163272"/>
    <w:rsid w:val="001635C0"/>
    <w:rsid w:val="001641A6"/>
    <w:rsid w:val="00166155"/>
    <w:rsid w:val="00170CA3"/>
    <w:rsid w:val="00170EED"/>
    <w:rsid w:val="001710DA"/>
    <w:rsid w:val="0017299A"/>
    <w:rsid w:val="0017550B"/>
    <w:rsid w:val="00176A6A"/>
    <w:rsid w:val="00176C58"/>
    <w:rsid w:val="00176EA4"/>
    <w:rsid w:val="001804AD"/>
    <w:rsid w:val="00180A3A"/>
    <w:rsid w:val="001842BA"/>
    <w:rsid w:val="0018554E"/>
    <w:rsid w:val="00185749"/>
    <w:rsid w:val="00185D18"/>
    <w:rsid w:val="00185E90"/>
    <w:rsid w:val="00186704"/>
    <w:rsid w:val="00187ACE"/>
    <w:rsid w:val="0019226F"/>
    <w:rsid w:val="00192F5D"/>
    <w:rsid w:val="00193417"/>
    <w:rsid w:val="00195B90"/>
    <w:rsid w:val="00195C8A"/>
    <w:rsid w:val="00197A9A"/>
    <w:rsid w:val="001A03CA"/>
    <w:rsid w:val="001A1462"/>
    <w:rsid w:val="001A1A0E"/>
    <w:rsid w:val="001A1DF0"/>
    <w:rsid w:val="001A39BB"/>
    <w:rsid w:val="001A6569"/>
    <w:rsid w:val="001B1E21"/>
    <w:rsid w:val="001B1F53"/>
    <w:rsid w:val="001B22DB"/>
    <w:rsid w:val="001B37EC"/>
    <w:rsid w:val="001B3B84"/>
    <w:rsid w:val="001B3C55"/>
    <w:rsid w:val="001B3DA8"/>
    <w:rsid w:val="001B50B5"/>
    <w:rsid w:val="001B562B"/>
    <w:rsid w:val="001B6C75"/>
    <w:rsid w:val="001B79AF"/>
    <w:rsid w:val="001C028F"/>
    <w:rsid w:val="001C14CF"/>
    <w:rsid w:val="001C2A11"/>
    <w:rsid w:val="001C54C6"/>
    <w:rsid w:val="001C6845"/>
    <w:rsid w:val="001D0637"/>
    <w:rsid w:val="001D11BF"/>
    <w:rsid w:val="001D1B47"/>
    <w:rsid w:val="001D250F"/>
    <w:rsid w:val="001D2720"/>
    <w:rsid w:val="001D2F70"/>
    <w:rsid w:val="001D41F7"/>
    <w:rsid w:val="001D4AF8"/>
    <w:rsid w:val="001D755E"/>
    <w:rsid w:val="001E12C2"/>
    <w:rsid w:val="001E12D1"/>
    <w:rsid w:val="001E1F3A"/>
    <w:rsid w:val="001E3075"/>
    <w:rsid w:val="001E4288"/>
    <w:rsid w:val="001E4DF2"/>
    <w:rsid w:val="001E6956"/>
    <w:rsid w:val="001E6BD3"/>
    <w:rsid w:val="001E6F89"/>
    <w:rsid w:val="001F30F0"/>
    <w:rsid w:val="001F472B"/>
    <w:rsid w:val="001F49E3"/>
    <w:rsid w:val="001F5635"/>
    <w:rsid w:val="001F60E7"/>
    <w:rsid w:val="001F7051"/>
    <w:rsid w:val="001F752E"/>
    <w:rsid w:val="002031A9"/>
    <w:rsid w:val="00204C89"/>
    <w:rsid w:val="002060ED"/>
    <w:rsid w:val="00211266"/>
    <w:rsid w:val="0021173D"/>
    <w:rsid w:val="002127E5"/>
    <w:rsid w:val="00216621"/>
    <w:rsid w:val="00216DBC"/>
    <w:rsid w:val="002172AD"/>
    <w:rsid w:val="002214ED"/>
    <w:rsid w:val="002216D0"/>
    <w:rsid w:val="002242F6"/>
    <w:rsid w:val="00224B5A"/>
    <w:rsid w:val="00225FC4"/>
    <w:rsid w:val="002261CD"/>
    <w:rsid w:val="002270DF"/>
    <w:rsid w:val="002313A0"/>
    <w:rsid w:val="00231483"/>
    <w:rsid w:val="00231E48"/>
    <w:rsid w:val="00233D4E"/>
    <w:rsid w:val="0023506F"/>
    <w:rsid w:val="0023566B"/>
    <w:rsid w:val="002375AA"/>
    <w:rsid w:val="002379DE"/>
    <w:rsid w:val="00240D83"/>
    <w:rsid w:val="00240FB8"/>
    <w:rsid w:val="002428DE"/>
    <w:rsid w:val="002442AA"/>
    <w:rsid w:val="002463A1"/>
    <w:rsid w:val="002503FC"/>
    <w:rsid w:val="002538C5"/>
    <w:rsid w:val="002555C8"/>
    <w:rsid w:val="002563DF"/>
    <w:rsid w:val="00257184"/>
    <w:rsid w:val="002614F5"/>
    <w:rsid w:val="00263602"/>
    <w:rsid w:val="00263AD2"/>
    <w:rsid w:val="00264EFC"/>
    <w:rsid w:val="00265573"/>
    <w:rsid w:val="00266350"/>
    <w:rsid w:val="002666DA"/>
    <w:rsid w:val="002678CE"/>
    <w:rsid w:val="00271F82"/>
    <w:rsid w:val="002759EC"/>
    <w:rsid w:val="00276051"/>
    <w:rsid w:val="0028011C"/>
    <w:rsid w:val="00287E54"/>
    <w:rsid w:val="00291549"/>
    <w:rsid w:val="00292037"/>
    <w:rsid w:val="00293923"/>
    <w:rsid w:val="00293EE5"/>
    <w:rsid w:val="00294BE5"/>
    <w:rsid w:val="00294D1F"/>
    <w:rsid w:val="00295F23"/>
    <w:rsid w:val="00297215"/>
    <w:rsid w:val="002A0D72"/>
    <w:rsid w:val="002A2B8E"/>
    <w:rsid w:val="002A3588"/>
    <w:rsid w:val="002A3848"/>
    <w:rsid w:val="002B4F1D"/>
    <w:rsid w:val="002B579E"/>
    <w:rsid w:val="002B644E"/>
    <w:rsid w:val="002B6DDC"/>
    <w:rsid w:val="002C0016"/>
    <w:rsid w:val="002C10A7"/>
    <w:rsid w:val="002C15AA"/>
    <w:rsid w:val="002C226C"/>
    <w:rsid w:val="002C2A7F"/>
    <w:rsid w:val="002C2B2E"/>
    <w:rsid w:val="002C311B"/>
    <w:rsid w:val="002C6E65"/>
    <w:rsid w:val="002C6FD6"/>
    <w:rsid w:val="002C6FFA"/>
    <w:rsid w:val="002D0E82"/>
    <w:rsid w:val="002D160C"/>
    <w:rsid w:val="002D6176"/>
    <w:rsid w:val="002E3C26"/>
    <w:rsid w:val="002E4716"/>
    <w:rsid w:val="002E47C5"/>
    <w:rsid w:val="002E4DD9"/>
    <w:rsid w:val="002E5A00"/>
    <w:rsid w:val="002E5EB8"/>
    <w:rsid w:val="002E703F"/>
    <w:rsid w:val="002E7842"/>
    <w:rsid w:val="002F262B"/>
    <w:rsid w:val="002F35F4"/>
    <w:rsid w:val="002F3FD3"/>
    <w:rsid w:val="002F4D92"/>
    <w:rsid w:val="002F4F68"/>
    <w:rsid w:val="002F78ED"/>
    <w:rsid w:val="002F7F86"/>
    <w:rsid w:val="00302C19"/>
    <w:rsid w:val="00303138"/>
    <w:rsid w:val="003040FE"/>
    <w:rsid w:val="00305A71"/>
    <w:rsid w:val="00306090"/>
    <w:rsid w:val="00306788"/>
    <w:rsid w:val="003070A5"/>
    <w:rsid w:val="00310C32"/>
    <w:rsid w:val="00311066"/>
    <w:rsid w:val="003124CA"/>
    <w:rsid w:val="00313DCC"/>
    <w:rsid w:val="00316531"/>
    <w:rsid w:val="00316B9E"/>
    <w:rsid w:val="00322637"/>
    <w:rsid w:val="00324100"/>
    <w:rsid w:val="00324D20"/>
    <w:rsid w:val="00325B36"/>
    <w:rsid w:val="00326288"/>
    <w:rsid w:val="00327DA6"/>
    <w:rsid w:val="0033333B"/>
    <w:rsid w:val="00333B5D"/>
    <w:rsid w:val="00333CAD"/>
    <w:rsid w:val="00333DCB"/>
    <w:rsid w:val="0033461A"/>
    <w:rsid w:val="003348C3"/>
    <w:rsid w:val="00336731"/>
    <w:rsid w:val="00336E72"/>
    <w:rsid w:val="003376F7"/>
    <w:rsid w:val="0034006C"/>
    <w:rsid w:val="003409D7"/>
    <w:rsid w:val="003421EB"/>
    <w:rsid w:val="003433D4"/>
    <w:rsid w:val="00344487"/>
    <w:rsid w:val="003452B2"/>
    <w:rsid w:val="0034540E"/>
    <w:rsid w:val="003467A5"/>
    <w:rsid w:val="00347881"/>
    <w:rsid w:val="00350916"/>
    <w:rsid w:val="00351929"/>
    <w:rsid w:val="003541E3"/>
    <w:rsid w:val="00355EDB"/>
    <w:rsid w:val="0035671C"/>
    <w:rsid w:val="00360BFE"/>
    <w:rsid w:val="00361143"/>
    <w:rsid w:val="00362DEF"/>
    <w:rsid w:val="00365473"/>
    <w:rsid w:val="00365A7E"/>
    <w:rsid w:val="00367144"/>
    <w:rsid w:val="00367880"/>
    <w:rsid w:val="00367888"/>
    <w:rsid w:val="00370C32"/>
    <w:rsid w:val="00372F91"/>
    <w:rsid w:val="003730F2"/>
    <w:rsid w:val="00373209"/>
    <w:rsid w:val="00377CAA"/>
    <w:rsid w:val="003849C5"/>
    <w:rsid w:val="00385347"/>
    <w:rsid w:val="00391761"/>
    <w:rsid w:val="003918C4"/>
    <w:rsid w:val="00391C1C"/>
    <w:rsid w:val="0039265C"/>
    <w:rsid w:val="00392ADD"/>
    <w:rsid w:val="003935F2"/>
    <w:rsid w:val="00393844"/>
    <w:rsid w:val="0039706E"/>
    <w:rsid w:val="003978A8"/>
    <w:rsid w:val="00397E62"/>
    <w:rsid w:val="003A3AF6"/>
    <w:rsid w:val="003A4799"/>
    <w:rsid w:val="003A561B"/>
    <w:rsid w:val="003A620C"/>
    <w:rsid w:val="003B0019"/>
    <w:rsid w:val="003B0ADB"/>
    <w:rsid w:val="003B106A"/>
    <w:rsid w:val="003B2161"/>
    <w:rsid w:val="003B2F32"/>
    <w:rsid w:val="003B4B9B"/>
    <w:rsid w:val="003B7B8F"/>
    <w:rsid w:val="003B7FA6"/>
    <w:rsid w:val="003C1694"/>
    <w:rsid w:val="003C1B9A"/>
    <w:rsid w:val="003C26DD"/>
    <w:rsid w:val="003C3115"/>
    <w:rsid w:val="003C312C"/>
    <w:rsid w:val="003C39BD"/>
    <w:rsid w:val="003C3CB3"/>
    <w:rsid w:val="003C3D0D"/>
    <w:rsid w:val="003C42FC"/>
    <w:rsid w:val="003C4358"/>
    <w:rsid w:val="003C61ED"/>
    <w:rsid w:val="003C75AE"/>
    <w:rsid w:val="003D1D6F"/>
    <w:rsid w:val="003D2275"/>
    <w:rsid w:val="003D2E69"/>
    <w:rsid w:val="003D310B"/>
    <w:rsid w:val="003D38B3"/>
    <w:rsid w:val="003D57F2"/>
    <w:rsid w:val="003D6A6E"/>
    <w:rsid w:val="003D6F8B"/>
    <w:rsid w:val="003D74F5"/>
    <w:rsid w:val="003E0ACA"/>
    <w:rsid w:val="003E30CB"/>
    <w:rsid w:val="003E32FB"/>
    <w:rsid w:val="003E38DB"/>
    <w:rsid w:val="003E4A31"/>
    <w:rsid w:val="003E61BA"/>
    <w:rsid w:val="003E68CE"/>
    <w:rsid w:val="003E78CE"/>
    <w:rsid w:val="003F1F98"/>
    <w:rsid w:val="003F29F4"/>
    <w:rsid w:val="003F4314"/>
    <w:rsid w:val="003F658B"/>
    <w:rsid w:val="003F6BA2"/>
    <w:rsid w:val="00410AFC"/>
    <w:rsid w:val="00414133"/>
    <w:rsid w:val="00415F8A"/>
    <w:rsid w:val="00417141"/>
    <w:rsid w:val="00417D37"/>
    <w:rsid w:val="00422935"/>
    <w:rsid w:val="00427A17"/>
    <w:rsid w:val="004301B9"/>
    <w:rsid w:val="004303FD"/>
    <w:rsid w:val="00431813"/>
    <w:rsid w:val="00431D98"/>
    <w:rsid w:val="00432878"/>
    <w:rsid w:val="004336FC"/>
    <w:rsid w:val="00433C8F"/>
    <w:rsid w:val="00435619"/>
    <w:rsid w:val="004358B7"/>
    <w:rsid w:val="00435FDB"/>
    <w:rsid w:val="00437BBC"/>
    <w:rsid w:val="00440243"/>
    <w:rsid w:val="00440F8B"/>
    <w:rsid w:val="00443F2C"/>
    <w:rsid w:val="004446B0"/>
    <w:rsid w:val="00445854"/>
    <w:rsid w:val="004462FF"/>
    <w:rsid w:val="00450C5C"/>
    <w:rsid w:val="004526E2"/>
    <w:rsid w:val="0045284E"/>
    <w:rsid w:val="00453627"/>
    <w:rsid w:val="004536C8"/>
    <w:rsid w:val="00453789"/>
    <w:rsid w:val="004540A9"/>
    <w:rsid w:val="004552DA"/>
    <w:rsid w:val="00455344"/>
    <w:rsid w:val="0045620B"/>
    <w:rsid w:val="00457667"/>
    <w:rsid w:val="00462037"/>
    <w:rsid w:val="00464100"/>
    <w:rsid w:val="00467B15"/>
    <w:rsid w:val="0047043D"/>
    <w:rsid w:val="00472EA1"/>
    <w:rsid w:val="00474A10"/>
    <w:rsid w:val="00475452"/>
    <w:rsid w:val="004760F8"/>
    <w:rsid w:val="00476652"/>
    <w:rsid w:val="00477AFC"/>
    <w:rsid w:val="00480817"/>
    <w:rsid w:val="00480D16"/>
    <w:rsid w:val="00484E6F"/>
    <w:rsid w:val="00486FAB"/>
    <w:rsid w:val="00487462"/>
    <w:rsid w:val="0048796C"/>
    <w:rsid w:val="004919B8"/>
    <w:rsid w:val="00491E6C"/>
    <w:rsid w:val="00493016"/>
    <w:rsid w:val="004A1BCD"/>
    <w:rsid w:val="004A241E"/>
    <w:rsid w:val="004A2790"/>
    <w:rsid w:val="004A30E7"/>
    <w:rsid w:val="004A6AF1"/>
    <w:rsid w:val="004A7940"/>
    <w:rsid w:val="004B0079"/>
    <w:rsid w:val="004B16FA"/>
    <w:rsid w:val="004B3998"/>
    <w:rsid w:val="004B41A2"/>
    <w:rsid w:val="004B563E"/>
    <w:rsid w:val="004C2D20"/>
    <w:rsid w:val="004C33A0"/>
    <w:rsid w:val="004C538B"/>
    <w:rsid w:val="004C6287"/>
    <w:rsid w:val="004C750E"/>
    <w:rsid w:val="004C7852"/>
    <w:rsid w:val="004D1E2E"/>
    <w:rsid w:val="004D3193"/>
    <w:rsid w:val="004D410E"/>
    <w:rsid w:val="004D4805"/>
    <w:rsid w:val="004D6C04"/>
    <w:rsid w:val="004D76CC"/>
    <w:rsid w:val="004E0BC6"/>
    <w:rsid w:val="004E358A"/>
    <w:rsid w:val="004E547B"/>
    <w:rsid w:val="004E5AE7"/>
    <w:rsid w:val="004E7F2F"/>
    <w:rsid w:val="004F2B46"/>
    <w:rsid w:val="004F4C85"/>
    <w:rsid w:val="005019C3"/>
    <w:rsid w:val="005022A2"/>
    <w:rsid w:val="00504E0F"/>
    <w:rsid w:val="005053F0"/>
    <w:rsid w:val="00505C45"/>
    <w:rsid w:val="00510F3F"/>
    <w:rsid w:val="005129E0"/>
    <w:rsid w:val="00512F84"/>
    <w:rsid w:val="0051462D"/>
    <w:rsid w:val="005149EE"/>
    <w:rsid w:val="00514D91"/>
    <w:rsid w:val="00514FA0"/>
    <w:rsid w:val="00516D70"/>
    <w:rsid w:val="0051764A"/>
    <w:rsid w:val="0052078C"/>
    <w:rsid w:val="00521396"/>
    <w:rsid w:val="00522C45"/>
    <w:rsid w:val="00526411"/>
    <w:rsid w:val="00527DE0"/>
    <w:rsid w:val="005305DB"/>
    <w:rsid w:val="00531151"/>
    <w:rsid w:val="00531885"/>
    <w:rsid w:val="0053313A"/>
    <w:rsid w:val="0053405E"/>
    <w:rsid w:val="00534600"/>
    <w:rsid w:val="00534C1C"/>
    <w:rsid w:val="00536677"/>
    <w:rsid w:val="0054100D"/>
    <w:rsid w:val="005419BB"/>
    <w:rsid w:val="00541D02"/>
    <w:rsid w:val="005440F0"/>
    <w:rsid w:val="00545B92"/>
    <w:rsid w:val="0054674A"/>
    <w:rsid w:val="00550115"/>
    <w:rsid w:val="00551199"/>
    <w:rsid w:val="00552956"/>
    <w:rsid w:val="00555B76"/>
    <w:rsid w:val="00561B80"/>
    <w:rsid w:val="005626FC"/>
    <w:rsid w:val="005638C8"/>
    <w:rsid w:val="00570644"/>
    <w:rsid w:val="005711D9"/>
    <w:rsid w:val="00571F43"/>
    <w:rsid w:val="00572D64"/>
    <w:rsid w:val="00572FAA"/>
    <w:rsid w:val="005800B2"/>
    <w:rsid w:val="0058061D"/>
    <w:rsid w:val="005816BF"/>
    <w:rsid w:val="00582AEC"/>
    <w:rsid w:val="005830A0"/>
    <w:rsid w:val="00583878"/>
    <w:rsid w:val="005854FC"/>
    <w:rsid w:val="00587341"/>
    <w:rsid w:val="00591C38"/>
    <w:rsid w:val="00593B5C"/>
    <w:rsid w:val="00594737"/>
    <w:rsid w:val="00594D2F"/>
    <w:rsid w:val="00595A02"/>
    <w:rsid w:val="005A0B70"/>
    <w:rsid w:val="005A2038"/>
    <w:rsid w:val="005A28FE"/>
    <w:rsid w:val="005A37C0"/>
    <w:rsid w:val="005B03A6"/>
    <w:rsid w:val="005B0BD5"/>
    <w:rsid w:val="005B1069"/>
    <w:rsid w:val="005B3D7D"/>
    <w:rsid w:val="005B4E3C"/>
    <w:rsid w:val="005B60F8"/>
    <w:rsid w:val="005C1A40"/>
    <w:rsid w:val="005C2E93"/>
    <w:rsid w:val="005D0646"/>
    <w:rsid w:val="005D3861"/>
    <w:rsid w:val="005D3C76"/>
    <w:rsid w:val="005D44E9"/>
    <w:rsid w:val="005D4F4A"/>
    <w:rsid w:val="005D672E"/>
    <w:rsid w:val="005D7C86"/>
    <w:rsid w:val="005E0A68"/>
    <w:rsid w:val="005E1EC3"/>
    <w:rsid w:val="005E34F9"/>
    <w:rsid w:val="005E3DB3"/>
    <w:rsid w:val="005F0A33"/>
    <w:rsid w:val="005F1EF5"/>
    <w:rsid w:val="005F2F94"/>
    <w:rsid w:val="005F4588"/>
    <w:rsid w:val="005F486C"/>
    <w:rsid w:val="005F4E8A"/>
    <w:rsid w:val="005F5826"/>
    <w:rsid w:val="005F593D"/>
    <w:rsid w:val="005F76DA"/>
    <w:rsid w:val="00600B92"/>
    <w:rsid w:val="0060133A"/>
    <w:rsid w:val="006017D4"/>
    <w:rsid w:val="00602823"/>
    <w:rsid w:val="00602981"/>
    <w:rsid w:val="00602BA2"/>
    <w:rsid w:val="0060301A"/>
    <w:rsid w:val="00607426"/>
    <w:rsid w:val="00607D7F"/>
    <w:rsid w:val="00610195"/>
    <w:rsid w:val="0061710F"/>
    <w:rsid w:val="006202E3"/>
    <w:rsid w:val="00620B68"/>
    <w:rsid w:val="00625B46"/>
    <w:rsid w:val="00626024"/>
    <w:rsid w:val="006277DC"/>
    <w:rsid w:val="00627C65"/>
    <w:rsid w:val="00627D67"/>
    <w:rsid w:val="00627D76"/>
    <w:rsid w:val="006318E9"/>
    <w:rsid w:val="00631FC8"/>
    <w:rsid w:val="0063390A"/>
    <w:rsid w:val="006339AE"/>
    <w:rsid w:val="006340E8"/>
    <w:rsid w:val="006351EF"/>
    <w:rsid w:val="00636E34"/>
    <w:rsid w:val="00636F9B"/>
    <w:rsid w:val="00641A07"/>
    <w:rsid w:val="00642945"/>
    <w:rsid w:val="006438BD"/>
    <w:rsid w:val="006444F5"/>
    <w:rsid w:val="00645377"/>
    <w:rsid w:val="006509EA"/>
    <w:rsid w:val="0065135F"/>
    <w:rsid w:val="0065195E"/>
    <w:rsid w:val="006532B9"/>
    <w:rsid w:val="0065518C"/>
    <w:rsid w:val="006552C4"/>
    <w:rsid w:val="00656A4B"/>
    <w:rsid w:val="006601CD"/>
    <w:rsid w:val="0066080A"/>
    <w:rsid w:val="00663398"/>
    <w:rsid w:val="00663657"/>
    <w:rsid w:val="006657D0"/>
    <w:rsid w:val="00666744"/>
    <w:rsid w:val="006668E8"/>
    <w:rsid w:val="00670432"/>
    <w:rsid w:val="00670E01"/>
    <w:rsid w:val="00673F08"/>
    <w:rsid w:val="0067512B"/>
    <w:rsid w:val="00677C0D"/>
    <w:rsid w:val="006808D8"/>
    <w:rsid w:val="00680B85"/>
    <w:rsid w:val="00682248"/>
    <w:rsid w:val="00683FDC"/>
    <w:rsid w:val="0068578B"/>
    <w:rsid w:val="00687D10"/>
    <w:rsid w:val="00691741"/>
    <w:rsid w:val="0069255D"/>
    <w:rsid w:val="00692C4B"/>
    <w:rsid w:val="00693089"/>
    <w:rsid w:val="00693CFF"/>
    <w:rsid w:val="00695E29"/>
    <w:rsid w:val="00696C39"/>
    <w:rsid w:val="00696F3F"/>
    <w:rsid w:val="00697820"/>
    <w:rsid w:val="00697C38"/>
    <w:rsid w:val="006A063A"/>
    <w:rsid w:val="006A0CE4"/>
    <w:rsid w:val="006A1574"/>
    <w:rsid w:val="006A15C9"/>
    <w:rsid w:val="006A2F7E"/>
    <w:rsid w:val="006A326E"/>
    <w:rsid w:val="006A3A46"/>
    <w:rsid w:val="006B1399"/>
    <w:rsid w:val="006B1FB8"/>
    <w:rsid w:val="006B2087"/>
    <w:rsid w:val="006B5B93"/>
    <w:rsid w:val="006B615B"/>
    <w:rsid w:val="006B620B"/>
    <w:rsid w:val="006B6D3B"/>
    <w:rsid w:val="006C038D"/>
    <w:rsid w:val="006C29B6"/>
    <w:rsid w:val="006C3805"/>
    <w:rsid w:val="006C3995"/>
    <w:rsid w:val="006D0AF9"/>
    <w:rsid w:val="006D363D"/>
    <w:rsid w:val="006D3E49"/>
    <w:rsid w:val="006D72CE"/>
    <w:rsid w:val="006E00D0"/>
    <w:rsid w:val="006E11C2"/>
    <w:rsid w:val="006E19F0"/>
    <w:rsid w:val="006E2EDF"/>
    <w:rsid w:val="006E403F"/>
    <w:rsid w:val="006E7E45"/>
    <w:rsid w:val="006F0C01"/>
    <w:rsid w:val="006F122E"/>
    <w:rsid w:val="006F2884"/>
    <w:rsid w:val="006F34BA"/>
    <w:rsid w:val="006F3646"/>
    <w:rsid w:val="006F3941"/>
    <w:rsid w:val="006F7DEF"/>
    <w:rsid w:val="00700C3F"/>
    <w:rsid w:val="00702B99"/>
    <w:rsid w:val="007108BF"/>
    <w:rsid w:val="00711162"/>
    <w:rsid w:val="00712333"/>
    <w:rsid w:val="0071644E"/>
    <w:rsid w:val="00723D23"/>
    <w:rsid w:val="00723E83"/>
    <w:rsid w:val="00724A28"/>
    <w:rsid w:val="00724F84"/>
    <w:rsid w:val="00725432"/>
    <w:rsid w:val="00732F92"/>
    <w:rsid w:val="007416B2"/>
    <w:rsid w:val="007511F0"/>
    <w:rsid w:val="00751B86"/>
    <w:rsid w:val="0075312A"/>
    <w:rsid w:val="00753A58"/>
    <w:rsid w:val="00753C4E"/>
    <w:rsid w:val="007545BE"/>
    <w:rsid w:val="007547E2"/>
    <w:rsid w:val="00755AEF"/>
    <w:rsid w:val="00756571"/>
    <w:rsid w:val="00757D57"/>
    <w:rsid w:val="007614D0"/>
    <w:rsid w:val="00762E20"/>
    <w:rsid w:val="00763B42"/>
    <w:rsid w:val="00764B3D"/>
    <w:rsid w:val="00765A56"/>
    <w:rsid w:val="007661B3"/>
    <w:rsid w:val="007675E2"/>
    <w:rsid w:val="007678E5"/>
    <w:rsid w:val="0077026D"/>
    <w:rsid w:val="0077182B"/>
    <w:rsid w:val="00771D83"/>
    <w:rsid w:val="00772062"/>
    <w:rsid w:val="00772530"/>
    <w:rsid w:val="00772B3F"/>
    <w:rsid w:val="00772C76"/>
    <w:rsid w:val="00773EF8"/>
    <w:rsid w:val="0077567F"/>
    <w:rsid w:val="00775810"/>
    <w:rsid w:val="00775F5F"/>
    <w:rsid w:val="00776A6C"/>
    <w:rsid w:val="00776D2F"/>
    <w:rsid w:val="007774A7"/>
    <w:rsid w:val="00777882"/>
    <w:rsid w:val="00777943"/>
    <w:rsid w:val="00780AA0"/>
    <w:rsid w:val="00780CCF"/>
    <w:rsid w:val="007813A5"/>
    <w:rsid w:val="00781FDE"/>
    <w:rsid w:val="00782BA3"/>
    <w:rsid w:val="00783DB0"/>
    <w:rsid w:val="007842C8"/>
    <w:rsid w:val="007843B6"/>
    <w:rsid w:val="00784A05"/>
    <w:rsid w:val="00785B9B"/>
    <w:rsid w:val="0078626E"/>
    <w:rsid w:val="00791947"/>
    <w:rsid w:val="007936BD"/>
    <w:rsid w:val="00793A3D"/>
    <w:rsid w:val="00795BE4"/>
    <w:rsid w:val="00797E48"/>
    <w:rsid w:val="007A2E33"/>
    <w:rsid w:val="007A43DD"/>
    <w:rsid w:val="007A4B4A"/>
    <w:rsid w:val="007A5AA2"/>
    <w:rsid w:val="007B10A4"/>
    <w:rsid w:val="007B25BF"/>
    <w:rsid w:val="007B39BF"/>
    <w:rsid w:val="007B61FA"/>
    <w:rsid w:val="007B6663"/>
    <w:rsid w:val="007B6DFC"/>
    <w:rsid w:val="007C1F29"/>
    <w:rsid w:val="007C3C95"/>
    <w:rsid w:val="007C5988"/>
    <w:rsid w:val="007C5D07"/>
    <w:rsid w:val="007C6B40"/>
    <w:rsid w:val="007D0DDB"/>
    <w:rsid w:val="007D2D95"/>
    <w:rsid w:val="007D2E80"/>
    <w:rsid w:val="007D30FD"/>
    <w:rsid w:val="007D317F"/>
    <w:rsid w:val="007D6817"/>
    <w:rsid w:val="007E0FDF"/>
    <w:rsid w:val="007E1D10"/>
    <w:rsid w:val="007E2AEE"/>
    <w:rsid w:val="007E2F60"/>
    <w:rsid w:val="007E4089"/>
    <w:rsid w:val="007E5FB7"/>
    <w:rsid w:val="007F1352"/>
    <w:rsid w:val="007F19C1"/>
    <w:rsid w:val="007F2176"/>
    <w:rsid w:val="007F3664"/>
    <w:rsid w:val="007F6001"/>
    <w:rsid w:val="007F6F67"/>
    <w:rsid w:val="007F77B8"/>
    <w:rsid w:val="007F7AA3"/>
    <w:rsid w:val="008005EA"/>
    <w:rsid w:val="008009D6"/>
    <w:rsid w:val="00800F07"/>
    <w:rsid w:val="008020F8"/>
    <w:rsid w:val="008034E7"/>
    <w:rsid w:val="008035FA"/>
    <w:rsid w:val="008047AF"/>
    <w:rsid w:val="00804EC1"/>
    <w:rsid w:val="00805292"/>
    <w:rsid w:val="00806CBC"/>
    <w:rsid w:val="00807F5D"/>
    <w:rsid w:val="00811553"/>
    <w:rsid w:val="00812749"/>
    <w:rsid w:val="00813143"/>
    <w:rsid w:val="00813EA6"/>
    <w:rsid w:val="00814F37"/>
    <w:rsid w:val="00815B00"/>
    <w:rsid w:val="00815F66"/>
    <w:rsid w:val="008176CD"/>
    <w:rsid w:val="00817D95"/>
    <w:rsid w:val="00822665"/>
    <w:rsid w:val="00826781"/>
    <w:rsid w:val="008270E7"/>
    <w:rsid w:val="0083085A"/>
    <w:rsid w:val="0083178E"/>
    <w:rsid w:val="00835AB2"/>
    <w:rsid w:val="00835EB3"/>
    <w:rsid w:val="00841162"/>
    <w:rsid w:val="0084266B"/>
    <w:rsid w:val="00844809"/>
    <w:rsid w:val="00846A69"/>
    <w:rsid w:val="0084768F"/>
    <w:rsid w:val="00851B8E"/>
    <w:rsid w:val="0085299A"/>
    <w:rsid w:val="00854727"/>
    <w:rsid w:val="00854AE2"/>
    <w:rsid w:val="008551D0"/>
    <w:rsid w:val="00860522"/>
    <w:rsid w:val="008621CC"/>
    <w:rsid w:val="0086286F"/>
    <w:rsid w:val="008628D7"/>
    <w:rsid w:val="00863BDA"/>
    <w:rsid w:val="00864406"/>
    <w:rsid w:val="00866434"/>
    <w:rsid w:val="008671C1"/>
    <w:rsid w:val="00867BCC"/>
    <w:rsid w:val="008719FB"/>
    <w:rsid w:val="00873A81"/>
    <w:rsid w:val="008756E9"/>
    <w:rsid w:val="00876CEE"/>
    <w:rsid w:val="0088137B"/>
    <w:rsid w:val="0088195C"/>
    <w:rsid w:val="00884A0E"/>
    <w:rsid w:val="00886507"/>
    <w:rsid w:val="00887107"/>
    <w:rsid w:val="00890498"/>
    <w:rsid w:val="008926B6"/>
    <w:rsid w:val="0089573E"/>
    <w:rsid w:val="00895E94"/>
    <w:rsid w:val="0089684A"/>
    <w:rsid w:val="00896E3F"/>
    <w:rsid w:val="008A08F5"/>
    <w:rsid w:val="008A1F78"/>
    <w:rsid w:val="008A2A8C"/>
    <w:rsid w:val="008A3536"/>
    <w:rsid w:val="008B1370"/>
    <w:rsid w:val="008B4BA8"/>
    <w:rsid w:val="008B638D"/>
    <w:rsid w:val="008B6F28"/>
    <w:rsid w:val="008C0CC9"/>
    <w:rsid w:val="008C11C2"/>
    <w:rsid w:val="008C4B12"/>
    <w:rsid w:val="008C50B8"/>
    <w:rsid w:val="008C5FAF"/>
    <w:rsid w:val="008C673F"/>
    <w:rsid w:val="008C6CA2"/>
    <w:rsid w:val="008D04AD"/>
    <w:rsid w:val="008D0533"/>
    <w:rsid w:val="008D0754"/>
    <w:rsid w:val="008D07A2"/>
    <w:rsid w:val="008D15FB"/>
    <w:rsid w:val="008D2599"/>
    <w:rsid w:val="008D3D63"/>
    <w:rsid w:val="008D3ED6"/>
    <w:rsid w:val="008D7600"/>
    <w:rsid w:val="008E3217"/>
    <w:rsid w:val="008E4CD4"/>
    <w:rsid w:val="008E6292"/>
    <w:rsid w:val="008E7E50"/>
    <w:rsid w:val="008F0B65"/>
    <w:rsid w:val="008F0FAB"/>
    <w:rsid w:val="008F3512"/>
    <w:rsid w:val="008F4443"/>
    <w:rsid w:val="008F445D"/>
    <w:rsid w:val="008F7A2C"/>
    <w:rsid w:val="009028E5"/>
    <w:rsid w:val="009044D6"/>
    <w:rsid w:val="00905A10"/>
    <w:rsid w:val="009066B6"/>
    <w:rsid w:val="0090720F"/>
    <w:rsid w:val="00907603"/>
    <w:rsid w:val="0091238F"/>
    <w:rsid w:val="00912836"/>
    <w:rsid w:val="009139E8"/>
    <w:rsid w:val="009145AA"/>
    <w:rsid w:val="00916301"/>
    <w:rsid w:val="00916C04"/>
    <w:rsid w:val="00920416"/>
    <w:rsid w:val="00920928"/>
    <w:rsid w:val="00920D17"/>
    <w:rsid w:val="00922CE0"/>
    <w:rsid w:val="00923999"/>
    <w:rsid w:val="009247B0"/>
    <w:rsid w:val="0092668B"/>
    <w:rsid w:val="009308D5"/>
    <w:rsid w:val="0093321E"/>
    <w:rsid w:val="0093748C"/>
    <w:rsid w:val="00937C3D"/>
    <w:rsid w:val="009451E7"/>
    <w:rsid w:val="00951351"/>
    <w:rsid w:val="00951C22"/>
    <w:rsid w:val="009539A9"/>
    <w:rsid w:val="0095446D"/>
    <w:rsid w:val="00957C2C"/>
    <w:rsid w:val="00957DF0"/>
    <w:rsid w:val="00961EDC"/>
    <w:rsid w:val="009630B7"/>
    <w:rsid w:val="009649FF"/>
    <w:rsid w:val="00965129"/>
    <w:rsid w:val="009654D2"/>
    <w:rsid w:val="00966113"/>
    <w:rsid w:val="009668B9"/>
    <w:rsid w:val="009676FB"/>
    <w:rsid w:val="0096788F"/>
    <w:rsid w:val="00967D0A"/>
    <w:rsid w:val="009702D2"/>
    <w:rsid w:val="00971211"/>
    <w:rsid w:val="0097143D"/>
    <w:rsid w:val="009723F6"/>
    <w:rsid w:val="00972FEF"/>
    <w:rsid w:val="00973C9F"/>
    <w:rsid w:val="00974F45"/>
    <w:rsid w:val="00977871"/>
    <w:rsid w:val="0098057A"/>
    <w:rsid w:val="00985C06"/>
    <w:rsid w:val="0099222F"/>
    <w:rsid w:val="00993109"/>
    <w:rsid w:val="009931FC"/>
    <w:rsid w:val="0099401D"/>
    <w:rsid w:val="00997FE9"/>
    <w:rsid w:val="009A4563"/>
    <w:rsid w:val="009A57C4"/>
    <w:rsid w:val="009A5E80"/>
    <w:rsid w:val="009B01C9"/>
    <w:rsid w:val="009B060F"/>
    <w:rsid w:val="009B1181"/>
    <w:rsid w:val="009B16A9"/>
    <w:rsid w:val="009B1CCE"/>
    <w:rsid w:val="009B3B1B"/>
    <w:rsid w:val="009B3E83"/>
    <w:rsid w:val="009B4CE4"/>
    <w:rsid w:val="009B5677"/>
    <w:rsid w:val="009C0C9C"/>
    <w:rsid w:val="009C164A"/>
    <w:rsid w:val="009C2DA3"/>
    <w:rsid w:val="009C4669"/>
    <w:rsid w:val="009C4744"/>
    <w:rsid w:val="009C600F"/>
    <w:rsid w:val="009C6F5D"/>
    <w:rsid w:val="009C74D4"/>
    <w:rsid w:val="009C7C25"/>
    <w:rsid w:val="009D0E87"/>
    <w:rsid w:val="009D1B36"/>
    <w:rsid w:val="009D2276"/>
    <w:rsid w:val="009D3CCF"/>
    <w:rsid w:val="009D431E"/>
    <w:rsid w:val="009D4793"/>
    <w:rsid w:val="009D59EE"/>
    <w:rsid w:val="009D637F"/>
    <w:rsid w:val="009D6F92"/>
    <w:rsid w:val="009D7CF7"/>
    <w:rsid w:val="009E0771"/>
    <w:rsid w:val="009E403A"/>
    <w:rsid w:val="009E5580"/>
    <w:rsid w:val="009E683F"/>
    <w:rsid w:val="009F080A"/>
    <w:rsid w:val="009F532A"/>
    <w:rsid w:val="00A0445C"/>
    <w:rsid w:val="00A06ADA"/>
    <w:rsid w:val="00A06B2D"/>
    <w:rsid w:val="00A10B11"/>
    <w:rsid w:val="00A12062"/>
    <w:rsid w:val="00A1400C"/>
    <w:rsid w:val="00A1549F"/>
    <w:rsid w:val="00A17EB8"/>
    <w:rsid w:val="00A229C6"/>
    <w:rsid w:val="00A257F7"/>
    <w:rsid w:val="00A25CE4"/>
    <w:rsid w:val="00A27B70"/>
    <w:rsid w:val="00A31862"/>
    <w:rsid w:val="00A32353"/>
    <w:rsid w:val="00A34D4C"/>
    <w:rsid w:val="00A3505A"/>
    <w:rsid w:val="00A372BA"/>
    <w:rsid w:val="00A40394"/>
    <w:rsid w:val="00A40BA6"/>
    <w:rsid w:val="00A43EFD"/>
    <w:rsid w:val="00A44B34"/>
    <w:rsid w:val="00A45360"/>
    <w:rsid w:val="00A466CB"/>
    <w:rsid w:val="00A50750"/>
    <w:rsid w:val="00A51615"/>
    <w:rsid w:val="00A5176D"/>
    <w:rsid w:val="00A54604"/>
    <w:rsid w:val="00A56C0D"/>
    <w:rsid w:val="00A5709E"/>
    <w:rsid w:val="00A605D1"/>
    <w:rsid w:val="00A608A7"/>
    <w:rsid w:val="00A62400"/>
    <w:rsid w:val="00A628AB"/>
    <w:rsid w:val="00A63338"/>
    <w:rsid w:val="00A6447A"/>
    <w:rsid w:val="00A64FA0"/>
    <w:rsid w:val="00A65E32"/>
    <w:rsid w:val="00A667AC"/>
    <w:rsid w:val="00A70A6A"/>
    <w:rsid w:val="00A72E82"/>
    <w:rsid w:val="00A7553D"/>
    <w:rsid w:val="00A77337"/>
    <w:rsid w:val="00A80460"/>
    <w:rsid w:val="00A814B9"/>
    <w:rsid w:val="00A820D5"/>
    <w:rsid w:val="00A82952"/>
    <w:rsid w:val="00A83025"/>
    <w:rsid w:val="00A84622"/>
    <w:rsid w:val="00A8558C"/>
    <w:rsid w:val="00A85746"/>
    <w:rsid w:val="00A85FAD"/>
    <w:rsid w:val="00A8624D"/>
    <w:rsid w:val="00A868F0"/>
    <w:rsid w:val="00A903C0"/>
    <w:rsid w:val="00A90D7E"/>
    <w:rsid w:val="00A91673"/>
    <w:rsid w:val="00A936AB"/>
    <w:rsid w:val="00A938D3"/>
    <w:rsid w:val="00A9470E"/>
    <w:rsid w:val="00A9478A"/>
    <w:rsid w:val="00A97D63"/>
    <w:rsid w:val="00AA1906"/>
    <w:rsid w:val="00AA1C1E"/>
    <w:rsid w:val="00AA2C9D"/>
    <w:rsid w:val="00AA35F2"/>
    <w:rsid w:val="00AA61B9"/>
    <w:rsid w:val="00AA7A79"/>
    <w:rsid w:val="00AB0ACC"/>
    <w:rsid w:val="00AB1F2C"/>
    <w:rsid w:val="00AB64C8"/>
    <w:rsid w:val="00AB73EA"/>
    <w:rsid w:val="00AC100D"/>
    <w:rsid w:val="00AC1E8B"/>
    <w:rsid w:val="00AC4DCF"/>
    <w:rsid w:val="00AC6C88"/>
    <w:rsid w:val="00AC6D58"/>
    <w:rsid w:val="00AC7D4F"/>
    <w:rsid w:val="00AC7DA3"/>
    <w:rsid w:val="00AD0616"/>
    <w:rsid w:val="00AD12D1"/>
    <w:rsid w:val="00AD5232"/>
    <w:rsid w:val="00AD542D"/>
    <w:rsid w:val="00AD5DA3"/>
    <w:rsid w:val="00AD765F"/>
    <w:rsid w:val="00AD78C8"/>
    <w:rsid w:val="00AE13C3"/>
    <w:rsid w:val="00AE1982"/>
    <w:rsid w:val="00AE3578"/>
    <w:rsid w:val="00AE4C94"/>
    <w:rsid w:val="00AE5D6A"/>
    <w:rsid w:val="00AF06DF"/>
    <w:rsid w:val="00AF0A02"/>
    <w:rsid w:val="00AF296D"/>
    <w:rsid w:val="00AF3860"/>
    <w:rsid w:val="00AF3D43"/>
    <w:rsid w:val="00AF3F12"/>
    <w:rsid w:val="00AF5D9B"/>
    <w:rsid w:val="00AF5EAF"/>
    <w:rsid w:val="00AF6231"/>
    <w:rsid w:val="00B02B09"/>
    <w:rsid w:val="00B03E2B"/>
    <w:rsid w:val="00B03FF2"/>
    <w:rsid w:val="00B05C04"/>
    <w:rsid w:val="00B05FAB"/>
    <w:rsid w:val="00B0682E"/>
    <w:rsid w:val="00B11EDF"/>
    <w:rsid w:val="00B2088A"/>
    <w:rsid w:val="00B22DDD"/>
    <w:rsid w:val="00B257C4"/>
    <w:rsid w:val="00B263DB"/>
    <w:rsid w:val="00B27197"/>
    <w:rsid w:val="00B312A3"/>
    <w:rsid w:val="00B3133E"/>
    <w:rsid w:val="00B31830"/>
    <w:rsid w:val="00B329F1"/>
    <w:rsid w:val="00B32CA4"/>
    <w:rsid w:val="00B34BCF"/>
    <w:rsid w:val="00B35B90"/>
    <w:rsid w:val="00B365AD"/>
    <w:rsid w:val="00B4037F"/>
    <w:rsid w:val="00B42102"/>
    <w:rsid w:val="00B4462F"/>
    <w:rsid w:val="00B460F9"/>
    <w:rsid w:val="00B4796F"/>
    <w:rsid w:val="00B51B33"/>
    <w:rsid w:val="00B55AA3"/>
    <w:rsid w:val="00B566AC"/>
    <w:rsid w:val="00B6252A"/>
    <w:rsid w:val="00B62715"/>
    <w:rsid w:val="00B62C79"/>
    <w:rsid w:val="00B65840"/>
    <w:rsid w:val="00B671BB"/>
    <w:rsid w:val="00B67A9F"/>
    <w:rsid w:val="00B67BCF"/>
    <w:rsid w:val="00B67FE0"/>
    <w:rsid w:val="00B7158E"/>
    <w:rsid w:val="00B73BFC"/>
    <w:rsid w:val="00B742F5"/>
    <w:rsid w:val="00B743BA"/>
    <w:rsid w:val="00B81897"/>
    <w:rsid w:val="00B8211C"/>
    <w:rsid w:val="00B8354E"/>
    <w:rsid w:val="00B83601"/>
    <w:rsid w:val="00B93BBF"/>
    <w:rsid w:val="00B93E0A"/>
    <w:rsid w:val="00B96857"/>
    <w:rsid w:val="00BA1525"/>
    <w:rsid w:val="00BA2419"/>
    <w:rsid w:val="00BA551B"/>
    <w:rsid w:val="00BA5C7F"/>
    <w:rsid w:val="00BA62B1"/>
    <w:rsid w:val="00BA6924"/>
    <w:rsid w:val="00BB0183"/>
    <w:rsid w:val="00BB2918"/>
    <w:rsid w:val="00BB294B"/>
    <w:rsid w:val="00BB7195"/>
    <w:rsid w:val="00BC22AA"/>
    <w:rsid w:val="00BC2445"/>
    <w:rsid w:val="00BC2976"/>
    <w:rsid w:val="00BC32AF"/>
    <w:rsid w:val="00BC7BA1"/>
    <w:rsid w:val="00BD067B"/>
    <w:rsid w:val="00BD06AA"/>
    <w:rsid w:val="00BD0AC7"/>
    <w:rsid w:val="00BD16B7"/>
    <w:rsid w:val="00BD558D"/>
    <w:rsid w:val="00BE04EF"/>
    <w:rsid w:val="00BE08A5"/>
    <w:rsid w:val="00BE15FB"/>
    <w:rsid w:val="00BE25A5"/>
    <w:rsid w:val="00BE2901"/>
    <w:rsid w:val="00BE2A0C"/>
    <w:rsid w:val="00BE2B1A"/>
    <w:rsid w:val="00BF2341"/>
    <w:rsid w:val="00BF2F6E"/>
    <w:rsid w:val="00BF4608"/>
    <w:rsid w:val="00BF66EE"/>
    <w:rsid w:val="00BF6C69"/>
    <w:rsid w:val="00BF73F4"/>
    <w:rsid w:val="00BF7A47"/>
    <w:rsid w:val="00C01C33"/>
    <w:rsid w:val="00C02FF1"/>
    <w:rsid w:val="00C03DC6"/>
    <w:rsid w:val="00C041CB"/>
    <w:rsid w:val="00C04668"/>
    <w:rsid w:val="00C04E1D"/>
    <w:rsid w:val="00C064E5"/>
    <w:rsid w:val="00C06E7D"/>
    <w:rsid w:val="00C07EA2"/>
    <w:rsid w:val="00C1095C"/>
    <w:rsid w:val="00C13CF1"/>
    <w:rsid w:val="00C13E58"/>
    <w:rsid w:val="00C17D30"/>
    <w:rsid w:val="00C20E9D"/>
    <w:rsid w:val="00C21DD5"/>
    <w:rsid w:val="00C227B1"/>
    <w:rsid w:val="00C22912"/>
    <w:rsid w:val="00C22982"/>
    <w:rsid w:val="00C22D3F"/>
    <w:rsid w:val="00C24C9E"/>
    <w:rsid w:val="00C34B4C"/>
    <w:rsid w:val="00C34D0A"/>
    <w:rsid w:val="00C3507B"/>
    <w:rsid w:val="00C40B3A"/>
    <w:rsid w:val="00C424AC"/>
    <w:rsid w:val="00C47E19"/>
    <w:rsid w:val="00C51C4A"/>
    <w:rsid w:val="00C52830"/>
    <w:rsid w:val="00C531FF"/>
    <w:rsid w:val="00C54F6E"/>
    <w:rsid w:val="00C56760"/>
    <w:rsid w:val="00C56915"/>
    <w:rsid w:val="00C57D9D"/>
    <w:rsid w:val="00C62536"/>
    <w:rsid w:val="00C676D9"/>
    <w:rsid w:val="00C67CCB"/>
    <w:rsid w:val="00C7092E"/>
    <w:rsid w:val="00C70DCC"/>
    <w:rsid w:val="00C72A8A"/>
    <w:rsid w:val="00C739E6"/>
    <w:rsid w:val="00C756FD"/>
    <w:rsid w:val="00C75980"/>
    <w:rsid w:val="00C7628B"/>
    <w:rsid w:val="00C76EA8"/>
    <w:rsid w:val="00C77F36"/>
    <w:rsid w:val="00C8113D"/>
    <w:rsid w:val="00C814A4"/>
    <w:rsid w:val="00C82D4D"/>
    <w:rsid w:val="00C8409E"/>
    <w:rsid w:val="00C867E3"/>
    <w:rsid w:val="00C86A37"/>
    <w:rsid w:val="00C90019"/>
    <w:rsid w:val="00C9005E"/>
    <w:rsid w:val="00C9080E"/>
    <w:rsid w:val="00C90F98"/>
    <w:rsid w:val="00C912BE"/>
    <w:rsid w:val="00C9361B"/>
    <w:rsid w:val="00C9505B"/>
    <w:rsid w:val="00C967BD"/>
    <w:rsid w:val="00CA054D"/>
    <w:rsid w:val="00CA194B"/>
    <w:rsid w:val="00CA3456"/>
    <w:rsid w:val="00CA50D1"/>
    <w:rsid w:val="00CA6B11"/>
    <w:rsid w:val="00CA7469"/>
    <w:rsid w:val="00CB1CD5"/>
    <w:rsid w:val="00CB1DB9"/>
    <w:rsid w:val="00CB5CA7"/>
    <w:rsid w:val="00CC113F"/>
    <w:rsid w:val="00CC34C6"/>
    <w:rsid w:val="00CC581C"/>
    <w:rsid w:val="00CD1ABB"/>
    <w:rsid w:val="00CD2386"/>
    <w:rsid w:val="00CE16BD"/>
    <w:rsid w:val="00CE18D3"/>
    <w:rsid w:val="00CE1B47"/>
    <w:rsid w:val="00CE40EC"/>
    <w:rsid w:val="00CE5863"/>
    <w:rsid w:val="00CF026D"/>
    <w:rsid w:val="00CF1209"/>
    <w:rsid w:val="00CF123F"/>
    <w:rsid w:val="00CF331D"/>
    <w:rsid w:val="00CF34E8"/>
    <w:rsid w:val="00CF5E4F"/>
    <w:rsid w:val="00CF7570"/>
    <w:rsid w:val="00D02B34"/>
    <w:rsid w:val="00D04328"/>
    <w:rsid w:val="00D062DD"/>
    <w:rsid w:val="00D11CD6"/>
    <w:rsid w:val="00D12454"/>
    <w:rsid w:val="00D12C04"/>
    <w:rsid w:val="00D13089"/>
    <w:rsid w:val="00D17D0A"/>
    <w:rsid w:val="00D17F8C"/>
    <w:rsid w:val="00D215B5"/>
    <w:rsid w:val="00D23D05"/>
    <w:rsid w:val="00D241EF"/>
    <w:rsid w:val="00D24EC7"/>
    <w:rsid w:val="00D2675C"/>
    <w:rsid w:val="00D276A2"/>
    <w:rsid w:val="00D303A5"/>
    <w:rsid w:val="00D31497"/>
    <w:rsid w:val="00D32A3F"/>
    <w:rsid w:val="00D35B7B"/>
    <w:rsid w:val="00D37107"/>
    <w:rsid w:val="00D37C72"/>
    <w:rsid w:val="00D41496"/>
    <w:rsid w:val="00D4157C"/>
    <w:rsid w:val="00D441B7"/>
    <w:rsid w:val="00D4585A"/>
    <w:rsid w:val="00D462B0"/>
    <w:rsid w:val="00D465CF"/>
    <w:rsid w:val="00D46BEC"/>
    <w:rsid w:val="00D52E1F"/>
    <w:rsid w:val="00D52EC9"/>
    <w:rsid w:val="00D53A99"/>
    <w:rsid w:val="00D54305"/>
    <w:rsid w:val="00D55AFE"/>
    <w:rsid w:val="00D57051"/>
    <w:rsid w:val="00D618C7"/>
    <w:rsid w:val="00D6203E"/>
    <w:rsid w:val="00D6411B"/>
    <w:rsid w:val="00D64223"/>
    <w:rsid w:val="00D6523C"/>
    <w:rsid w:val="00D6660D"/>
    <w:rsid w:val="00D677A4"/>
    <w:rsid w:val="00D700CB"/>
    <w:rsid w:val="00D712C4"/>
    <w:rsid w:val="00D72599"/>
    <w:rsid w:val="00D72BE7"/>
    <w:rsid w:val="00D75374"/>
    <w:rsid w:val="00D767D2"/>
    <w:rsid w:val="00D77923"/>
    <w:rsid w:val="00D8166F"/>
    <w:rsid w:val="00D87E68"/>
    <w:rsid w:val="00D929E7"/>
    <w:rsid w:val="00D938F7"/>
    <w:rsid w:val="00D94698"/>
    <w:rsid w:val="00D9476D"/>
    <w:rsid w:val="00D94B6F"/>
    <w:rsid w:val="00D95D70"/>
    <w:rsid w:val="00D96636"/>
    <w:rsid w:val="00D97A35"/>
    <w:rsid w:val="00D97E7E"/>
    <w:rsid w:val="00DA2D48"/>
    <w:rsid w:val="00DA3239"/>
    <w:rsid w:val="00DA370F"/>
    <w:rsid w:val="00DA4327"/>
    <w:rsid w:val="00DA4AAC"/>
    <w:rsid w:val="00DB0185"/>
    <w:rsid w:val="00DB1308"/>
    <w:rsid w:val="00DB14B2"/>
    <w:rsid w:val="00DB3B91"/>
    <w:rsid w:val="00DB45EF"/>
    <w:rsid w:val="00DB4874"/>
    <w:rsid w:val="00DB5134"/>
    <w:rsid w:val="00DB6342"/>
    <w:rsid w:val="00DB68D8"/>
    <w:rsid w:val="00DC0E9A"/>
    <w:rsid w:val="00DC3A8C"/>
    <w:rsid w:val="00DD4B27"/>
    <w:rsid w:val="00DD5C31"/>
    <w:rsid w:val="00DD5EB7"/>
    <w:rsid w:val="00DD66A3"/>
    <w:rsid w:val="00DD66EC"/>
    <w:rsid w:val="00DD7DD6"/>
    <w:rsid w:val="00DE34DA"/>
    <w:rsid w:val="00DE3C76"/>
    <w:rsid w:val="00DE3EC9"/>
    <w:rsid w:val="00DE625A"/>
    <w:rsid w:val="00DF24BF"/>
    <w:rsid w:val="00DF2949"/>
    <w:rsid w:val="00DF3557"/>
    <w:rsid w:val="00DF3926"/>
    <w:rsid w:val="00DF3E11"/>
    <w:rsid w:val="00DF5075"/>
    <w:rsid w:val="00DF66F9"/>
    <w:rsid w:val="00DF6EAA"/>
    <w:rsid w:val="00DF7CC0"/>
    <w:rsid w:val="00E00BCB"/>
    <w:rsid w:val="00E011C7"/>
    <w:rsid w:val="00E06163"/>
    <w:rsid w:val="00E07BF7"/>
    <w:rsid w:val="00E143E3"/>
    <w:rsid w:val="00E143F7"/>
    <w:rsid w:val="00E166F2"/>
    <w:rsid w:val="00E17444"/>
    <w:rsid w:val="00E17597"/>
    <w:rsid w:val="00E20588"/>
    <w:rsid w:val="00E219D5"/>
    <w:rsid w:val="00E24064"/>
    <w:rsid w:val="00E24E7E"/>
    <w:rsid w:val="00E253E8"/>
    <w:rsid w:val="00E2547C"/>
    <w:rsid w:val="00E27219"/>
    <w:rsid w:val="00E30239"/>
    <w:rsid w:val="00E307DA"/>
    <w:rsid w:val="00E3158F"/>
    <w:rsid w:val="00E31B6B"/>
    <w:rsid w:val="00E331A6"/>
    <w:rsid w:val="00E334FA"/>
    <w:rsid w:val="00E33C2A"/>
    <w:rsid w:val="00E3727D"/>
    <w:rsid w:val="00E42086"/>
    <w:rsid w:val="00E42922"/>
    <w:rsid w:val="00E437AC"/>
    <w:rsid w:val="00E43A66"/>
    <w:rsid w:val="00E43E23"/>
    <w:rsid w:val="00E45F61"/>
    <w:rsid w:val="00E46B7D"/>
    <w:rsid w:val="00E47D79"/>
    <w:rsid w:val="00E54044"/>
    <w:rsid w:val="00E54434"/>
    <w:rsid w:val="00E54A4C"/>
    <w:rsid w:val="00E54E5C"/>
    <w:rsid w:val="00E568AB"/>
    <w:rsid w:val="00E61209"/>
    <w:rsid w:val="00E6135E"/>
    <w:rsid w:val="00E621E4"/>
    <w:rsid w:val="00E63AD9"/>
    <w:rsid w:val="00E63D29"/>
    <w:rsid w:val="00E652CA"/>
    <w:rsid w:val="00E6578B"/>
    <w:rsid w:val="00E657B1"/>
    <w:rsid w:val="00E676BC"/>
    <w:rsid w:val="00E67BCE"/>
    <w:rsid w:val="00E70CD8"/>
    <w:rsid w:val="00E71238"/>
    <w:rsid w:val="00E71B3A"/>
    <w:rsid w:val="00E76CF0"/>
    <w:rsid w:val="00E76FAE"/>
    <w:rsid w:val="00E77F6A"/>
    <w:rsid w:val="00E8313D"/>
    <w:rsid w:val="00E85C04"/>
    <w:rsid w:val="00E860BE"/>
    <w:rsid w:val="00E86CDE"/>
    <w:rsid w:val="00E871C3"/>
    <w:rsid w:val="00E8737A"/>
    <w:rsid w:val="00E90C33"/>
    <w:rsid w:val="00E91D29"/>
    <w:rsid w:val="00E94936"/>
    <w:rsid w:val="00E95FE5"/>
    <w:rsid w:val="00E96A88"/>
    <w:rsid w:val="00E9706C"/>
    <w:rsid w:val="00EA33F7"/>
    <w:rsid w:val="00EA3EB2"/>
    <w:rsid w:val="00EA526C"/>
    <w:rsid w:val="00EA5C29"/>
    <w:rsid w:val="00EB0CE4"/>
    <w:rsid w:val="00EB50C3"/>
    <w:rsid w:val="00EC1B80"/>
    <w:rsid w:val="00EC278E"/>
    <w:rsid w:val="00EC2C3F"/>
    <w:rsid w:val="00EC2DFB"/>
    <w:rsid w:val="00EC5B94"/>
    <w:rsid w:val="00EC5D0C"/>
    <w:rsid w:val="00EC6974"/>
    <w:rsid w:val="00EC70EB"/>
    <w:rsid w:val="00ED1A2A"/>
    <w:rsid w:val="00ED1B50"/>
    <w:rsid w:val="00ED30FB"/>
    <w:rsid w:val="00ED3C5B"/>
    <w:rsid w:val="00ED4FE0"/>
    <w:rsid w:val="00ED6FBD"/>
    <w:rsid w:val="00EE23A8"/>
    <w:rsid w:val="00EE2B4F"/>
    <w:rsid w:val="00EE342A"/>
    <w:rsid w:val="00EE4147"/>
    <w:rsid w:val="00EE46C9"/>
    <w:rsid w:val="00EE47E3"/>
    <w:rsid w:val="00EE658B"/>
    <w:rsid w:val="00EE74EF"/>
    <w:rsid w:val="00EF24C5"/>
    <w:rsid w:val="00EF3354"/>
    <w:rsid w:val="00EF3524"/>
    <w:rsid w:val="00EF5E2D"/>
    <w:rsid w:val="00EF5F22"/>
    <w:rsid w:val="00EF737C"/>
    <w:rsid w:val="00F01EE1"/>
    <w:rsid w:val="00F04616"/>
    <w:rsid w:val="00F10115"/>
    <w:rsid w:val="00F116F6"/>
    <w:rsid w:val="00F13C7E"/>
    <w:rsid w:val="00F167DB"/>
    <w:rsid w:val="00F2058A"/>
    <w:rsid w:val="00F20C66"/>
    <w:rsid w:val="00F21E4A"/>
    <w:rsid w:val="00F23CB3"/>
    <w:rsid w:val="00F27016"/>
    <w:rsid w:val="00F32A1D"/>
    <w:rsid w:val="00F351BA"/>
    <w:rsid w:val="00F36B9D"/>
    <w:rsid w:val="00F40B9A"/>
    <w:rsid w:val="00F43FB2"/>
    <w:rsid w:val="00F45F55"/>
    <w:rsid w:val="00F47DEB"/>
    <w:rsid w:val="00F50797"/>
    <w:rsid w:val="00F507A1"/>
    <w:rsid w:val="00F50DB4"/>
    <w:rsid w:val="00F52EC8"/>
    <w:rsid w:val="00F53B29"/>
    <w:rsid w:val="00F546D6"/>
    <w:rsid w:val="00F5510C"/>
    <w:rsid w:val="00F558A6"/>
    <w:rsid w:val="00F5724F"/>
    <w:rsid w:val="00F57726"/>
    <w:rsid w:val="00F62CB3"/>
    <w:rsid w:val="00F66197"/>
    <w:rsid w:val="00F66586"/>
    <w:rsid w:val="00F66D22"/>
    <w:rsid w:val="00F70622"/>
    <w:rsid w:val="00F7083A"/>
    <w:rsid w:val="00F71950"/>
    <w:rsid w:val="00F73D3E"/>
    <w:rsid w:val="00F77BE9"/>
    <w:rsid w:val="00F801D2"/>
    <w:rsid w:val="00F82E24"/>
    <w:rsid w:val="00F83DB4"/>
    <w:rsid w:val="00F9023E"/>
    <w:rsid w:val="00F90A65"/>
    <w:rsid w:val="00F92954"/>
    <w:rsid w:val="00F92C18"/>
    <w:rsid w:val="00F93729"/>
    <w:rsid w:val="00F94F68"/>
    <w:rsid w:val="00FA47B3"/>
    <w:rsid w:val="00FA48F7"/>
    <w:rsid w:val="00FA5F62"/>
    <w:rsid w:val="00FA64B3"/>
    <w:rsid w:val="00FA698F"/>
    <w:rsid w:val="00FB15E0"/>
    <w:rsid w:val="00FB34A4"/>
    <w:rsid w:val="00FB380A"/>
    <w:rsid w:val="00FB3A5F"/>
    <w:rsid w:val="00FB54BB"/>
    <w:rsid w:val="00FC1CD2"/>
    <w:rsid w:val="00FC468D"/>
    <w:rsid w:val="00FC48B4"/>
    <w:rsid w:val="00FC5422"/>
    <w:rsid w:val="00FD2DFF"/>
    <w:rsid w:val="00FD6B1D"/>
    <w:rsid w:val="00FE34BA"/>
    <w:rsid w:val="00FE4BFF"/>
    <w:rsid w:val="00FE52A3"/>
    <w:rsid w:val="00FE5465"/>
    <w:rsid w:val="00FE59EE"/>
    <w:rsid w:val="00FE7174"/>
    <w:rsid w:val="00FF009C"/>
    <w:rsid w:val="00FF07A9"/>
    <w:rsid w:val="00FF1041"/>
    <w:rsid w:val="00FF134C"/>
    <w:rsid w:val="00FF2400"/>
    <w:rsid w:val="00FF416C"/>
    <w:rsid w:val="00FF64D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0BDBCD6-83B4-49F8-81D9-A17EF4B8B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133E"/>
    <w:pPr>
      <w:spacing w:after="200" w:line="276" w:lineRule="auto"/>
    </w:pPr>
    <w:rPr>
      <w:rFonts w:ascii="Times New Roman" w:hAnsi="Times New Roman"/>
      <w:sz w:val="22"/>
      <w:szCs w:val="22"/>
      <w:lang w:bidi="en-US"/>
    </w:rPr>
  </w:style>
  <w:style w:type="paragraph" w:styleId="Heading1">
    <w:name w:val="heading 1"/>
    <w:aliases w:val="Heading 1."/>
    <w:basedOn w:val="Normal"/>
    <w:next w:val="Normal"/>
    <w:link w:val="Heading1Char"/>
    <w:qFormat/>
    <w:rsid w:val="00B3133E"/>
    <w:pPr>
      <w:spacing w:before="480" w:after="0"/>
      <w:contextualSpacing/>
      <w:outlineLvl w:val="0"/>
    </w:pPr>
    <w:rPr>
      <w:rFonts w:ascii="Cambria" w:hAnsi="Cambria"/>
      <w:b/>
      <w:bCs/>
      <w:sz w:val="28"/>
      <w:szCs w:val="28"/>
    </w:rPr>
  </w:style>
  <w:style w:type="paragraph" w:styleId="Heading2">
    <w:name w:val="heading 2"/>
    <w:basedOn w:val="Normal"/>
    <w:next w:val="Normal"/>
    <w:link w:val="Heading2Char"/>
    <w:unhideWhenUsed/>
    <w:qFormat/>
    <w:rsid w:val="00B3133E"/>
    <w:pPr>
      <w:spacing w:before="200" w:after="0"/>
      <w:outlineLvl w:val="1"/>
    </w:pPr>
    <w:rPr>
      <w:rFonts w:ascii="Cambria" w:hAnsi="Cambria"/>
      <w:b/>
      <w:bCs/>
      <w:sz w:val="26"/>
      <w:szCs w:val="26"/>
    </w:rPr>
  </w:style>
  <w:style w:type="paragraph" w:styleId="Heading3">
    <w:name w:val="heading 3"/>
    <w:basedOn w:val="Normal"/>
    <w:next w:val="Normal"/>
    <w:link w:val="Heading3Char"/>
    <w:unhideWhenUsed/>
    <w:qFormat/>
    <w:rsid w:val="00B3133E"/>
    <w:pPr>
      <w:spacing w:before="200" w:after="0" w:line="271" w:lineRule="auto"/>
      <w:outlineLvl w:val="2"/>
    </w:pPr>
    <w:rPr>
      <w:rFonts w:ascii="Cambria" w:hAnsi="Cambria"/>
      <w:b/>
      <w:bCs/>
    </w:rPr>
  </w:style>
  <w:style w:type="paragraph" w:styleId="Heading4">
    <w:name w:val="heading 4"/>
    <w:basedOn w:val="Normal"/>
    <w:next w:val="Normal"/>
    <w:link w:val="Heading4Char"/>
    <w:unhideWhenUsed/>
    <w:qFormat/>
    <w:rsid w:val="00B3133E"/>
    <w:pPr>
      <w:spacing w:before="200" w:after="0"/>
      <w:outlineLvl w:val="3"/>
    </w:pPr>
    <w:rPr>
      <w:rFonts w:ascii="Cambria" w:hAnsi="Cambria"/>
      <w:b/>
      <w:bCs/>
      <w:i/>
      <w:iCs/>
    </w:rPr>
  </w:style>
  <w:style w:type="paragraph" w:styleId="Heading5">
    <w:name w:val="heading 5"/>
    <w:basedOn w:val="Normal"/>
    <w:next w:val="Normal"/>
    <w:link w:val="Heading5Char"/>
    <w:unhideWhenUsed/>
    <w:qFormat/>
    <w:rsid w:val="00B3133E"/>
    <w:pPr>
      <w:spacing w:before="200" w:after="0"/>
      <w:outlineLvl w:val="4"/>
    </w:pPr>
    <w:rPr>
      <w:rFonts w:ascii="Cambria" w:hAnsi="Cambria"/>
      <w:b/>
      <w:bCs/>
      <w:color w:val="7F7F7F"/>
    </w:rPr>
  </w:style>
  <w:style w:type="paragraph" w:styleId="Heading6">
    <w:name w:val="heading 6"/>
    <w:basedOn w:val="Normal"/>
    <w:next w:val="Normal"/>
    <w:link w:val="Heading6Char"/>
    <w:unhideWhenUsed/>
    <w:qFormat/>
    <w:rsid w:val="00B3133E"/>
    <w:pPr>
      <w:spacing w:after="0" w:line="271" w:lineRule="auto"/>
      <w:outlineLvl w:val="5"/>
    </w:pPr>
    <w:rPr>
      <w:rFonts w:ascii="Cambria" w:hAnsi="Cambria"/>
      <w:b/>
      <w:bCs/>
      <w:i/>
      <w:iCs/>
      <w:color w:val="7F7F7F"/>
    </w:rPr>
  </w:style>
  <w:style w:type="paragraph" w:styleId="Heading7">
    <w:name w:val="heading 7"/>
    <w:basedOn w:val="Normal"/>
    <w:next w:val="Normal"/>
    <w:link w:val="Heading7Char"/>
    <w:unhideWhenUsed/>
    <w:qFormat/>
    <w:rsid w:val="00B3133E"/>
    <w:pPr>
      <w:spacing w:after="0"/>
      <w:outlineLvl w:val="6"/>
    </w:pPr>
    <w:rPr>
      <w:rFonts w:ascii="Cambria" w:hAnsi="Cambria"/>
      <w:i/>
      <w:iCs/>
    </w:rPr>
  </w:style>
  <w:style w:type="paragraph" w:styleId="Heading8">
    <w:name w:val="heading 8"/>
    <w:basedOn w:val="Normal"/>
    <w:next w:val="Normal"/>
    <w:link w:val="Heading8Char"/>
    <w:unhideWhenUsed/>
    <w:qFormat/>
    <w:rsid w:val="00B3133E"/>
    <w:pPr>
      <w:spacing w:after="0"/>
      <w:outlineLvl w:val="7"/>
    </w:pPr>
    <w:rPr>
      <w:rFonts w:ascii="Cambria" w:hAnsi="Cambria"/>
      <w:sz w:val="20"/>
      <w:szCs w:val="20"/>
    </w:rPr>
  </w:style>
  <w:style w:type="paragraph" w:styleId="Heading9">
    <w:name w:val="heading 9"/>
    <w:basedOn w:val="Normal"/>
    <w:next w:val="Normal"/>
    <w:link w:val="Heading9Char"/>
    <w:unhideWhenUsed/>
    <w:qFormat/>
    <w:rsid w:val="00B3133E"/>
    <w:pPr>
      <w:spacing w:after="0"/>
      <w:outlineLvl w:val="8"/>
    </w:pPr>
    <w:rPr>
      <w:rFonts w:ascii="Cambria" w:hAnsi="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w:basedOn w:val="DefaultParagraphFont"/>
    <w:link w:val="Heading1"/>
    <w:rsid w:val="00B3133E"/>
    <w:rPr>
      <w:rFonts w:ascii="Cambria" w:eastAsia="Times New Roman" w:hAnsi="Cambria" w:cs="Times New Roman"/>
      <w:b/>
      <w:bCs/>
      <w:sz w:val="28"/>
      <w:szCs w:val="28"/>
    </w:rPr>
  </w:style>
  <w:style w:type="character" w:customStyle="1" w:styleId="Heading2Char">
    <w:name w:val="Heading 2 Char"/>
    <w:basedOn w:val="DefaultParagraphFont"/>
    <w:link w:val="Heading2"/>
    <w:rsid w:val="00B3133E"/>
    <w:rPr>
      <w:rFonts w:ascii="Cambria" w:eastAsia="Times New Roman" w:hAnsi="Cambria" w:cs="Times New Roman"/>
      <w:b/>
      <w:bCs/>
      <w:sz w:val="26"/>
      <w:szCs w:val="26"/>
    </w:rPr>
  </w:style>
  <w:style w:type="character" w:customStyle="1" w:styleId="Heading3Char">
    <w:name w:val="Heading 3 Char"/>
    <w:basedOn w:val="DefaultParagraphFont"/>
    <w:link w:val="Heading3"/>
    <w:rsid w:val="00B3133E"/>
    <w:rPr>
      <w:rFonts w:ascii="Cambria" w:eastAsia="Times New Roman" w:hAnsi="Cambria" w:cs="Times New Roman"/>
      <w:b/>
      <w:bCs/>
    </w:rPr>
  </w:style>
  <w:style w:type="paragraph" w:styleId="NoSpacing">
    <w:name w:val="No Spacing"/>
    <w:basedOn w:val="Normal"/>
    <w:uiPriority w:val="1"/>
    <w:qFormat/>
    <w:rsid w:val="00B3133E"/>
    <w:pPr>
      <w:spacing w:after="0" w:line="240" w:lineRule="auto"/>
    </w:pPr>
  </w:style>
  <w:style w:type="paragraph" w:styleId="ListParagraph">
    <w:name w:val="List Paragraph"/>
    <w:basedOn w:val="Normal"/>
    <w:link w:val="ListParagraphChar"/>
    <w:uiPriority w:val="34"/>
    <w:qFormat/>
    <w:rsid w:val="00B3133E"/>
    <w:pPr>
      <w:ind w:left="720"/>
      <w:contextualSpacing/>
    </w:pPr>
  </w:style>
  <w:style w:type="paragraph" w:customStyle="1" w:styleId="t-98-2">
    <w:name w:val="t-98-2"/>
    <w:basedOn w:val="Normal"/>
    <w:uiPriority w:val="99"/>
    <w:rsid w:val="00B460F9"/>
    <w:pPr>
      <w:spacing w:before="100" w:beforeAutospacing="1" w:after="100" w:afterAutospacing="1" w:line="240" w:lineRule="auto"/>
    </w:pPr>
    <w:rPr>
      <w:rFonts w:eastAsia="PMingLiU"/>
      <w:sz w:val="24"/>
      <w:szCs w:val="24"/>
    </w:rPr>
  </w:style>
  <w:style w:type="paragraph" w:customStyle="1" w:styleId="1tekst">
    <w:name w:val="1tekst"/>
    <w:basedOn w:val="Normal"/>
    <w:rsid w:val="00B460F9"/>
    <w:pPr>
      <w:spacing w:before="100" w:beforeAutospacing="1" w:after="100" w:afterAutospacing="1" w:line="240" w:lineRule="auto"/>
      <w:ind w:firstLine="240"/>
      <w:jc w:val="both"/>
    </w:pPr>
    <w:rPr>
      <w:rFonts w:ascii="Arial" w:eastAsia="Arial Unicode MS" w:hAnsi="Arial" w:cs="Arial"/>
      <w:sz w:val="20"/>
      <w:szCs w:val="20"/>
    </w:rPr>
  </w:style>
  <w:style w:type="character" w:customStyle="1" w:styleId="BalloonTextChar">
    <w:name w:val="Balloon Text Char"/>
    <w:aliases w:val="Char3 Char"/>
    <w:uiPriority w:val="99"/>
    <w:locked/>
    <w:rsid w:val="00B460F9"/>
    <w:rPr>
      <w:rFonts w:ascii="Tahoma" w:eastAsia="PMingLiU" w:hAnsi="Tahoma" w:cs="Tahoma"/>
      <w:sz w:val="16"/>
      <w:szCs w:val="16"/>
      <w:lang w:val="en-US" w:eastAsia="zh-TW"/>
    </w:rPr>
  </w:style>
  <w:style w:type="paragraph" w:styleId="BalloonText">
    <w:name w:val="Balloon Text"/>
    <w:aliases w:val="Char3"/>
    <w:basedOn w:val="Normal"/>
    <w:link w:val="BalloonTextChar1"/>
    <w:uiPriority w:val="99"/>
    <w:rsid w:val="00B460F9"/>
    <w:pPr>
      <w:spacing w:after="0" w:line="240" w:lineRule="auto"/>
    </w:pPr>
    <w:rPr>
      <w:rFonts w:ascii="Tahoma" w:eastAsia="PMingLiU" w:hAnsi="Tahoma"/>
      <w:sz w:val="16"/>
      <w:szCs w:val="16"/>
      <w:lang w:eastAsia="zh-TW" w:bidi="ar-SA"/>
    </w:rPr>
  </w:style>
  <w:style w:type="character" w:customStyle="1" w:styleId="BalloonTextChar1">
    <w:name w:val="Balloon Text Char1"/>
    <w:aliases w:val="Char3 Char1"/>
    <w:link w:val="BalloonText"/>
    <w:uiPriority w:val="99"/>
    <w:semiHidden/>
    <w:rsid w:val="00B460F9"/>
    <w:rPr>
      <w:rFonts w:ascii="Tahoma" w:eastAsia="PMingLiU" w:hAnsi="Tahoma" w:cs="Tahoma"/>
      <w:sz w:val="16"/>
      <w:szCs w:val="16"/>
      <w:lang w:val="en-US" w:eastAsia="zh-TW"/>
    </w:rPr>
  </w:style>
  <w:style w:type="paragraph" w:customStyle="1" w:styleId="8podpodnas">
    <w:name w:val="8podpodnas"/>
    <w:basedOn w:val="Normal"/>
    <w:uiPriority w:val="99"/>
    <w:rsid w:val="00B460F9"/>
    <w:pPr>
      <w:shd w:val="clear" w:color="auto" w:fill="FFFFFF"/>
      <w:spacing w:before="240" w:after="240" w:line="240" w:lineRule="auto"/>
      <w:jc w:val="center"/>
    </w:pPr>
    <w:rPr>
      <w:i/>
      <w:iCs/>
      <w:sz w:val="28"/>
      <w:szCs w:val="28"/>
    </w:rPr>
  </w:style>
  <w:style w:type="paragraph" w:styleId="BodyText">
    <w:name w:val="Body Text"/>
    <w:aliases w:val="Char10"/>
    <w:basedOn w:val="Normal"/>
    <w:link w:val="BodyTextChar"/>
    <w:uiPriority w:val="99"/>
    <w:rsid w:val="00B460F9"/>
    <w:pPr>
      <w:spacing w:after="0" w:line="240" w:lineRule="auto"/>
      <w:jc w:val="both"/>
    </w:pPr>
    <w:rPr>
      <w:rFonts w:eastAsia="PMingLiU"/>
      <w:sz w:val="20"/>
      <w:szCs w:val="20"/>
      <w:lang w:val="en-GB" w:bidi="ar-SA"/>
    </w:rPr>
  </w:style>
  <w:style w:type="character" w:customStyle="1" w:styleId="BodyTextChar">
    <w:name w:val="Body Text Char"/>
    <w:aliases w:val="Char10 Char"/>
    <w:link w:val="BodyText"/>
    <w:uiPriority w:val="99"/>
    <w:rsid w:val="00B460F9"/>
    <w:rPr>
      <w:rFonts w:ascii="Times New Roman" w:eastAsia="PMingLiU" w:hAnsi="Times New Roman" w:cs="Times New Roman"/>
      <w:lang w:val="en-GB"/>
    </w:rPr>
  </w:style>
  <w:style w:type="paragraph" w:styleId="PlainText">
    <w:name w:val="Plain Text"/>
    <w:basedOn w:val="Normal"/>
    <w:link w:val="PlainTextChar"/>
    <w:rsid w:val="00B460F9"/>
    <w:pPr>
      <w:spacing w:after="0" w:line="240" w:lineRule="auto"/>
    </w:pPr>
    <w:rPr>
      <w:rFonts w:ascii="Courier New" w:eastAsia="PMingLiU" w:hAnsi="Courier New"/>
      <w:sz w:val="20"/>
      <w:szCs w:val="20"/>
      <w:lang w:val="fr-FR" w:bidi="ar-SA"/>
    </w:rPr>
  </w:style>
  <w:style w:type="character" w:customStyle="1" w:styleId="PlainTextChar">
    <w:name w:val="Plain Text Char"/>
    <w:link w:val="PlainText"/>
    <w:rsid w:val="00B460F9"/>
    <w:rPr>
      <w:rFonts w:ascii="Courier New" w:eastAsia="PMingLiU" w:hAnsi="Courier New" w:cs="Courier New"/>
      <w:sz w:val="20"/>
      <w:szCs w:val="20"/>
      <w:lang w:val="fr-FR"/>
    </w:rPr>
  </w:style>
  <w:style w:type="character" w:customStyle="1" w:styleId="CommentTextChar">
    <w:name w:val="Comment Text Char"/>
    <w:uiPriority w:val="99"/>
    <w:locked/>
    <w:rsid w:val="00B460F9"/>
    <w:rPr>
      <w:rFonts w:ascii="Calibri" w:eastAsia="PMingLiU" w:hAnsi="Calibri" w:cs="Calibri"/>
      <w:sz w:val="20"/>
      <w:szCs w:val="20"/>
      <w:lang w:val="en-US" w:eastAsia="zh-TW"/>
    </w:rPr>
  </w:style>
  <w:style w:type="paragraph" w:styleId="CommentText">
    <w:name w:val="annotation text"/>
    <w:basedOn w:val="Normal"/>
    <w:link w:val="CommentTextChar1"/>
    <w:uiPriority w:val="99"/>
    <w:rsid w:val="00B460F9"/>
    <w:pPr>
      <w:spacing w:line="240" w:lineRule="auto"/>
    </w:pPr>
    <w:rPr>
      <w:rFonts w:ascii="Calibri" w:eastAsia="PMingLiU" w:hAnsi="Calibri"/>
      <w:sz w:val="20"/>
      <w:szCs w:val="20"/>
      <w:lang w:eastAsia="zh-TW" w:bidi="ar-SA"/>
    </w:rPr>
  </w:style>
  <w:style w:type="character" w:customStyle="1" w:styleId="CommentTextChar1">
    <w:name w:val="Comment Text Char1"/>
    <w:link w:val="CommentText"/>
    <w:uiPriority w:val="99"/>
    <w:semiHidden/>
    <w:rsid w:val="00B460F9"/>
    <w:rPr>
      <w:rFonts w:ascii="Calibri" w:eastAsia="PMingLiU" w:hAnsi="Calibri" w:cs="Calibri"/>
      <w:sz w:val="20"/>
      <w:szCs w:val="20"/>
      <w:lang w:val="en-US" w:eastAsia="zh-TW"/>
    </w:rPr>
  </w:style>
  <w:style w:type="character" w:customStyle="1" w:styleId="CommentSubjectChar">
    <w:name w:val="Comment Subject Char"/>
    <w:uiPriority w:val="99"/>
    <w:locked/>
    <w:rsid w:val="00B460F9"/>
    <w:rPr>
      <w:rFonts w:ascii="Calibri" w:eastAsia="PMingLiU" w:hAnsi="Calibri" w:cs="Calibri"/>
      <w:b/>
      <w:bCs/>
      <w:sz w:val="20"/>
      <w:szCs w:val="20"/>
      <w:lang w:val="en-US" w:eastAsia="zh-TW"/>
    </w:rPr>
  </w:style>
  <w:style w:type="paragraph" w:styleId="CommentSubject">
    <w:name w:val="annotation subject"/>
    <w:basedOn w:val="CommentText"/>
    <w:next w:val="CommentText"/>
    <w:link w:val="CommentSubjectChar1"/>
    <w:uiPriority w:val="99"/>
    <w:rsid w:val="00B460F9"/>
    <w:rPr>
      <w:b/>
      <w:bCs/>
    </w:rPr>
  </w:style>
  <w:style w:type="character" w:customStyle="1" w:styleId="CommentSubjectChar1">
    <w:name w:val="Comment Subject Char1"/>
    <w:link w:val="CommentSubject"/>
    <w:uiPriority w:val="99"/>
    <w:semiHidden/>
    <w:rsid w:val="00B460F9"/>
    <w:rPr>
      <w:rFonts w:ascii="Calibri" w:eastAsia="PMingLiU" w:hAnsi="Calibri" w:cs="Calibri"/>
      <w:b/>
      <w:bCs/>
      <w:sz w:val="20"/>
      <w:szCs w:val="20"/>
      <w:lang w:val="en-US" w:eastAsia="zh-TW"/>
    </w:rPr>
  </w:style>
  <w:style w:type="paragraph" w:customStyle="1" w:styleId="4clan">
    <w:name w:val="4clan"/>
    <w:basedOn w:val="Normal"/>
    <w:uiPriority w:val="99"/>
    <w:rsid w:val="00B460F9"/>
    <w:pPr>
      <w:spacing w:before="40" w:after="40" w:line="240" w:lineRule="auto"/>
      <w:jc w:val="center"/>
    </w:pPr>
    <w:rPr>
      <w:rFonts w:ascii="Arial" w:hAnsi="Arial" w:cs="Arial"/>
      <w:b/>
      <w:bCs/>
      <w:sz w:val="20"/>
      <w:szCs w:val="20"/>
    </w:rPr>
  </w:style>
  <w:style w:type="paragraph" w:styleId="FootnoteText">
    <w:name w:val="footnote text"/>
    <w:basedOn w:val="Normal"/>
    <w:link w:val="FootnoteTextChar"/>
    <w:uiPriority w:val="99"/>
    <w:semiHidden/>
    <w:rsid w:val="00B460F9"/>
    <w:pPr>
      <w:spacing w:after="0" w:line="240" w:lineRule="auto"/>
    </w:pPr>
    <w:rPr>
      <w:rFonts w:ascii="Calibri" w:eastAsia="PMingLiU" w:hAnsi="Calibri"/>
      <w:sz w:val="20"/>
      <w:szCs w:val="20"/>
      <w:lang w:eastAsia="zh-TW" w:bidi="ar-SA"/>
    </w:rPr>
  </w:style>
  <w:style w:type="character" w:customStyle="1" w:styleId="FootnoteTextChar">
    <w:name w:val="Footnote Text Char"/>
    <w:link w:val="FootnoteText"/>
    <w:uiPriority w:val="99"/>
    <w:rsid w:val="00B460F9"/>
    <w:rPr>
      <w:rFonts w:ascii="Calibri" w:eastAsia="PMingLiU" w:hAnsi="Calibri" w:cs="Calibri"/>
      <w:sz w:val="20"/>
      <w:szCs w:val="20"/>
      <w:lang w:val="en-US" w:eastAsia="zh-TW"/>
    </w:rPr>
  </w:style>
  <w:style w:type="character" w:styleId="FootnoteReference">
    <w:name w:val="footnote reference"/>
    <w:uiPriority w:val="99"/>
    <w:semiHidden/>
    <w:rsid w:val="00B460F9"/>
    <w:rPr>
      <w:vertAlign w:val="superscript"/>
    </w:rPr>
  </w:style>
  <w:style w:type="character" w:customStyle="1" w:styleId="EndnoteTextChar">
    <w:name w:val="Endnote Text Char"/>
    <w:uiPriority w:val="99"/>
    <w:semiHidden/>
    <w:locked/>
    <w:rsid w:val="00B460F9"/>
    <w:rPr>
      <w:rFonts w:ascii="Calibri" w:eastAsia="PMingLiU" w:hAnsi="Calibri" w:cs="Calibri"/>
      <w:sz w:val="20"/>
      <w:szCs w:val="20"/>
      <w:lang w:val="en-US" w:eastAsia="zh-TW"/>
    </w:rPr>
  </w:style>
  <w:style w:type="paragraph" w:styleId="EndnoteText">
    <w:name w:val="endnote text"/>
    <w:basedOn w:val="Normal"/>
    <w:link w:val="EndnoteTextChar1"/>
    <w:uiPriority w:val="99"/>
    <w:semiHidden/>
    <w:rsid w:val="00B460F9"/>
    <w:pPr>
      <w:spacing w:after="0" w:line="240" w:lineRule="auto"/>
    </w:pPr>
    <w:rPr>
      <w:rFonts w:ascii="Calibri" w:eastAsia="PMingLiU" w:hAnsi="Calibri"/>
      <w:sz w:val="20"/>
      <w:szCs w:val="20"/>
      <w:lang w:eastAsia="zh-TW" w:bidi="ar-SA"/>
    </w:rPr>
  </w:style>
  <w:style w:type="character" w:customStyle="1" w:styleId="EndnoteTextChar1">
    <w:name w:val="Endnote Text Char1"/>
    <w:link w:val="EndnoteText"/>
    <w:uiPriority w:val="99"/>
    <w:semiHidden/>
    <w:rsid w:val="00B460F9"/>
    <w:rPr>
      <w:rFonts w:ascii="Calibri" w:eastAsia="PMingLiU" w:hAnsi="Calibri" w:cs="Calibri"/>
      <w:sz w:val="20"/>
      <w:szCs w:val="20"/>
      <w:lang w:val="en-US" w:eastAsia="zh-TW"/>
    </w:rPr>
  </w:style>
  <w:style w:type="paragraph" w:styleId="Title">
    <w:name w:val="Title"/>
    <w:basedOn w:val="Normal"/>
    <w:next w:val="Normal"/>
    <w:link w:val="TitleChar"/>
    <w:qFormat/>
    <w:rsid w:val="00B3133E"/>
    <w:pPr>
      <w:pBdr>
        <w:bottom w:val="single" w:sz="4" w:space="1" w:color="auto"/>
      </w:pBdr>
      <w:spacing w:line="240" w:lineRule="auto"/>
      <w:contextualSpacing/>
    </w:pPr>
    <w:rPr>
      <w:rFonts w:ascii="Cambria" w:hAnsi="Cambria"/>
      <w:spacing w:val="5"/>
      <w:sz w:val="52"/>
      <w:szCs w:val="52"/>
    </w:rPr>
  </w:style>
  <w:style w:type="character" w:customStyle="1" w:styleId="TitleChar">
    <w:name w:val="Title Char"/>
    <w:basedOn w:val="DefaultParagraphFont"/>
    <w:link w:val="Title"/>
    <w:rsid w:val="00B3133E"/>
    <w:rPr>
      <w:rFonts w:ascii="Cambria" w:eastAsia="Times New Roman" w:hAnsi="Cambria" w:cs="Times New Roman"/>
      <w:spacing w:val="5"/>
      <w:sz w:val="52"/>
      <w:szCs w:val="52"/>
    </w:rPr>
  </w:style>
  <w:style w:type="paragraph" w:styleId="Subtitle">
    <w:name w:val="Subtitle"/>
    <w:basedOn w:val="Normal"/>
    <w:next w:val="Normal"/>
    <w:link w:val="SubtitleChar"/>
    <w:uiPriority w:val="11"/>
    <w:qFormat/>
    <w:rsid w:val="00B3133E"/>
    <w:pPr>
      <w:spacing w:after="600"/>
    </w:pPr>
    <w:rPr>
      <w:rFonts w:ascii="Cambria" w:hAnsi="Cambria"/>
      <w:i/>
      <w:iCs/>
      <w:spacing w:val="13"/>
      <w:sz w:val="24"/>
      <w:szCs w:val="24"/>
    </w:rPr>
  </w:style>
  <w:style w:type="character" w:customStyle="1" w:styleId="SubtitleChar">
    <w:name w:val="Subtitle Char"/>
    <w:basedOn w:val="DefaultParagraphFont"/>
    <w:link w:val="Subtitle"/>
    <w:uiPriority w:val="11"/>
    <w:rsid w:val="00B3133E"/>
    <w:rPr>
      <w:rFonts w:ascii="Cambria" w:eastAsia="Times New Roman" w:hAnsi="Cambria" w:cs="Times New Roman"/>
      <w:i/>
      <w:iCs/>
      <w:spacing w:val="13"/>
      <w:sz w:val="24"/>
      <w:szCs w:val="24"/>
    </w:rPr>
  </w:style>
  <w:style w:type="paragraph" w:customStyle="1" w:styleId="Style3">
    <w:name w:val="Style3"/>
    <w:basedOn w:val="Normal"/>
    <w:uiPriority w:val="99"/>
    <w:rsid w:val="00B460F9"/>
    <w:pPr>
      <w:widowControl w:val="0"/>
      <w:tabs>
        <w:tab w:val="num" w:pos="1477"/>
      </w:tabs>
      <w:spacing w:before="100" w:after="100" w:line="240" w:lineRule="auto"/>
      <w:ind w:left="1477" w:right="357" w:hanging="397"/>
      <w:jc w:val="both"/>
    </w:pPr>
    <w:rPr>
      <w:rFonts w:eastAsia="PMingLiU"/>
      <w:sz w:val="24"/>
      <w:szCs w:val="24"/>
      <w:lang w:val="sr-Latn-CS"/>
    </w:rPr>
  </w:style>
  <w:style w:type="table" w:styleId="TableGrid">
    <w:name w:val="Table Grid"/>
    <w:basedOn w:val="TableNormal"/>
    <w:rsid w:val="00B460F9"/>
    <w:rPr>
      <w:rFonts w:eastAsia="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B3133E"/>
    <w:rPr>
      <w:i/>
      <w:iCs/>
    </w:rPr>
  </w:style>
  <w:style w:type="paragraph" w:styleId="TOCHeading">
    <w:name w:val="TOC Heading"/>
    <w:basedOn w:val="Heading1"/>
    <w:next w:val="Normal"/>
    <w:uiPriority w:val="39"/>
    <w:unhideWhenUsed/>
    <w:qFormat/>
    <w:rsid w:val="00B3133E"/>
    <w:pPr>
      <w:outlineLvl w:val="9"/>
    </w:pPr>
  </w:style>
  <w:style w:type="paragraph" w:styleId="TOC1">
    <w:name w:val="toc 1"/>
    <w:basedOn w:val="Normal"/>
    <w:next w:val="Normal"/>
    <w:autoRedefine/>
    <w:uiPriority w:val="39"/>
    <w:qFormat/>
    <w:rsid w:val="009931FC"/>
    <w:pPr>
      <w:tabs>
        <w:tab w:val="right" w:leader="dot" w:pos="9457"/>
      </w:tabs>
      <w:spacing w:after="100"/>
    </w:pPr>
    <w:rPr>
      <w:rFonts w:eastAsia="PMingLiU"/>
      <w:bCs/>
      <w:i/>
      <w:iCs/>
      <w:noProof/>
      <w:lang w:eastAsia="zh-TW"/>
    </w:rPr>
  </w:style>
  <w:style w:type="character" w:styleId="Hyperlink">
    <w:name w:val="Hyperlink"/>
    <w:uiPriority w:val="99"/>
    <w:rsid w:val="00B460F9"/>
    <w:rPr>
      <w:color w:val="0000FF"/>
      <w:u w:val="single"/>
    </w:rPr>
  </w:style>
  <w:style w:type="character" w:styleId="SubtleReference">
    <w:name w:val="Subtle Reference"/>
    <w:uiPriority w:val="31"/>
    <w:qFormat/>
    <w:rsid w:val="00B3133E"/>
    <w:rPr>
      <w:smallCaps/>
    </w:rPr>
  </w:style>
  <w:style w:type="paragraph" w:styleId="TOC2">
    <w:name w:val="toc 2"/>
    <w:basedOn w:val="Normal"/>
    <w:next w:val="Normal"/>
    <w:autoRedefine/>
    <w:uiPriority w:val="39"/>
    <w:qFormat/>
    <w:rsid w:val="00B460F9"/>
    <w:pPr>
      <w:spacing w:after="100"/>
      <w:ind w:left="220"/>
    </w:pPr>
    <w:rPr>
      <w:rFonts w:eastAsia="PMingLiU"/>
      <w:lang w:eastAsia="zh-TW"/>
    </w:rPr>
  </w:style>
  <w:style w:type="paragraph" w:styleId="TOC3">
    <w:name w:val="toc 3"/>
    <w:basedOn w:val="Normal"/>
    <w:next w:val="Normal"/>
    <w:autoRedefine/>
    <w:uiPriority w:val="99"/>
    <w:qFormat/>
    <w:rsid w:val="00B460F9"/>
    <w:pPr>
      <w:spacing w:after="100"/>
      <w:ind w:left="440"/>
    </w:pPr>
    <w:rPr>
      <w:rFonts w:eastAsia="PMingLiU"/>
      <w:lang w:eastAsia="zh-TW"/>
    </w:rPr>
  </w:style>
  <w:style w:type="paragraph" w:styleId="Header">
    <w:name w:val="header"/>
    <w:basedOn w:val="Normal"/>
    <w:link w:val="HeaderChar"/>
    <w:uiPriority w:val="99"/>
    <w:rsid w:val="00B460F9"/>
    <w:pPr>
      <w:tabs>
        <w:tab w:val="center" w:pos="4535"/>
        <w:tab w:val="right" w:pos="9071"/>
      </w:tabs>
      <w:spacing w:after="0" w:line="240" w:lineRule="auto"/>
    </w:pPr>
    <w:rPr>
      <w:rFonts w:ascii="Calibri" w:eastAsia="PMingLiU" w:hAnsi="Calibri"/>
      <w:sz w:val="20"/>
      <w:szCs w:val="20"/>
      <w:lang w:eastAsia="zh-TW" w:bidi="ar-SA"/>
    </w:rPr>
  </w:style>
  <w:style w:type="character" w:customStyle="1" w:styleId="HeaderChar">
    <w:name w:val="Header Char"/>
    <w:link w:val="Header"/>
    <w:uiPriority w:val="99"/>
    <w:rsid w:val="00B460F9"/>
    <w:rPr>
      <w:rFonts w:ascii="Calibri" w:eastAsia="PMingLiU" w:hAnsi="Calibri" w:cs="Calibri"/>
      <w:lang w:val="en-US" w:eastAsia="zh-TW"/>
    </w:rPr>
  </w:style>
  <w:style w:type="paragraph" w:styleId="Footer">
    <w:name w:val="footer"/>
    <w:basedOn w:val="Normal"/>
    <w:link w:val="FooterChar"/>
    <w:uiPriority w:val="99"/>
    <w:rsid w:val="00B460F9"/>
    <w:pPr>
      <w:tabs>
        <w:tab w:val="center" w:pos="4535"/>
        <w:tab w:val="right" w:pos="9071"/>
      </w:tabs>
      <w:spacing w:after="0" w:line="240" w:lineRule="auto"/>
    </w:pPr>
    <w:rPr>
      <w:rFonts w:ascii="Calibri" w:eastAsia="PMingLiU" w:hAnsi="Calibri"/>
      <w:sz w:val="20"/>
      <w:szCs w:val="20"/>
      <w:lang w:eastAsia="zh-TW" w:bidi="ar-SA"/>
    </w:rPr>
  </w:style>
  <w:style w:type="character" w:customStyle="1" w:styleId="FooterChar">
    <w:name w:val="Footer Char"/>
    <w:link w:val="Footer"/>
    <w:uiPriority w:val="99"/>
    <w:rsid w:val="00B460F9"/>
    <w:rPr>
      <w:rFonts w:ascii="Calibri" w:eastAsia="PMingLiU" w:hAnsi="Calibri" w:cs="Calibri"/>
      <w:lang w:val="en-US" w:eastAsia="zh-TW"/>
    </w:rPr>
  </w:style>
  <w:style w:type="character" w:styleId="CommentReference">
    <w:name w:val="annotation reference"/>
    <w:rsid w:val="00B460F9"/>
    <w:rPr>
      <w:sz w:val="16"/>
      <w:szCs w:val="16"/>
    </w:rPr>
  </w:style>
  <w:style w:type="character" w:styleId="EndnoteReference">
    <w:name w:val="endnote reference"/>
    <w:uiPriority w:val="99"/>
    <w:semiHidden/>
    <w:rsid w:val="00B460F9"/>
    <w:rPr>
      <w:vertAlign w:val="superscript"/>
    </w:rPr>
  </w:style>
  <w:style w:type="character" w:customStyle="1" w:styleId="apple-converted-space">
    <w:name w:val="apple-converted-space"/>
    <w:basedOn w:val="DefaultParagraphFont"/>
    <w:uiPriority w:val="99"/>
    <w:rsid w:val="00B460F9"/>
  </w:style>
  <w:style w:type="paragraph" w:styleId="TOC4">
    <w:name w:val="toc 4"/>
    <w:basedOn w:val="Normal"/>
    <w:next w:val="Normal"/>
    <w:autoRedefine/>
    <w:uiPriority w:val="99"/>
    <w:semiHidden/>
    <w:rsid w:val="00B460F9"/>
    <w:pPr>
      <w:spacing w:after="100"/>
      <w:ind w:left="660"/>
    </w:pPr>
  </w:style>
  <w:style w:type="paragraph" w:styleId="TOC5">
    <w:name w:val="toc 5"/>
    <w:basedOn w:val="Normal"/>
    <w:next w:val="Normal"/>
    <w:autoRedefine/>
    <w:uiPriority w:val="99"/>
    <w:semiHidden/>
    <w:rsid w:val="00B460F9"/>
    <w:pPr>
      <w:spacing w:after="100"/>
      <w:ind w:left="880"/>
    </w:pPr>
  </w:style>
  <w:style w:type="paragraph" w:styleId="TOC6">
    <w:name w:val="toc 6"/>
    <w:basedOn w:val="Normal"/>
    <w:next w:val="Normal"/>
    <w:autoRedefine/>
    <w:uiPriority w:val="99"/>
    <w:semiHidden/>
    <w:rsid w:val="00B460F9"/>
    <w:pPr>
      <w:spacing w:after="100"/>
      <w:ind w:left="1100"/>
    </w:pPr>
  </w:style>
  <w:style w:type="paragraph" w:styleId="TOC7">
    <w:name w:val="toc 7"/>
    <w:basedOn w:val="Normal"/>
    <w:next w:val="Normal"/>
    <w:autoRedefine/>
    <w:uiPriority w:val="99"/>
    <w:semiHidden/>
    <w:rsid w:val="00B460F9"/>
    <w:pPr>
      <w:spacing w:after="100"/>
      <w:ind w:left="1320"/>
    </w:pPr>
  </w:style>
  <w:style w:type="paragraph" w:styleId="TOC8">
    <w:name w:val="toc 8"/>
    <w:basedOn w:val="Normal"/>
    <w:next w:val="Normal"/>
    <w:autoRedefine/>
    <w:uiPriority w:val="99"/>
    <w:semiHidden/>
    <w:rsid w:val="00B460F9"/>
    <w:pPr>
      <w:spacing w:after="100"/>
      <w:ind w:left="1540"/>
    </w:pPr>
  </w:style>
  <w:style w:type="paragraph" w:styleId="TOC9">
    <w:name w:val="toc 9"/>
    <w:basedOn w:val="Normal"/>
    <w:next w:val="Normal"/>
    <w:autoRedefine/>
    <w:uiPriority w:val="99"/>
    <w:semiHidden/>
    <w:rsid w:val="00B460F9"/>
    <w:pPr>
      <w:spacing w:after="100"/>
      <w:ind w:left="1760"/>
    </w:pPr>
  </w:style>
  <w:style w:type="character" w:styleId="Strong">
    <w:name w:val="Strong"/>
    <w:uiPriority w:val="22"/>
    <w:qFormat/>
    <w:rsid w:val="00B3133E"/>
    <w:rPr>
      <w:b/>
      <w:bCs/>
    </w:rPr>
  </w:style>
  <w:style w:type="paragraph" w:styleId="NormalWeb">
    <w:name w:val="Normal (Web)"/>
    <w:basedOn w:val="Normal"/>
    <w:unhideWhenUsed/>
    <w:rsid w:val="006F2884"/>
    <w:pPr>
      <w:spacing w:before="100" w:beforeAutospacing="1" w:after="100" w:afterAutospacing="1" w:line="240" w:lineRule="auto"/>
    </w:pPr>
    <w:rPr>
      <w:sz w:val="24"/>
      <w:szCs w:val="24"/>
    </w:rPr>
  </w:style>
  <w:style w:type="paragraph" w:customStyle="1" w:styleId="normal-">
    <w:name w:val="normal -"/>
    <w:basedOn w:val="Normal"/>
    <w:rsid w:val="00B3133E"/>
    <w:pPr>
      <w:tabs>
        <w:tab w:val="num" w:pos="720"/>
      </w:tabs>
      <w:spacing w:after="0" w:line="240" w:lineRule="auto"/>
      <w:ind w:left="2552" w:hanging="171"/>
      <w:jc w:val="both"/>
    </w:pPr>
    <w:rPr>
      <w:rFonts w:eastAsia="PMingLiU"/>
      <w:sz w:val="20"/>
      <w:szCs w:val="20"/>
      <w:lang w:val="sr-Latn-CS"/>
    </w:rPr>
  </w:style>
  <w:style w:type="paragraph" w:customStyle="1" w:styleId="normall">
    <w:name w:val="normal l"/>
    <w:basedOn w:val="NormalIndent"/>
    <w:rsid w:val="00350916"/>
    <w:pPr>
      <w:spacing w:before="120" w:after="120" w:line="240" w:lineRule="auto"/>
      <w:ind w:left="284"/>
    </w:pPr>
    <w:rPr>
      <w:rFonts w:ascii="Times New (W1)" w:eastAsia="PMingLiU" w:hAnsi="Times New (W1)"/>
      <w:sz w:val="24"/>
      <w:szCs w:val="28"/>
      <w:lang w:val="sr-Latn-CS"/>
    </w:rPr>
  </w:style>
  <w:style w:type="paragraph" w:customStyle="1" w:styleId="naslov3">
    <w:name w:val="naslov 3"/>
    <w:basedOn w:val="Normal"/>
    <w:rsid w:val="00350916"/>
    <w:pPr>
      <w:keepNext/>
      <w:tabs>
        <w:tab w:val="num" w:pos="360"/>
      </w:tabs>
      <w:spacing w:before="360" w:after="240" w:line="240" w:lineRule="auto"/>
      <w:jc w:val="center"/>
      <w:outlineLvl w:val="1"/>
    </w:pPr>
    <w:rPr>
      <w:rFonts w:ascii="Times New (W1)" w:eastAsia="PMingLiU" w:hAnsi="Times New (W1)" w:cs="Arial"/>
      <w:b/>
      <w:bCs/>
      <w:i/>
      <w:iCs/>
      <w:sz w:val="28"/>
      <w:szCs w:val="24"/>
      <w:lang w:val="en-GB"/>
    </w:rPr>
  </w:style>
  <w:style w:type="paragraph" w:customStyle="1" w:styleId="NASLOV1">
    <w:name w:val="NASLOV 1"/>
    <w:basedOn w:val="Heading1"/>
    <w:autoRedefine/>
    <w:rsid w:val="002C6E65"/>
    <w:pPr>
      <w:keepNext/>
      <w:framePr w:hSpace="180" w:wrap="around" w:vAnchor="text" w:hAnchor="text" w:xAlign="right" w:y="1"/>
      <w:spacing w:before="0" w:line="240" w:lineRule="auto"/>
      <w:ind w:left="1080" w:hanging="583"/>
      <w:contextualSpacing w:val="0"/>
      <w:suppressOverlap/>
    </w:pPr>
    <w:rPr>
      <w:rFonts w:ascii="Times New Roman" w:hAnsi="Times New Roman"/>
      <w:iCs/>
      <w:kern w:val="32"/>
      <w:sz w:val="24"/>
      <w:szCs w:val="24"/>
      <w:lang w:val="sr-Latn-CS"/>
    </w:rPr>
  </w:style>
  <w:style w:type="paragraph" w:customStyle="1" w:styleId="B">
    <w:name w:val="B"/>
    <w:basedOn w:val="Normal"/>
    <w:autoRedefine/>
    <w:rsid w:val="006340E8"/>
    <w:pPr>
      <w:spacing w:after="0" w:line="240" w:lineRule="auto"/>
      <w:ind w:left="71"/>
    </w:pPr>
    <w:rPr>
      <w:sz w:val="24"/>
      <w:szCs w:val="24"/>
      <w:lang w:val="en-GB"/>
    </w:rPr>
  </w:style>
  <w:style w:type="paragraph" w:customStyle="1" w:styleId="naslov2">
    <w:name w:val="naslov 2"/>
    <w:basedOn w:val="Normal"/>
    <w:next w:val="Heading2"/>
    <w:autoRedefine/>
    <w:rsid w:val="00FA698F"/>
    <w:pPr>
      <w:keepNext/>
      <w:spacing w:after="0" w:line="240" w:lineRule="auto"/>
      <w:ind w:left="71"/>
      <w:outlineLvl w:val="2"/>
    </w:pPr>
    <w:rPr>
      <w:bCs/>
      <w:i/>
      <w:sz w:val="24"/>
      <w:szCs w:val="24"/>
      <w:u w:val="single"/>
      <w:lang w:val="en-GB"/>
    </w:rPr>
  </w:style>
  <w:style w:type="paragraph" w:styleId="NormalIndent">
    <w:name w:val="Normal Indent"/>
    <w:basedOn w:val="Normal"/>
    <w:unhideWhenUsed/>
    <w:rsid w:val="00350916"/>
    <w:pPr>
      <w:ind w:left="720"/>
    </w:pPr>
  </w:style>
  <w:style w:type="character" w:customStyle="1" w:styleId="Heading4Char">
    <w:name w:val="Heading 4 Char"/>
    <w:basedOn w:val="DefaultParagraphFont"/>
    <w:link w:val="Heading4"/>
    <w:rsid w:val="00B3133E"/>
    <w:rPr>
      <w:rFonts w:ascii="Cambria" w:eastAsia="Times New Roman" w:hAnsi="Cambria" w:cs="Times New Roman"/>
      <w:b/>
      <w:bCs/>
      <w:i/>
      <w:iCs/>
    </w:rPr>
  </w:style>
  <w:style w:type="character" w:customStyle="1" w:styleId="Heading5Char">
    <w:name w:val="Heading 5 Char"/>
    <w:basedOn w:val="DefaultParagraphFont"/>
    <w:link w:val="Heading5"/>
    <w:rsid w:val="00B3133E"/>
    <w:rPr>
      <w:rFonts w:ascii="Cambria" w:eastAsia="Times New Roman" w:hAnsi="Cambria" w:cs="Times New Roman"/>
      <w:b/>
      <w:bCs/>
      <w:color w:val="7F7F7F"/>
    </w:rPr>
  </w:style>
  <w:style w:type="character" w:customStyle="1" w:styleId="Heading6Char">
    <w:name w:val="Heading 6 Char"/>
    <w:basedOn w:val="DefaultParagraphFont"/>
    <w:link w:val="Heading6"/>
    <w:rsid w:val="00B3133E"/>
    <w:rPr>
      <w:rFonts w:ascii="Cambria" w:eastAsia="Times New Roman" w:hAnsi="Cambria" w:cs="Times New Roman"/>
      <w:b/>
      <w:bCs/>
      <w:i/>
      <w:iCs/>
      <w:color w:val="7F7F7F"/>
    </w:rPr>
  </w:style>
  <w:style w:type="character" w:customStyle="1" w:styleId="Heading7Char">
    <w:name w:val="Heading 7 Char"/>
    <w:basedOn w:val="DefaultParagraphFont"/>
    <w:link w:val="Heading7"/>
    <w:rsid w:val="00B3133E"/>
    <w:rPr>
      <w:rFonts w:ascii="Cambria" w:eastAsia="Times New Roman" w:hAnsi="Cambria" w:cs="Times New Roman"/>
      <w:i/>
      <w:iCs/>
    </w:rPr>
  </w:style>
  <w:style w:type="character" w:customStyle="1" w:styleId="Heading8Char">
    <w:name w:val="Heading 8 Char"/>
    <w:basedOn w:val="DefaultParagraphFont"/>
    <w:link w:val="Heading8"/>
    <w:rsid w:val="00B3133E"/>
    <w:rPr>
      <w:rFonts w:ascii="Cambria" w:eastAsia="Times New Roman" w:hAnsi="Cambria" w:cs="Times New Roman"/>
      <w:sz w:val="20"/>
      <w:szCs w:val="20"/>
    </w:rPr>
  </w:style>
  <w:style w:type="character" w:customStyle="1" w:styleId="Heading9Char">
    <w:name w:val="Heading 9 Char"/>
    <w:basedOn w:val="DefaultParagraphFont"/>
    <w:link w:val="Heading9"/>
    <w:rsid w:val="00B3133E"/>
    <w:rPr>
      <w:rFonts w:ascii="Cambria" w:eastAsia="Times New Roman" w:hAnsi="Cambria" w:cs="Times New Roman"/>
      <w:i/>
      <w:iCs/>
      <w:spacing w:val="5"/>
      <w:sz w:val="20"/>
      <w:szCs w:val="20"/>
    </w:rPr>
  </w:style>
  <w:style w:type="character" w:styleId="Emphasis">
    <w:name w:val="Emphasis"/>
    <w:uiPriority w:val="20"/>
    <w:qFormat/>
    <w:rsid w:val="00B3133E"/>
    <w:rPr>
      <w:b/>
      <w:bCs/>
      <w:i/>
      <w:iCs/>
      <w:spacing w:val="10"/>
      <w:bdr w:val="none" w:sz="0" w:space="0" w:color="auto"/>
      <w:shd w:val="clear" w:color="auto" w:fill="auto"/>
    </w:rPr>
  </w:style>
  <w:style w:type="paragraph" w:styleId="Quote">
    <w:name w:val="Quote"/>
    <w:basedOn w:val="Normal"/>
    <w:next w:val="Normal"/>
    <w:link w:val="QuoteChar"/>
    <w:uiPriority w:val="29"/>
    <w:qFormat/>
    <w:rsid w:val="00B3133E"/>
    <w:pPr>
      <w:spacing w:before="200" w:after="0"/>
      <w:ind w:left="360" w:right="360"/>
    </w:pPr>
    <w:rPr>
      <w:i/>
      <w:iCs/>
    </w:rPr>
  </w:style>
  <w:style w:type="character" w:customStyle="1" w:styleId="QuoteChar">
    <w:name w:val="Quote Char"/>
    <w:basedOn w:val="DefaultParagraphFont"/>
    <w:link w:val="Quote"/>
    <w:uiPriority w:val="29"/>
    <w:rsid w:val="00B3133E"/>
    <w:rPr>
      <w:i/>
      <w:iCs/>
    </w:rPr>
  </w:style>
  <w:style w:type="paragraph" w:styleId="IntenseQuote">
    <w:name w:val="Intense Quote"/>
    <w:basedOn w:val="Normal"/>
    <w:next w:val="Normal"/>
    <w:link w:val="IntenseQuoteChar"/>
    <w:uiPriority w:val="30"/>
    <w:qFormat/>
    <w:rsid w:val="00B3133E"/>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B3133E"/>
    <w:rPr>
      <w:b/>
      <w:bCs/>
      <w:i/>
      <w:iCs/>
    </w:rPr>
  </w:style>
  <w:style w:type="character" w:styleId="IntenseEmphasis">
    <w:name w:val="Intense Emphasis"/>
    <w:uiPriority w:val="21"/>
    <w:qFormat/>
    <w:rsid w:val="00B3133E"/>
    <w:rPr>
      <w:b/>
      <w:bCs/>
    </w:rPr>
  </w:style>
  <w:style w:type="character" w:styleId="IntenseReference">
    <w:name w:val="Intense Reference"/>
    <w:uiPriority w:val="32"/>
    <w:qFormat/>
    <w:rsid w:val="00B3133E"/>
    <w:rPr>
      <w:smallCaps/>
      <w:spacing w:val="5"/>
      <w:u w:val="single"/>
    </w:rPr>
  </w:style>
  <w:style w:type="character" w:styleId="BookTitle">
    <w:name w:val="Book Title"/>
    <w:uiPriority w:val="33"/>
    <w:qFormat/>
    <w:rsid w:val="00B3133E"/>
    <w:rPr>
      <w:i/>
      <w:iCs/>
      <w:smallCaps/>
      <w:spacing w:val="5"/>
    </w:rPr>
  </w:style>
  <w:style w:type="paragraph" w:styleId="BodyTextIndent">
    <w:name w:val="Body Text Indent"/>
    <w:basedOn w:val="Normal"/>
    <w:link w:val="BodyTextIndentChar"/>
    <w:unhideWhenUsed/>
    <w:rsid w:val="006438BD"/>
    <w:pPr>
      <w:spacing w:after="120"/>
      <w:ind w:left="283"/>
    </w:pPr>
  </w:style>
  <w:style w:type="character" w:customStyle="1" w:styleId="BodyTextIndentChar">
    <w:name w:val="Body Text Indent Char"/>
    <w:basedOn w:val="DefaultParagraphFont"/>
    <w:link w:val="BodyTextIndent"/>
    <w:rsid w:val="006438BD"/>
    <w:rPr>
      <w:rFonts w:ascii="Times New Roman" w:hAnsi="Times New Roman"/>
      <w:sz w:val="22"/>
      <w:szCs w:val="22"/>
      <w:lang w:bidi="en-US"/>
    </w:rPr>
  </w:style>
  <w:style w:type="paragraph" w:styleId="List">
    <w:name w:val="List"/>
    <w:basedOn w:val="BodyText"/>
    <w:uiPriority w:val="99"/>
    <w:rsid w:val="006438BD"/>
    <w:pPr>
      <w:suppressAutoHyphens/>
    </w:pPr>
    <w:rPr>
      <w:color w:val="000000"/>
      <w:sz w:val="22"/>
      <w:lang w:val="en-US"/>
    </w:rPr>
  </w:style>
  <w:style w:type="paragraph" w:styleId="List2">
    <w:name w:val="List 2"/>
    <w:basedOn w:val="Normal"/>
    <w:uiPriority w:val="99"/>
    <w:rsid w:val="006438BD"/>
    <w:pPr>
      <w:spacing w:after="0" w:line="240" w:lineRule="auto"/>
      <w:ind w:left="720" w:hanging="360"/>
    </w:pPr>
    <w:rPr>
      <w:rFonts w:ascii="YU L Times" w:eastAsia="PMingLiU" w:hAnsi="YU L Times"/>
      <w:sz w:val="24"/>
      <w:szCs w:val="20"/>
      <w:lang w:bidi="ar-SA"/>
    </w:rPr>
  </w:style>
  <w:style w:type="paragraph" w:styleId="Caption">
    <w:name w:val="caption"/>
    <w:basedOn w:val="Normal"/>
    <w:next w:val="Normal"/>
    <w:qFormat/>
    <w:rsid w:val="006438BD"/>
    <w:pPr>
      <w:spacing w:after="0" w:line="240" w:lineRule="auto"/>
      <w:jc w:val="center"/>
    </w:pPr>
    <w:rPr>
      <w:rFonts w:eastAsia="PMingLiU"/>
      <w:sz w:val="24"/>
      <w:szCs w:val="20"/>
      <w:lang w:val="fr-CA" w:bidi="ar-SA"/>
    </w:rPr>
  </w:style>
  <w:style w:type="paragraph" w:customStyle="1" w:styleId="naslov10">
    <w:name w:val="naslov 1"/>
    <w:basedOn w:val="Heading1"/>
    <w:autoRedefine/>
    <w:rsid w:val="006438BD"/>
    <w:pPr>
      <w:keepNext/>
      <w:spacing w:before="0" w:line="240" w:lineRule="auto"/>
      <w:contextualSpacing w:val="0"/>
      <w:jc w:val="center"/>
      <w:outlineLvl w:val="9"/>
    </w:pPr>
    <w:rPr>
      <w:rFonts w:ascii="Times New Roman" w:eastAsia="PMingLiU" w:hAnsi="Times New Roman"/>
      <w:bCs w:val="0"/>
      <w:i/>
      <w:sz w:val="24"/>
      <w:szCs w:val="24"/>
      <w:lang w:val="sl-SI" w:bidi="ar-SA"/>
    </w:rPr>
  </w:style>
  <w:style w:type="paragraph" w:customStyle="1" w:styleId="razmak20">
    <w:name w:val="razmak 20"/>
    <w:basedOn w:val="BodyTextIndent"/>
    <w:uiPriority w:val="99"/>
    <w:rsid w:val="006438BD"/>
    <w:pPr>
      <w:spacing w:after="0" w:line="240" w:lineRule="auto"/>
      <w:ind w:left="1134"/>
      <w:jc w:val="both"/>
    </w:pPr>
    <w:rPr>
      <w:rFonts w:eastAsia="PMingLiU"/>
      <w:sz w:val="24"/>
      <w:szCs w:val="24"/>
      <w:lang w:val="sl-SI" w:bidi="ar-SA"/>
    </w:rPr>
  </w:style>
  <w:style w:type="paragraph" w:customStyle="1" w:styleId="Heding2a">
    <w:name w:val="Heding 2a"/>
    <w:basedOn w:val="Heading2"/>
    <w:uiPriority w:val="99"/>
    <w:rsid w:val="006438BD"/>
    <w:pPr>
      <w:keepNext/>
      <w:tabs>
        <w:tab w:val="num" w:pos="360"/>
      </w:tabs>
      <w:spacing w:before="240" w:after="60" w:line="240" w:lineRule="auto"/>
      <w:ind w:left="360" w:hanging="360"/>
      <w:jc w:val="center"/>
    </w:pPr>
    <w:rPr>
      <w:rFonts w:ascii="Times New Roman" w:eastAsia="PMingLiU" w:hAnsi="Times New Roman" w:cs="Arial"/>
      <w:i/>
      <w:iCs/>
      <w:sz w:val="24"/>
      <w:szCs w:val="28"/>
      <w:lang w:val="fr-FR" w:bidi="ar-SA"/>
    </w:rPr>
  </w:style>
  <w:style w:type="paragraph" w:styleId="BodyText2">
    <w:name w:val="Body Text 2"/>
    <w:basedOn w:val="Normal"/>
    <w:link w:val="BodyText2Char"/>
    <w:rsid w:val="006438BD"/>
    <w:pPr>
      <w:spacing w:after="120" w:line="480" w:lineRule="auto"/>
    </w:pPr>
    <w:rPr>
      <w:rFonts w:eastAsia="PMingLiU"/>
      <w:sz w:val="20"/>
      <w:szCs w:val="20"/>
      <w:lang w:bidi="ar-SA"/>
    </w:rPr>
  </w:style>
  <w:style w:type="character" w:customStyle="1" w:styleId="BodyText2Char">
    <w:name w:val="Body Text 2 Char"/>
    <w:basedOn w:val="DefaultParagraphFont"/>
    <w:link w:val="BodyText2"/>
    <w:rsid w:val="006438BD"/>
    <w:rPr>
      <w:rFonts w:ascii="Times New Roman" w:eastAsia="PMingLiU" w:hAnsi="Times New Roman"/>
    </w:rPr>
  </w:style>
  <w:style w:type="character" w:styleId="PageNumber">
    <w:name w:val="page number"/>
    <w:basedOn w:val="DefaultParagraphFont"/>
    <w:rsid w:val="006438BD"/>
    <w:rPr>
      <w:rFonts w:cs="Times New Roman"/>
    </w:rPr>
  </w:style>
  <w:style w:type="paragraph" w:styleId="BodyText3">
    <w:name w:val="Body Text 3"/>
    <w:basedOn w:val="Normal"/>
    <w:link w:val="BodyText3Char"/>
    <w:rsid w:val="006438BD"/>
    <w:pPr>
      <w:spacing w:after="0" w:line="240" w:lineRule="auto"/>
      <w:jc w:val="both"/>
    </w:pPr>
    <w:rPr>
      <w:rFonts w:ascii="Verdana" w:eastAsia="PMingLiU" w:hAnsi="Verdana"/>
      <w:sz w:val="20"/>
      <w:szCs w:val="20"/>
      <w:lang w:val="sl-SI" w:bidi="ar-SA"/>
    </w:rPr>
  </w:style>
  <w:style w:type="character" w:customStyle="1" w:styleId="BodyText3Char">
    <w:name w:val="Body Text 3 Char"/>
    <w:basedOn w:val="DefaultParagraphFont"/>
    <w:link w:val="BodyText3"/>
    <w:rsid w:val="006438BD"/>
    <w:rPr>
      <w:rFonts w:ascii="Verdana" w:eastAsia="PMingLiU" w:hAnsi="Verdana"/>
      <w:lang w:val="sl-SI"/>
    </w:rPr>
  </w:style>
  <w:style w:type="paragraph" w:customStyle="1" w:styleId="razmak15">
    <w:name w:val="razmak 15"/>
    <w:basedOn w:val="BodyTextIndent"/>
    <w:autoRedefine/>
    <w:uiPriority w:val="99"/>
    <w:rsid w:val="006438BD"/>
    <w:pPr>
      <w:tabs>
        <w:tab w:val="num" w:pos="360"/>
      </w:tabs>
      <w:spacing w:after="0" w:line="240" w:lineRule="auto"/>
      <w:ind w:left="360" w:hanging="360"/>
      <w:jc w:val="both"/>
    </w:pPr>
    <w:rPr>
      <w:rFonts w:eastAsia="PMingLiU"/>
      <w:sz w:val="24"/>
      <w:szCs w:val="24"/>
      <w:lang w:val="sl-SI" w:bidi="ar-SA"/>
    </w:rPr>
  </w:style>
  <w:style w:type="paragraph" w:customStyle="1" w:styleId="lelalist1">
    <w:name w:val="lela list 1"/>
    <w:basedOn w:val="ListNumber"/>
    <w:autoRedefine/>
    <w:uiPriority w:val="99"/>
    <w:rsid w:val="006438BD"/>
    <w:pPr>
      <w:tabs>
        <w:tab w:val="clear" w:pos="720"/>
        <w:tab w:val="num" w:pos="2912"/>
        <w:tab w:val="left" w:pos="8640"/>
      </w:tabs>
      <w:ind w:left="2912" w:right="567"/>
    </w:pPr>
    <w:rPr>
      <w:i/>
      <w:sz w:val="24"/>
      <w:szCs w:val="24"/>
      <w:lang w:val="sr-Latn-CS"/>
    </w:rPr>
  </w:style>
  <w:style w:type="paragraph" w:styleId="ListNumber">
    <w:name w:val="List Number"/>
    <w:basedOn w:val="Normal"/>
    <w:uiPriority w:val="99"/>
    <w:rsid w:val="006438BD"/>
    <w:pPr>
      <w:tabs>
        <w:tab w:val="num" w:pos="720"/>
      </w:tabs>
      <w:spacing w:after="0" w:line="240" w:lineRule="auto"/>
      <w:ind w:left="720" w:hanging="360"/>
    </w:pPr>
    <w:rPr>
      <w:rFonts w:eastAsia="PMingLiU"/>
      <w:sz w:val="20"/>
      <w:szCs w:val="20"/>
      <w:lang w:bidi="ar-SA"/>
    </w:rPr>
  </w:style>
  <w:style w:type="paragraph" w:customStyle="1" w:styleId="list0">
    <w:name w:val="list 0"/>
    <w:basedOn w:val="Normal"/>
    <w:autoRedefine/>
    <w:uiPriority w:val="99"/>
    <w:rsid w:val="006438BD"/>
    <w:pPr>
      <w:spacing w:before="120" w:after="120" w:line="240" w:lineRule="auto"/>
      <w:ind w:hanging="993"/>
      <w:jc w:val="center"/>
    </w:pPr>
    <w:rPr>
      <w:rFonts w:eastAsia="PMingLiU"/>
      <w:b/>
      <w:i/>
      <w:sz w:val="24"/>
      <w:szCs w:val="24"/>
      <w:lang w:val="sr-Latn-CS" w:bidi="ar-SA"/>
    </w:rPr>
  </w:style>
  <w:style w:type="paragraph" w:customStyle="1" w:styleId="LELA">
    <w:name w:val="LELA"/>
    <w:basedOn w:val="Normal"/>
    <w:uiPriority w:val="99"/>
    <w:rsid w:val="006438BD"/>
    <w:pPr>
      <w:tabs>
        <w:tab w:val="num" w:pos="720"/>
      </w:tabs>
      <w:spacing w:after="0" w:line="240" w:lineRule="auto"/>
      <w:ind w:left="720" w:hanging="360"/>
    </w:pPr>
    <w:rPr>
      <w:rFonts w:eastAsia="PMingLiU"/>
      <w:sz w:val="24"/>
      <w:szCs w:val="24"/>
      <w:lang w:bidi="ar-SA"/>
    </w:rPr>
  </w:style>
  <w:style w:type="paragraph" w:customStyle="1" w:styleId="clanovi">
    <w:name w:val="clanovi"/>
    <w:basedOn w:val="Normal"/>
    <w:next w:val="tekstclanova"/>
    <w:uiPriority w:val="99"/>
    <w:rsid w:val="006438BD"/>
    <w:pPr>
      <w:keepNext/>
      <w:spacing w:before="400" w:after="240" w:line="240" w:lineRule="auto"/>
      <w:ind w:left="1134" w:right="1134"/>
      <w:jc w:val="center"/>
    </w:pPr>
    <w:rPr>
      <w:rFonts w:ascii="Optima" w:eastAsia="PMingLiU" w:hAnsi="Optima"/>
      <w:b/>
      <w:sz w:val="24"/>
      <w:szCs w:val="20"/>
      <w:lang w:val="sl-SI" w:bidi="ar-SA"/>
    </w:rPr>
  </w:style>
  <w:style w:type="paragraph" w:customStyle="1" w:styleId="tekstclanova">
    <w:name w:val="tekst clanova"/>
    <w:basedOn w:val="Normal"/>
    <w:uiPriority w:val="99"/>
    <w:rsid w:val="006438BD"/>
    <w:pPr>
      <w:tabs>
        <w:tab w:val="num" w:pos="949"/>
      </w:tabs>
      <w:spacing w:after="240" w:line="240" w:lineRule="auto"/>
      <w:ind w:left="949" w:hanging="709"/>
      <w:jc w:val="both"/>
    </w:pPr>
    <w:rPr>
      <w:rFonts w:ascii="Optima" w:eastAsia="PMingLiU" w:hAnsi="Optima"/>
      <w:sz w:val="24"/>
      <w:szCs w:val="20"/>
      <w:lang w:val="sl-SI" w:bidi="ar-SA"/>
    </w:rPr>
  </w:style>
  <w:style w:type="paragraph" w:customStyle="1" w:styleId="Heading2A">
    <w:name w:val="Heading 2 A"/>
    <w:basedOn w:val="Heading2"/>
    <w:uiPriority w:val="99"/>
    <w:rsid w:val="006438BD"/>
    <w:pPr>
      <w:keepNext/>
      <w:tabs>
        <w:tab w:val="num" w:pos="510"/>
      </w:tabs>
      <w:spacing w:before="0" w:line="240" w:lineRule="auto"/>
      <w:ind w:left="567" w:hanging="567"/>
      <w:jc w:val="center"/>
    </w:pPr>
    <w:rPr>
      <w:rFonts w:ascii="Times New Roman" w:eastAsia="PMingLiU" w:hAnsi="Times New Roman"/>
      <w:bCs w:val="0"/>
      <w:sz w:val="28"/>
      <w:szCs w:val="28"/>
      <w:lang w:val="sl-SI" w:bidi="ar-SA"/>
    </w:rPr>
  </w:style>
  <w:style w:type="paragraph" w:customStyle="1" w:styleId="Stylen">
    <w:name w:val="Style n"/>
    <w:basedOn w:val="Normal"/>
    <w:uiPriority w:val="99"/>
    <w:rsid w:val="006438BD"/>
    <w:pPr>
      <w:tabs>
        <w:tab w:val="num" w:pos="1080"/>
      </w:tabs>
      <w:spacing w:after="0" w:line="240" w:lineRule="auto"/>
      <w:ind w:left="2041" w:hanging="1321"/>
      <w:jc w:val="center"/>
    </w:pPr>
    <w:rPr>
      <w:rFonts w:ascii="Arial Narrow" w:eastAsia="PMingLiU" w:hAnsi="Arial Narrow" w:cs="Arial"/>
      <w:b/>
      <w:color w:val="000000"/>
      <w:sz w:val="24"/>
      <w:szCs w:val="24"/>
      <w:lang w:val="sr-Latn-CS" w:bidi="ar-SA"/>
    </w:rPr>
  </w:style>
  <w:style w:type="paragraph" w:customStyle="1" w:styleId="Blockquote">
    <w:name w:val="Blockquote"/>
    <w:basedOn w:val="Normal"/>
    <w:rsid w:val="006438BD"/>
    <w:pPr>
      <w:widowControl w:val="0"/>
      <w:spacing w:before="100" w:after="100" w:line="240" w:lineRule="auto"/>
      <w:ind w:left="360" w:right="360"/>
    </w:pPr>
    <w:rPr>
      <w:rFonts w:eastAsia="PMingLiU"/>
      <w:sz w:val="24"/>
      <w:szCs w:val="20"/>
      <w:lang w:bidi="ar-SA"/>
    </w:rPr>
  </w:style>
  <w:style w:type="paragraph" w:customStyle="1" w:styleId="lenumber">
    <w:name w:val="le number"/>
    <w:basedOn w:val="Normal"/>
    <w:uiPriority w:val="99"/>
    <w:rsid w:val="006438BD"/>
    <w:pPr>
      <w:tabs>
        <w:tab w:val="num" w:pos="360"/>
      </w:tabs>
      <w:spacing w:after="0" w:line="240" w:lineRule="auto"/>
      <w:ind w:left="360" w:hanging="360"/>
    </w:pPr>
    <w:rPr>
      <w:rFonts w:ascii="Verdana" w:eastAsia="PMingLiU" w:hAnsi="Verdana"/>
      <w:sz w:val="20"/>
      <w:szCs w:val="20"/>
      <w:lang w:bidi="ar-SA"/>
    </w:rPr>
  </w:style>
  <w:style w:type="paragraph" w:customStyle="1" w:styleId="Style1">
    <w:name w:val="Style1"/>
    <w:basedOn w:val="Normal"/>
    <w:uiPriority w:val="99"/>
    <w:rsid w:val="006438BD"/>
    <w:pPr>
      <w:tabs>
        <w:tab w:val="num" w:pos="720"/>
      </w:tabs>
      <w:spacing w:after="0" w:line="240" w:lineRule="auto"/>
      <w:ind w:left="720" w:hanging="360"/>
      <w:jc w:val="both"/>
    </w:pPr>
    <w:rPr>
      <w:rFonts w:eastAsia="PMingLiU"/>
      <w:b/>
      <w:sz w:val="24"/>
      <w:szCs w:val="24"/>
      <w:lang w:val="sr-Latn-CS" w:bidi="ar-SA"/>
    </w:rPr>
  </w:style>
  <w:style w:type="paragraph" w:customStyle="1" w:styleId="Style2">
    <w:name w:val="Style2"/>
    <w:basedOn w:val="Normal"/>
    <w:uiPriority w:val="99"/>
    <w:rsid w:val="006438BD"/>
    <w:pPr>
      <w:tabs>
        <w:tab w:val="num" w:pos="720"/>
      </w:tabs>
      <w:spacing w:after="0" w:line="240" w:lineRule="auto"/>
      <w:ind w:left="720" w:hanging="360"/>
      <w:jc w:val="both"/>
    </w:pPr>
    <w:rPr>
      <w:rFonts w:eastAsia="PMingLiU"/>
      <w:b/>
      <w:sz w:val="24"/>
      <w:szCs w:val="24"/>
      <w:lang w:val="sr-Latn-CS" w:bidi="ar-SA"/>
    </w:rPr>
  </w:style>
  <w:style w:type="character" w:customStyle="1" w:styleId="WW8Num1z0">
    <w:name w:val="WW8Num1z0"/>
    <w:uiPriority w:val="99"/>
    <w:rsid w:val="006438BD"/>
    <w:rPr>
      <w:rFonts w:ascii="Symbol" w:hAnsi="Symbol"/>
    </w:rPr>
  </w:style>
  <w:style w:type="character" w:customStyle="1" w:styleId="WW8Num2z0">
    <w:name w:val="WW8Num2z0"/>
    <w:uiPriority w:val="99"/>
    <w:rsid w:val="006438BD"/>
    <w:rPr>
      <w:rFonts w:ascii="Symbol" w:hAnsi="Symbol"/>
    </w:rPr>
  </w:style>
  <w:style w:type="character" w:customStyle="1" w:styleId="WW8Num3z0">
    <w:name w:val="WW8Num3z0"/>
    <w:uiPriority w:val="99"/>
    <w:rsid w:val="006438BD"/>
    <w:rPr>
      <w:rFonts w:ascii="Symbol" w:hAnsi="Symbol"/>
    </w:rPr>
  </w:style>
  <w:style w:type="character" w:customStyle="1" w:styleId="WW8Num4z0">
    <w:name w:val="WW8Num4z0"/>
    <w:uiPriority w:val="99"/>
    <w:rsid w:val="006438BD"/>
    <w:rPr>
      <w:rFonts w:ascii="Symbol" w:hAnsi="Symbol"/>
    </w:rPr>
  </w:style>
  <w:style w:type="character" w:customStyle="1" w:styleId="WW8Num6z0">
    <w:name w:val="WW8Num6z0"/>
    <w:uiPriority w:val="99"/>
    <w:rsid w:val="006438BD"/>
    <w:rPr>
      <w:rFonts w:ascii="Symbol" w:hAnsi="Symbol"/>
    </w:rPr>
  </w:style>
  <w:style w:type="character" w:customStyle="1" w:styleId="WW8Num12z0">
    <w:name w:val="WW8Num12z0"/>
    <w:uiPriority w:val="99"/>
    <w:rsid w:val="006438BD"/>
    <w:rPr>
      <w:rFonts w:ascii="Symbol" w:hAnsi="Symbol"/>
    </w:rPr>
  </w:style>
  <w:style w:type="character" w:customStyle="1" w:styleId="WW8Num13z0">
    <w:name w:val="WW8Num13z0"/>
    <w:uiPriority w:val="99"/>
    <w:rsid w:val="006438BD"/>
    <w:rPr>
      <w:rFonts w:ascii="Symbol" w:hAnsi="Symbol"/>
      <w:sz w:val="28"/>
    </w:rPr>
  </w:style>
  <w:style w:type="character" w:customStyle="1" w:styleId="WW-Absatz-Standardschriftart">
    <w:name w:val="WW-Absatz-Standardschriftart"/>
    <w:uiPriority w:val="99"/>
    <w:rsid w:val="006438BD"/>
  </w:style>
  <w:style w:type="character" w:customStyle="1" w:styleId="WW-WW8Num1z0">
    <w:name w:val="WW-WW8Num1z0"/>
    <w:uiPriority w:val="99"/>
    <w:rsid w:val="006438BD"/>
    <w:rPr>
      <w:rFonts w:ascii="Symbol" w:hAnsi="Symbol"/>
    </w:rPr>
  </w:style>
  <w:style w:type="character" w:customStyle="1" w:styleId="WW-WW8Num3z0">
    <w:name w:val="WW-WW8Num3z0"/>
    <w:uiPriority w:val="99"/>
    <w:rsid w:val="006438BD"/>
    <w:rPr>
      <w:rFonts w:ascii="Symbol" w:hAnsi="Symbol"/>
    </w:rPr>
  </w:style>
  <w:style w:type="character" w:customStyle="1" w:styleId="WW-WW8Num4z0">
    <w:name w:val="WW-WW8Num4z0"/>
    <w:uiPriority w:val="99"/>
    <w:rsid w:val="006438BD"/>
    <w:rPr>
      <w:rFonts w:ascii="Symbol" w:hAnsi="Symbol"/>
    </w:rPr>
  </w:style>
  <w:style w:type="character" w:customStyle="1" w:styleId="WW8Num5z0">
    <w:name w:val="WW8Num5z0"/>
    <w:uiPriority w:val="99"/>
    <w:rsid w:val="006438BD"/>
    <w:rPr>
      <w:rFonts w:ascii="Symbol" w:hAnsi="Symbol"/>
    </w:rPr>
  </w:style>
  <w:style w:type="character" w:customStyle="1" w:styleId="WW8Num8z0">
    <w:name w:val="WW8Num8z0"/>
    <w:uiPriority w:val="99"/>
    <w:rsid w:val="006438BD"/>
    <w:rPr>
      <w:rFonts w:ascii="Symbol" w:hAnsi="Symbol"/>
    </w:rPr>
  </w:style>
  <w:style w:type="character" w:customStyle="1" w:styleId="WW8Num12z1">
    <w:name w:val="WW8Num12z1"/>
    <w:uiPriority w:val="99"/>
    <w:rsid w:val="006438BD"/>
    <w:rPr>
      <w:rFonts w:ascii="Times New Roman" w:hAnsi="Times New Roman"/>
    </w:rPr>
  </w:style>
  <w:style w:type="character" w:customStyle="1" w:styleId="WW8Num17z0">
    <w:name w:val="WW8Num17z0"/>
    <w:uiPriority w:val="99"/>
    <w:rsid w:val="006438BD"/>
    <w:rPr>
      <w:rFonts w:ascii="Symbol" w:hAnsi="Symbol"/>
    </w:rPr>
  </w:style>
  <w:style w:type="character" w:customStyle="1" w:styleId="WW8Num18z0">
    <w:name w:val="WW8Num18z0"/>
    <w:uiPriority w:val="99"/>
    <w:rsid w:val="006438BD"/>
    <w:rPr>
      <w:rFonts w:ascii="Symbol" w:hAnsi="Symbol"/>
      <w:sz w:val="28"/>
    </w:rPr>
  </w:style>
  <w:style w:type="character" w:customStyle="1" w:styleId="WW8Num19z0">
    <w:name w:val="WW8Num19z0"/>
    <w:uiPriority w:val="99"/>
    <w:rsid w:val="006438BD"/>
    <w:rPr>
      <w:rFonts w:ascii="Symbol" w:hAnsi="Symbol"/>
    </w:rPr>
  </w:style>
  <w:style w:type="character" w:customStyle="1" w:styleId="WW8Num19z1">
    <w:name w:val="WW8Num19z1"/>
    <w:uiPriority w:val="99"/>
    <w:rsid w:val="006438BD"/>
    <w:rPr>
      <w:rFonts w:ascii="Courier New" w:hAnsi="Courier New"/>
    </w:rPr>
  </w:style>
  <w:style w:type="character" w:customStyle="1" w:styleId="WW8Num19z2">
    <w:name w:val="WW8Num19z2"/>
    <w:uiPriority w:val="99"/>
    <w:rsid w:val="006438BD"/>
    <w:rPr>
      <w:rFonts w:ascii="Wingdings" w:hAnsi="Wingdings"/>
    </w:rPr>
  </w:style>
  <w:style w:type="character" w:customStyle="1" w:styleId="WW8Num20z0">
    <w:name w:val="WW8Num20z0"/>
    <w:uiPriority w:val="99"/>
    <w:rsid w:val="006438BD"/>
    <w:rPr>
      <w:rFonts w:ascii="Symbol" w:hAnsi="Symbol"/>
    </w:rPr>
  </w:style>
  <w:style w:type="character" w:customStyle="1" w:styleId="WW8Num21z0">
    <w:name w:val="WW8Num21z0"/>
    <w:uiPriority w:val="99"/>
    <w:rsid w:val="006438BD"/>
    <w:rPr>
      <w:rFonts w:ascii="Symbol" w:hAnsi="Symbol"/>
    </w:rPr>
  </w:style>
  <w:style w:type="character" w:customStyle="1" w:styleId="WW-Absatz-Standardschriftart1">
    <w:name w:val="WW-Absatz-Standardschriftart1"/>
    <w:uiPriority w:val="99"/>
    <w:rsid w:val="006438BD"/>
  </w:style>
  <w:style w:type="character" w:customStyle="1" w:styleId="WW-Absatz-Standardschriftart11">
    <w:name w:val="WW-Absatz-Standardschriftart11"/>
    <w:uiPriority w:val="99"/>
    <w:rsid w:val="006438BD"/>
  </w:style>
  <w:style w:type="character" w:customStyle="1" w:styleId="WW-Absatz-Standardschriftart111">
    <w:name w:val="WW-Absatz-Standardschriftart111"/>
    <w:uiPriority w:val="99"/>
    <w:rsid w:val="006438BD"/>
  </w:style>
  <w:style w:type="character" w:customStyle="1" w:styleId="WW-Absatz-Standardschriftart1111">
    <w:name w:val="WW-Absatz-Standardschriftart1111"/>
    <w:uiPriority w:val="99"/>
    <w:rsid w:val="006438BD"/>
  </w:style>
  <w:style w:type="character" w:customStyle="1" w:styleId="WW-Absatz-Standardschriftart11111">
    <w:name w:val="WW-Absatz-Standardschriftart11111"/>
    <w:uiPriority w:val="99"/>
    <w:rsid w:val="006438BD"/>
  </w:style>
  <w:style w:type="character" w:customStyle="1" w:styleId="WW-DefaultParagraphFont">
    <w:name w:val="WW-Default Paragraph Font"/>
    <w:uiPriority w:val="99"/>
    <w:rsid w:val="006438BD"/>
  </w:style>
  <w:style w:type="character" w:customStyle="1" w:styleId="changerecor">
    <w:name w:val="change recor"/>
    <w:basedOn w:val="WW-DefaultParagraphFont"/>
    <w:uiPriority w:val="99"/>
    <w:rsid w:val="006438BD"/>
    <w:rPr>
      <w:rFonts w:cs="Times New Roman"/>
    </w:rPr>
  </w:style>
  <w:style w:type="character" w:customStyle="1" w:styleId="WW-WW8Num2z0">
    <w:name w:val="WW-WW8Num2z0"/>
    <w:uiPriority w:val="99"/>
    <w:rsid w:val="006438BD"/>
    <w:rPr>
      <w:rFonts w:ascii="Symbol" w:hAnsi="Symbol"/>
    </w:rPr>
  </w:style>
  <w:style w:type="character" w:customStyle="1" w:styleId="WW-WW8Num3z01">
    <w:name w:val="WW-WW8Num3z01"/>
    <w:uiPriority w:val="99"/>
    <w:rsid w:val="006438BD"/>
    <w:rPr>
      <w:rFonts w:ascii="Symbol" w:hAnsi="Symbol"/>
      <w:sz w:val="12"/>
    </w:rPr>
  </w:style>
  <w:style w:type="character" w:customStyle="1" w:styleId="WW-WW8Num6z0">
    <w:name w:val="WW-WW8Num6z0"/>
    <w:uiPriority w:val="99"/>
    <w:rsid w:val="006438BD"/>
    <w:rPr>
      <w:rFonts w:ascii="Symbol" w:hAnsi="Symbol"/>
    </w:rPr>
  </w:style>
  <w:style w:type="character" w:customStyle="1" w:styleId="WW-WW8Num8z0">
    <w:name w:val="WW-WW8Num8z0"/>
    <w:uiPriority w:val="99"/>
    <w:rsid w:val="006438BD"/>
    <w:rPr>
      <w:rFonts w:ascii="Wingdings" w:hAnsi="Wingdings"/>
    </w:rPr>
  </w:style>
  <w:style w:type="character" w:customStyle="1" w:styleId="WW8Num8z1">
    <w:name w:val="WW8Num8z1"/>
    <w:uiPriority w:val="99"/>
    <w:rsid w:val="006438BD"/>
    <w:rPr>
      <w:rFonts w:ascii="Courier New" w:hAnsi="Courier New"/>
    </w:rPr>
  </w:style>
  <w:style w:type="character" w:customStyle="1" w:styleId="WW8Num8z3">
    <w:name w:val="WW8Num8z3"/>
    <w:uiPriority w:val="99"/>
    <w:rsid w:val="006438BD"/>
    <w:rPr>
      <w:rFonts w:ascii="Symbol" w:hAnsi="Symbol"/>
    </w:rPr>
  </w:style>
  <w:style w:type="character" w:customStyle="1" w:styleId="WW8Num10z0">
    <w:name w:val="WW8Num10z0"/>
    <w:uiPriority w:val="99"/>
    <w:rsid w:val="006438BD"/>
    <w:rPr>
      <w:rFonts w:ascii="Symbol" w:hAnsi="Symbol"/>
    </w:rPr>
  </w:style>
  <w:style w:type="character" w:customStyle="1" w:styleId="WW-WW8Num18z0">
    <w:name w:val="WW-WW8Num18z0"/>
    <w:uiPriority w:val="99"/>
    <w:rsid w:val="006438BD"/>
    <w:rPr>
      <w:u w:val="none"/>
    </w:rPr>
  </w:style>
  <w:style w:type="character" w:customStyle="1" w:styleId="WW-WW8Num19z0">
    <w:name w:val="WW-WW8Num19z0"/>
    <w:uiPriority w:val="99"/>
    <w:rsid w:val="006438BD"/>
    <w:rPr>
      <w:rFonts w:ascii="Symbol" w:hAnsi="Symbol"/>
      <w:sz w:val="12"/>
    </w:rPr>
  </w:style>
  <w:style w:type="character" w:customStyle="1" w:styleId="WW-WW8Num21z0">
    <w:name w:val="WW-WW8Num21z0"/>
    <w:uiPriority w:val="99"/>
    <w:rsid w:val="006438BD"/>
    <w:rPr>
      <w:rFonts w:ascii="Symbol" w:hAnsi="Symbol"/>
    </w:rPr>
  </w:style>
  <w:style w:type="character" w:customStyle="1" w:styleId="WW8Num23z0">
    <w:name w:val="WW8Num23z0"/>
    <w:uiPriority w:val="99"/>
    <w:rsid w:val="006438BD"/>
    <w:rPr>
      <w:rFonts w:ascii="Symbol" w:hAnsi="Symbol"/>
    </w:rPr>
  </w:style>
  <w:style w:type="character" w:customStyle="1" w:styleId="WW8Num27z0">
    <w:name w:val="WW8Num27z0"/>
    <w:uiPriority w:val="99"/>
    <w:rsid w:val="006438BD"/>
    <w:rPr>
      <w:rFonts w:ascii="Symbol" w:hAnsi="Symbol"/>
    </w:rPr>
  </w:style>
  <w:style w:type="character" w:customStyle="1" w:styleId="WW8Num28z0">
    <w:name w:val="WW8Num28z0"/>
    <w:uiPriority w:val="99"/>
    <w:rsid w:val="006438BD"/>
    <w:rPr>
      <w:rFonts w:ascii="Symbol" w:hAnsi="Symbol"/>
    </w:rPr>
  </w:style>
  <w:style w:type="character" w:customStyle="1" w:styleId="WW8Num29z0">
    <w:name w:val="WW8Num29z0"/>
    <w:uiPriority w:val="99"/>
    <w:rsid w:val="006438BD"/>
    <w:rPr>
      <w:rFonts w:ascii="Symbol" w:hAnsi="Symbol"/>
      <w:sz w:val="12"/>
    </w:rPr>
  </w:style>
  <w:style w:type="character" w:customStyle="1" w:styleId="WW8Num34z0">
    <w:name w:val="WW8Num34z0"/>
    <w:uiPriority w:val="99"/>
    <w:rsid w:val="006438BD"/>
    <w:rPr>
      <w:rFonts w:ascii="Symbol" w:hAnsi="Symbol"/>
    </w:rPr>
  </w:style>
  <w:style w:type="character" w:customStyle="1" w:styleId="WW8Num35z0">
    <w:name w:val="WW8Num35z0"/>
    <w:uiPriority w:val="99"/>
    <w:rsid w:val="006438BD"/>
    <w:rPr>
      <w:rFonts w:ascii="Symbol" w:hAnsi="Symbol"/>
      <w:sz w:val="12"/>
    </w:rPr>
  </w:style>
  <w:style w:type="character" w:customStyle="1" w:styleId="WW8Num36z0">
    <w:name w:val="WW8Num36z0"/>
    <w:uiPriority w:val="99"/>
    <w:rsid w:val="006438BD"/>
    <w:rPr>
      <w:rFonts w:ascii="Symbol" w:hAnsi="Symbol"/>
      <w:sz w:val="12"/>
    </w:rPr>
  </w:style>
  <w:style w:type="character" w:customStyle="1" w:styleId="WW8Num39z0">
    <w:name w:val="WW8Num39z0"/>
    <w:uiPriority w:val="99"/>
    <w:rsid w:val="006438BD"/>
    <w:rPr>
      <w:rFonts w:ascii="Symbol" w:hAnsi="Symbol"/>
      <w:sz w:val="12"/>
    </w:rPr>
  </w:style>
  <w:style w:type="character" w:customStyle="1" w:styleId="WW8Num41z0">
    <w:name w:val="WW8Num41z0"/>
    <w:uiPriority w:val="99"/>
    <w:rsid w:val="006438BD"/>
    <w:rPr>
      <w:rFonts w:ascii="Symbol" w:hAnsi="Symbol"/>
    </w:rPr>
  </w:style>
  <w:style w:type="character" w:customStyle="1" w:styleId="WW8Num41z1">
    <w:name w:val="WW8Num41z1"/>
    <w:uiPriority w:val="99"/>
    <w:rsid w:val="006438BD"/>
    <w:rPr>
      <w:rFonts w:ascii="Courier New" w:hAnsi="Courier New"/>
    </w:rPr>
  </w:style>
  <w:style w:type="character" w:customStyle="1" w:styleId="WW8Num41z2">
    <w:name w:val="WW8Num41z2"/>
    <w:uiPriority w:val="99"/>
    <w:rsid w:val="006438BD"/>
    <w:rPr>
      <w:rFonts w:ascii="Wingdings" w:hAnsi="Wingdings"/>
    </w:rPr>
  </w:style>
  <w:style w:type="character" w:customStyle="1" w:styleId="WW8Num42z0">
    <w:name w:val="WW8Num42z0"/>
    <w:uiPriority w:val="99"/>
    <w:rsid w:val="006438BD"/>
    <w:rPr>
      <w:rFonts w:ascii="Symbol" w:hAnsi="Symbol"/>
    </w:rPr>
  </w:style>
  <w:style w:type="character" w:customStyle="1" w:styleId="WW8Num44z0">
    <w:name w:val="WW8Num44z0"/>
    <w:uiPriority w:val="99"/>
    <w:rsid w:val="006438BD"/>
    <w:rPr>
      <w:rFonts w:ascii="Wingdings" w:hAnsi="Wingdings"/>
    </w:rPr>
  </w:style>
  <w:style w:type="character" w:customStyle="1" w:styleId="WW8Num44z1">
    <w:name w:val="WW8Num44z1"/>
    <w:uiPriority w:val="99"/>
    <w:rsid w:val="006438BD"/>
    <w:rPr>
      <w:rFonts w:ascii="Courier New" w:hAnsi="Courier New"/>
    </w:rPr>
  </w:style>
  <w:style w:type="character" w:customStyle="1" w:styleId="WW8Num44z3">
    <w:name w:val="WW8Num44z3"/>
    <w:uiPriority w:val="99"/>
    <w:rsid w:val="006438BD"/>
    <w:rPr>
      <w:rFonts w:ascii="Symbol" w:hAnsi="Symbol"/>
    </w:rPr>
  </w:style>
  <w:style w:type="character" w:customStyle="1" w:styleId="WW8Num45z0">
    <w:name w:val="WW8Num45z0"/>
    <w:uiPriority w:val="99"/>
    <w:rsid w:val="006438BD"/>
    <w:rPr>
      <w:rFonts w:ascii="Symbol" w:hAnsi="Symbol"/>
    </w:rPr>
  </w:style>
  <w:style w:type="character" w:customStyle="1" w:styleId="WW8Num48z0">
    <w:name w:val="WW8Num48z0"/>
    <w:uiPriority w:val="99"/>
    <w:rsid w:val="006438BD"/>
    <w:rPr>
      <w:rFonts w:ascii="Wingdings" w:hAnsi="Wingdings"/>
    </w:rPr>
  </w:style>
  <w:style w:type="character" w:customStyle="1" w:styleId="WW8Num48z1">
    <w:name w:val="WW8Num48z1"/>
    <w:uiPriority w:val="99"/>
    <w:rsid w:val="006438BD"/>
    <w:rPr>
      <w:rFonts w:ascii="Courier New" w:hAnsi="Courier New"/>
    </w:rPr>
  </w:style>
  <w:style w:type="character" w:customStyle="1" w:styleId="WW8Num48z3">
    <w:name w:val="WW8Num48z3"/>
    <w:uiPriority w:val="99"/>
    <w:rsid w:val="006438BD"/>
    <w:rPr>
      <w:rFonts w:ascii="Symbol" w:hAnsi="Symbol"/>
    </w:rPr>
  </w:style>
  <w:style w:type="character" w:customStyle="1" w:styleId="WW8Num50z0">
    <w:name w:val="WW8Num50z0"/>
    <w:uiPriority w:val="99"/>
    <w:rsid w:val="006438BD"/>
    <w:rPr>
      <w:rFonts w:ascii="Symbol" w:hAnsi="Symbol"/>
      <w:sz w:val="12"/>
    </w:rPr>
  </w:style>
  <w:style w:type="character" w:customStyle="1" w:styleId="WW8Num51z0">
    <w:name w:val="WW8Num51z0"/>
    <w:uiPriority w:val="99"/>
    <w:rsid w:val="006438BD"/>
    <w:rPr>
      <w:rFonts w:ascii="Symbol" w:hAnsi="Symbol"/>
    </w:rPr>
  </w:style>
  <w:style w:type="character" w:customStyle="1" w:styleId="WW8Num55z0">
    <w:name w:val="WW8Num55z0"/>
    <w:uiPriority w:val="99"/>
    <w:rsid w:val="006438BD"/>
    <w:rPr>
      <w:rFonts w:ascii="Times New Roman" w:hAnsi="Times New Roman"/>
    </w:rPr>
  </w:style>
  <w:style w:type="character" w:customStyle="1" w:styleId="WW8Num56z0">
    <w:name w:val="WW8Num56z0"/>
    <w:uiPriority w:val="99"/>
    <w:rsid w:val="006438BD"/>
    <w:rPr>
      <w:rFonts w:ascii="Symbol" w:hAnsi="Symbol"/>
    </w:rPr>
  </w:style>
  <w:style w:type="character" w:customStyle="1" w:styleId="WW8Num67z0">
    <w:name w:val="WW8Num67z0"/>
    <w:uiPriority w:val="99"/>
    <w:rsid w:val="006438BD"/>
    <w:rPr>
      <w:rFonts w:ascii="Symbol" w:hAnsi="Symbol"/>
    </w:rPr>
  </w:style>
  <w:style w:type="character" w:customStyle="1" w:styleId="WW8Num73z0">
    <w:name w:val="WW8Num73z0"/>
    <w:uiPriority w:val="99"/>
    <w:rsid w:val="006438BD"/>
    <w:rPr>
      <w:rFonts w:ascii="Symbol" w:hAnsi="Symbol"/>
    </w:rPr>
  </w:style>
  <w:style w:type="character" w:customStyle="1" w:styleId="WW8Num74z0">
    <w:name w:val="WW8Num74z0"/>
    <w:uiPriority w:val="99"/>
    <w:rsid w:val="006438BD"/>
    <w:rPr>
      <w:color w:val="000000"/>
    </w:rPr>
  </w:style>
  <w:style w:type="character" w:customStyle="1" w:styleId="WW8Num74z1">
    <w:name w:val="WW8Num74z1"/>
    <w:uiPriority w:val="99"/>
    <w:rsid w:val="006438BD"/>
    <w:rPr>
      <w:b/>
      <w:color w:val="000000"/>
    </w:rPr>
  </w:style>
  <w:style w:type="character" w:customStyle="1" w:styleId="WW8Num75z0">
    <w:name w:val="WW8Num75z0"/>
    <w:uiPriority w:val="99"/>
    <w:rsid w:val="006438BD"/>
    <w:rPr>
      <w:rFonts w:ascii="Symbol" w:hAnsi="Symbol"/>
      <w:sz w:val="12"/>
    </w:rPr>
  </w:style>
  <w:style w:type="character" w:customStyle="1" w:styleId="WW8Num78z0">
    <w:name w:val="WW8Num78z0"/>
    <w:uiPriority w:val="99"/>
    <w:rsid w:val="006438BD"/>
    <w:rPr>
      <w:rFonts w:ascii="Symbol" w:hAnsi="Symbol"/>
    </w:rPr>
  </w:style>
  <w:style w:type="character" w:customStyle="1" w:styleId="WW8Num80z0">
    <w:name w:val="WW8Num80z0"/>
    <w:uiPriority w:val="99"/>
    <w:rsid w:val="006438BD"/>
  </w:style>
  <w:style w:type="character" w:customStyle="1" w:styleId="WW8Num81z0">
    <w:name w:val="WW8Num81z0"/>
    <w:uiPriority w:val="99"/>
    <w:rsid w:val="006438BD"/>
    <w:rPr>
      <w:rFonts w:ascii="Symbol" w:hAnsi="Symbol"/>
      <w:sz w:val="12"/>
    </w:rPr>
  </w:style>
  <w:style w:type="character" w:customStyle="1" w:styleId="WW8Num82z0">
    <w:name w:val="WW8Num82z0"/>
    <w:uiPriority w:val="99"/>
    <w:rsid w:val="006438BD"/>
    <w:rPr>
      <w:rFonts w:ascii="Symbol" w:hAnsi="Symbol"/>
    </w:rPr>
  </w:style>
  <w:style w:type="character" w:customStyle="1" w:styleId="WW8Num83z0">
    <w:name w:val="WW8Num83z0"/>
    <w:uiPriority w:val="99"/>
    <w:rsid w:val="006438BD"/>
    <w:rPr>
      <w:rFonts w:ascii="Wingdings" w:hAnsi="Wingdings"/>
    </w:rPr>
  </w:style>
  <w:style w:type="character" w:customStyle="1" w:styleId="WW8Num83z1">
    <w:name w:val="WW8Num83z1"/>
    <w:uiPriority w:val="99"/>
    <w:rsid w:val="006438BD"/>
    <w:rPr>
      <w:rFonts w:ascii="Courier New" w:hAnsi="Courier New"/>
    </w:rPr>
  </w:style>
  <w:style w:type="character" w:customStyle="1" w:styleId="WW8Num83z3">
    <w:name w:val="WW8Num83z3"/>
    <w:uiPriority w:val="99"/>
    <w:rsid w:val="006438BD"/>
    <w:rPr>
      <w:rFonts w:ascii="Symbol" w:hAnsi="Symbol"/>
    </w:rPr>
  </w:style>
  <w:style w:type="character" w:customStyle="1" w:styleId="WW8Num84z0">
    <w:name w:val="WW8Num84z0"/>
    <w:uiPriority w:val="99"/>
    <w:rsid w:val="006438BD"/>
    <w:rPr>
      <w:rFonts w:ascii="Symbol" w:hAnsi="Symbol"/>
    </w:rPr>
  </w:style>
  <w:style w:type="character" w:customStyle="1" w:styleId="WW8Num86z0">
    <w:name w:val="WW8Num86z0"/>
    <w:uiPriority w:val="99"/>
    <w:rsid w:val="006438BD"/>
    <w:rPr>
      <w:rFonts w:ascii="Symbol" w:hAnsi="Symbol"/>
      <w:sz w:val="12"/>
    </w:rPr>
  </w:style>
  <w:style w:type="character" w:customStyle="1" w:styleId="WW8Num88z0">
    <w:name w:val="WW8Num88z0"/>
    <w:uiPriority w:val="99"/>
    <w:rsid w:val="006438BD"/>
    <w:rPr>
      <w:rFonts w:ascii="Symbol" w:hAnsi="Symbol"/>
      <w:sz w:val="12"/>
    </w:rPr>
  </w:style>
  <w:style w:type="character" w:customStyle="1" w:styleId="WW8Num90z0">
    <w:name w:val="WW8Num90z0"/>
    <w:uiPriority w:val="99"/>
    <w:rsid w:val="006438BD"/>
    <w:rPr>
      <w:rFonts w:ascii="Symbol" w:hAnsi="Symbol"/>
    </w:rPr>
  </w:style>
  <w:style w:type="character" w:customStyle="1" w:styleId="WW8Num90z1">
    <w:name w:val="WW8Num90z1"/>
    <w:uiPriority w:val="99"/>
    <w:rsid w:val="006438BD"/>
    <w:rPr>
      <w:rFonts w:ascii="Courier New" w:hAnsi="Courier New"/>
    </w:rPr>
  </w:style>
  <w:style w:type="character" w:customStyle="1" w:styleId="WW8Num90z2">
    <w:name w:val="WW8Num90z2"/>
    <w:uiPriority w:val="99"/>
    <w:rsid w:val="006438BD"/>
    <w:rPr>
      <w:rFonts w:ascii="Wingdings" w:hAnsi="Wingdings"/>
    </w:rPr>
  </w:style>
  <w:style w:type="character" w:customStyle="1" w:styleId="WW8Num91z1">
    <w:name w:val="WW8Num91z1"/>
    <w:uiPriority w:val="99"/>
    <w:rsid w:val="006438BD"/>
    <w:rPr>
      <w:rFonts w:ascii="Times New Roman" w:hAnsi="Times New Roman"/>
    </w:rPr>
  </w:style>
  <w:style w:type="character" w:customStyle="1" w:styleId="WW8NumSt1z0">
    <w:name w:val="WW8NumSt1z0"/>
    <w:uiPriority w:val="99"/>
    <w:rsid w:val="006438BD"/>
    <w:rPr>
      <w:rFonts w:ascii="Symbol" w:hAnsi="Symbol"/>
    </w:rPr>
  </w:style>
  <w:style w:type="character" w:customStyle="1" w:styleId="WW8NumSt67z0">
    <w:name w:val="WW8NumSt67z0"/>
    <w:uiPriority w:val="99"/>
    <w:rsid w:val="006438BD"/>
    <w:rPr>
      <w:rFonts w:ascii="Symbol" w:hAnsi="Symbol"/>
    </w:rPr>
  </w:style>
  <w:style w:type="character" w:customStyle="1" w:styleId="WW8NumSt68z0">
    <w:name w:val="WW8NumSt68z0"/>
    <w:uiPriority w:val="99"/>
    <w:rsid w:val="006438BD"/>
    <w:rPr>
      <w:rFonts w:ascii="Symbol" w:hAnsi="Symbol"/>
      <w:sz w:val="28"/>
    </w:rPr>
  </w:style>
  <w:style w:type="character" w:customStyle="1" w:styleId="WW8NumSt1z1">
    <w:name w:val="WW8NumSt1z1"/>
    <w:uiPriority w:val="99"/>
    <w:rsid w:val="006438BD"/>
    <w:rPr>
      <w:rFonts w:ascii="Courier New" w:hAnsi="Courier New"/>
    </w:rPr>
  </w:style>
  <w:style w:type="character" w:customStyle="1" w:styleId="WW8NumSt1z2">
    <w:name w:val="WW8NumSt1z2"/>
    <w:uiPriority w:val="99"/>
    <w:rsid w:val="006438BD"/>
    <w:rPr>
      <w:rFonts w:ascii="Wingdings" w:hAnsi="Wingdings"/>
    </w:rPr>
  </w:style>
  <w:style w:type="character" w:customStyle="1" w:styleId="WW8NumSt1z3">
    <w:name w:val="WW8NumSt1z3"/>
    <w:uiPriority w:val="99"/>
    <w:rsid w:val="006438BD"/>
    <w:rPr>
      <w:rFonts w:ascii="Symbol" w:hAnsi="Symbol"/>
    </w:rPr>
  </w:style>
  <w:style w:type="character" w:customStyle="1" w:styleId="WW8NumSt2z0">
    <w:name w:val="WW8NumSt2z0"/>
    <w:uiPriority w:val="99"/>
    <w:rsid w:val="006438BD"/>
    <w:rPr>
      <w:rFonts w:ascii="Symbol" w:hAnsi="Symbol"/>
    </w:rPr>
  </w:style>
  <w:style w:type="character" w:customStyle="1" w:styleId="WW8NumSt3z0">
    <w:name w:val="WW8NumSt3z0"/>
    <w:uiPriority w:val="99"/>
    <w:rsid w:val="006438BD"/>
    <w:rPr>
      <w:rFonts w:ascii="Symbol" w:hAnsi="Symbol"/>
    </w:rPr>
  </w:style>
  <w:style w:type="character" w:customStyle="1" w:styleId="WW-WW8Num1z01">
    <w:name w:val="WW-WW8Num1z01"/>
    <w:uiPriority w:val="99"/>
    <w:rsid w:val="006438BD"/>
    <w:rPr>
      <w:rFonts w:ascii="Symbol" w:hAnsi="Symbol"/>
    </w:rPr>
  </w:style>
  <w:style w:type="character" w:customStyle="1" w:styleId="WW-WW8Num3z011">
    <w:name w:val="WW-WW8Num3z011"/>
    <w:uiPriority w:val="99"/>
    <w:rsid w:val="006438BD"/>
    <w:rPr>
      <w:rFonts w:ascii="Symbol" w:hAnsi="Symbol"/>
    </w:rPr>
  </w:style>
  <w:style w:type="character" w:customStyle="1" w:styleId="WW-WW8Num4z01">
    <w:name w:val="WW-WW8Num4z01"/>
    <w:uiPriority w:val="99"/>
    <w:rsid w:val="006438BD"/>
    <w:rPr>
      <w:rFonts w:ascii="Symbol" w:hAnsi="Symbol"/>
    </w:rPr>
  </w:style>
  <w:style w:type="character" w:customStyle="1" w:styleId="WW-WW8Num5z0">
    <w:name w:val="WW-WW8Num5z0"/>
    <w:uiPriority w:val="99"/>
    <w:rsid w:val="006438BD"/>
    <w:rPr>
      <w:rFonts w:ascii="Symbol" w:hAnsi="Symbol"/>
    </w:rPr>
  </w:style>
  <w:style w:type="character" w:customStyle="1" w:styleId="WW-WW8Num8z01">
    <w:name w:val="WW-WW8Num8z01"/>
    <w:uiPriority w:val="99"/>
    <w:rsid w:val="006438BD"/>
    <w:rPr>
      <w:rFonts w:ascii="Symbol" w:hAnsi="Symbol"/>
    </w:rPr>
  </w:style>
  <w:style w:type="character" w:customStyle="1" w:styleId="WW-WW8Num12z1">
    <w:name w:val="WW-WW8Num12z1"/>
    <w:uiPriority w:val="99"/>
    <w:rsid w:val="006438BD"/>
    <w:rPr>
      <w:rFonts w:ascii="Times New Roman" w:hAnsi="Times New Roman"/>
    </w:rPr>
  </w:style>
  <w:style w:type="character" w:customStyle="1" w:styleId="WW-WW8Num17z0">
    <w:name w:val="WW-WW8Num17z0"/>
    <w:uiPriority w:val="99"/>
    <w:rsid w:val="006438BD"/>
    <w:rPr>
      <w:rFonts w:ascii="Symbol" w:hAnsi="Symbol"/>
    </w:rPr>
  </w:style>
  <w:style w:type="character" w:customStyle="1" w:styleId="WW-WW8Num18z01">
    <w:name w:val="WW-WW8Num18z01"/>
    <w:uiPriority w:val="99"/>
    <w:rsid w:val="006438BD"/>
    <w:rPr>
      <w:rFonts w:ascii="Symbol" w:hAnsi="Symbol"/>
      <w:sz w:val="28"/>
    </w:rPr>
  </w:style>
  <w:style w:type="character" w:customStyle="1" w:styleId="WW-WW8Num19z01">
    <w:name w:val="WW-WW8Num19z01"/>
    <w:uiPriority w:val="99"/>
    <w:rsid w:val="006438BD"/>
    <w:rPr>
      <w:rFonts w:ascii="Symbol" w:hAnsi="Symbol"/>
    </w:rPr>
  </w:style>
  <w:style w:type="character" w:customStyle="1" w:styleId="WW-WW8Num19z1">
    <w:name w:val="WW-WW8Num19z1"/>
    <w:uiPriority w:val="99"/>
    <w:rsid w:val="006438BD"/>
    <w:rPr>
      <w:rFonts w:ascii="Courier New" w:hAnsi="Courier New"/>
    </w:rPr>
  </w:style>
  <w:style w:type="character" w:customStyle="1" w:styleId="WW-WW8Num19z2">
    <w:name w:val="WW-WW8Num19z2"/>
    <w:uiPriority w:val="99"/>
    <w:rsid w:val="006438BD"/>
    <w:rPr>
      <w:rFonts w:ascii="Wingdings" w:hAnsi="Wingdings"/>
    </w:rPr>
  </w:style>
  <w:style w:type="character" w:customStyle="1" w:styleId="WW-WW8Num20z0">
    <w:name w:val="WW-WW8Num20z0"/>
    <w:uiPriority w:val="99"/>
    <w:rsid w:val="006438BD"/>
    <w:rPr>
      <w:rFonts w:ascii="Symbol" w:hAnsi="Symbol"/>
    </w:rPr>
  </w:style>
  <w:style w:type="character" w:customStyle="1" w:styleId="WW-WW8Num21z01">
    <w:name w:val="WW-WW8Num21z01"/>
    <w:uiPriority w:val="99"/>
    <w:rsid w:val="006438BD"/>
    <w:rPr>
      <w:rFonts w:ascii="Symbol" w:hAnsi="Symbol"/>
    </w:rPr>
  </w:style>
  <w:style w:type="character" w:customStyle="1" w:styleId="WW-WW8Num1z011">
    <w:name w:val="WW-WW8Num1z011"/>
    <w:uiPriority w:val="99"/>
    <w:rsid w:val="006438BD"/>
    <w:rPr>
      <w:rFonts w:ascii="Symbol" w:hAnsi="Symbol"/>
    </w:rPr>
  </w:style>
  <w:style w:type="character" w:customStyle="1" w:styleId="WW-WW8Num3z0111">
    <w:name w:val="WW-WW8Num3z0111"/>
    <w:uiPriority w:val="99"/>
    <w:rsid w:val="006438BD"/>
    <w:rPr>
      <w:rFonts w:ascii="Symbol" w:hAnsi="Symbol"/>
    </w:rPr>
  </w:style>
  <w:style w:type="character" w:customStyle="1" w:styleId="WW-WW8Num4z011">
    <w:name w:val="WW-WW8Num4z011"/>
    <w:uiPriority w:val="99"/>
    <w:rsid w:val="006438BD"/>
    <w:rPr>
      <w:rFonts w:ascii="Symbol" w:hAnsi="Symbol"/>
    </w:rPr>
  </w:style>
  <w:style w:type="character" w:customStyle="1" w:styleId="WW-WW8Num5z01">
    <w:name w:val="WW-WW8Num5z01"/>
    <w:uiPriority w:val="99"/>
    <w:rsid w:val="006438BD"/>
    <w:rPr>
      <w:rFonts w:ascii="Symbol" w:hAnsi="Symbol"/>
    </w:rPr>
  </w:style>
  <w:style w:type="character" w:customStyle="1" w:styleId="WW-WW8Num8z011">
    <w:name w:val="WW-WW8Num8z011"/>
    <w:uiPriority w:val="99"/>
    <w:rsid w:val="006438BD"/>
    <w:rPr>
      <w:rFonts w:ascii="Symbol" w:hAnsi="Symbol"/>
    </w:rPr>
  </w:style>
  <w:style w:type="character" w:customStyle="1" w:styleId="WW-WW8Num12z11">
    <w:name w:val="WW-WW8Num12z11"/>
    <w:uiPriority w:val="99"/>
    <w:rsid w:val="006438BD"/>
    <w:rPr>
      <w:rFonts w:ascii="Times New Roman" w:hAnsi="Times New Roman"/>
    </w:rPr>
  </w:style>
  <w:style w:type="character" w:customStyle="1" w:styleId="WW-WW8Num17z01">
    <w:name w:val="WW-WW8Num17z01"/>
    <w:uiPriority w:val="99"/>
    <w:rsid w:val="006438BD"/>
    <w:rPr>
      <w:rFonts w:ascii="Symbol" w:hAnsi="Symbol"/>
    </w:rPr>
  </w:style>
  <w:style w:type="character" w:customStyle="1" w:styleId="WW-WW8Num18z011">
    <w:name w:val="WW-WW8Num18z011"/>
    <w:uiPriority w:val="99"/>
    <w:rsid w:val="006438BD"/>
    <w:rPr>
      <w:rFonts w:ascii="Symbol" w:hAnsi="Symbol"/>
      <w:sz w:val="28"/>
    </w:rPr>
  </w:style>
  <w:style w:type="character" w:customStyle="1" w:styleId="WW-WW8Num19z011">
    <w:name w:val="WW-WW8Num19z011"/>
    <w:uiPriority w:val="99"/>
    <w:rsid w:val="006438BD"/>
    <w:rPr>
      <w:rFonts w:ascii="Symbol" w:hAnsi="Symbol"/>
    </w:rPr>
  </w:style>
  <w:style w:type="character" w:customStyle="1" w:styleId="WW-WW8Num19z11">
    <w:name w:val="WW-WW8Num19z11"/>
    <w:uiPriority w:val="99"/>
    <w:rsid w:val="006438BD"/>
    <w:rPr>
      <w:rFonts w:ascii="Courier New" w:hAnsi="Courier New"/>
    </w:rPr>
  </w:style>
  <w:style w:type="character" w:customStyle="1" w:styleId="WW-WW8Num19z21">
    <w:name w:val="WW-WW8Num19z21"/>
    <w:uiPriority w:val="99"/>
    <w:rsid w:val="006438BD"/>
    <w:rPr>
      <w:rFonts w:ascii="Wingdings" w:hAnsi="Wingdings"/>
    </w:rPr>
  </w:style>
  <w:style w:type="character" w:customStyle="1" w:styleId="WW-WW8Num20z01">
    <w:name w:val="WW-WW8Num20z01"/>
    <w:uiPriority w:val="99"/>
    <w:rsid w:val="006438BD"/>
    <w:rPr>
      <w:rFonts w:ascii="Symbol" w:hAnsi="Symbol"/>
    </w:rPr>
  </w:style>
  <w:style w:type="character" w:customStyle="1" w:styleId="WW-WW8Num21z011">
    <w:name w:val="WW-WW8Num21z011"/>
    <w:uiPriority w:val="99"/>
    <w:rsid w:val="006438BD"/>
    <w:rPr>
      <w:rFonts w:ascii="Symbol" w:hAnsi="Symbol"/>
    </w:rPr>
  </w:style>
  <w:style w:type="character" w:customStyle="1" w:styleId="WW-WW8Num1z0111">
    <w:name w:val="WW-WW8Num1z0111"/>
    <w:uiPriority w:val="99"/>
    <w:rsid w:val="006438BD"/>
    <w:rPr>
      <w:rFonts w:ascii="Symbol" w:hAnsi="Symbol"/>
    </w:rPr>
  </w:style>
  <w:style w:type="character" w:customStyle="1" w:styleId="WW-WW8Num3z02">
    <w:name w:val="WW-WW8Num3z02"/>
    <w:uiPriority w:val="99"/>
    <w:rsid w:val="006438BD"/>
    <w:rPr>
      <w:rFonts w:ascii="Symbol" w:hAnsi="Symbol"/>
    </w:rPr>
  </w:style>
  <w:style w:type="character" w:customStyle="1" w:styleId="WW-WW8Num4z0111">
    <w:name w:val="WW-WW8Num4z0111"/>
    <w:uiPriority w:val="99"/>
    <w:rsid w:val="006438BD"/>
    <w:rPr>
      <w:rFonts w:ascii="Symbol" w:hAnsi="Symbol"/>
    </w:rPr>
  </w:style>
  <w:style w:type="character" w:customStyle="1" w:styleId="WW-WW8Num5z011">
    <w:name w:val="WW-WW8Num5z011"/>
    <w:uiPriority w:val="99"/>
    <w:rsid w:val="006438BD"/>
    <w:rPr>
      <w:rFonts w:ascii="Symbol" w:hAnsi="Symbol"/>
    </w:rPr>
  </w:style>
  <w:style w:type="character" w:customStyle="1" w:styleId="WW-WW8Num8z02">
    <w:name w:val="WW-WW8Num8z02"/>
    <w:uiPriority w:val="99"/>
    <w:rsid w:val="006438BD"/>
    <w:rPr>
      <w:rFonts w:ascii="Symbol" w:hAnsi="Symbol"/>
    </w:rPr>
  </w:style>
  <w:style w:type="character" w:customStyle="1" w:styleId="WW-WW8Num12z111">
    <w:name w:val="WW-WW8Num12z111"/>
    <w:uiPriority w:val="99"/>
    <w:rsid w:val="006438BD"/>
    <w:rPr>
      <w:rFonts w:ascii="Times New Roman" w:hAnsi="Times New Roman"/>
    </w:rPr>
  </w:style>
  <w:style w:type="character" w:customStyle="1" w:styleId="WW-WW8Num17z011">
    <w:name w:val="WW-WW8Num17z011"/>
    <w:uiPriority w:val="99"/>
    <w:rsid w:val="006438BD"/>
    <w:rPr>
      <w:rFonts w:ascii="Symbol" w:hAnsi="Symbol"/>
    </w:rPr>
  </w:style>
  <w:style w:type="character" w:customStyle="1" w:styleId="WW-WW8Num18z02">
    <w:name w:val="WW-WW8Num18z02"/>
    <w:uiPriority w:val="99"/>
    <w:rsid w:val="006438BD"/>
    <w:rPr>
      <w:rFonts w:ascii="Symbol" w:hAnsi="Symbol"/>
      <w:sz w:val="28"/>
    </w:rPr>
  </w:style>
  <w:style w:type="character" w:customStyle="1" w:styleId="WW-WW8Num19z02">
    <w:name w:val="WW-WW8Num19z02"/>
    <w:uiPriority w:val="99"/>
    <w:rsid w:val="006438BD"/>
    <w:rPr>
      <w:rFonts w:ascii="Symbol" w:hAnsi="Symbol"/>
    </w:rPr>
  </w:style>
  <w:style w:type="character" w:customStyle="1" w:styleId="WW-WW8Num19z111">
    <w:name w:val="WW-WW8Num19z111"/>
    <w:uiPriority w:val="99"/>
    <w:rsid w:val="006438BD"/>
    <w:rPr>
      <w:rFonts w:ascii="Courier New" w:hAnsi="Courier New"/>
    </w:rPr>
  </w:style>
  <w:style w:type="character" w:customStyle="1" w:styleId="WW-WW8Num19z211">
    <w:name w:val="WW-WW8Num19z211"/>
    <w:uiPriority w:val="99"/>
    <w:rsid w:val="006438BD"/>
    <w:rPr>
      <w:rFonts w:ascii="Wingdings" w:hAnsi="Wingdings"/>
    </w:rPr>
  </w:style>
  <w:style w:type="character" w:customStyle="1" w:styleId="WW-WW8Num20z011">
    <w:name w:val="WW-WW8Num20z011"/>
    <w:uiPriority w:val="99"/>
    <w:rsid w:val="006438BD"/>
    <w:rPr>
      <w:rFonts w:ascii="Symbol" w:hAnsi="Symbol"/>
    </w:rPr>
  </w:style>
  <w:style w:type="character" w:customStyle="1" w:styleId="WW-WW8Num21z02">
    <w:name w:val="WW-WW8Num21z02"/>
    <w:uiPriority w:val="99"/>
    <w:rsid w:val="006438BD"/>
    <w:rPr>
      <w:rFonts w:ascii="Symbol" w:hAnsi="Symbol"/>
    </w:rPr>
  </w:style>
  <w:style w:type="character" w:customStyle="1" w:styleId="WW-WW8Num1z02">
    <w:name w:val="WW-WW8Num1z02"/>
    <w:uiPriority w:val="99"/>
    <w:rsid w:val="006438BD"/>
    <w:rPr>
      <w:rFonts w:ascii="Symbol" w:hAnsi="Symbol"/>
    </w:rPr>
  </w:style>
  <w:style w:type="character" w:customStyle="1" w:styleId="WW-WW8Num3z03">
    <w:name w:val="WW-WW8Num3z03"/>
    <w:uiPriority w:val="99"/>
    <w:rsid w:val="006438BD"/>
    <w:rPr>
      <w:rFonts w:ascii="Symbol" w:hAnsi="Symbol"/>
    </w:rPr>
  </w:style>
  <w:style w:type="character" w:customStyle="1" w:styleId="WW-WW8Num4z02">
    <w:name w:val="WW-WW8Num4z02"/>
    <w:uiPriority w:val="99"/>
    <w:rsid w:val="006438BD"/>
    <w:rPr>
      <w:rFonts w:ascii="Symbol" w:hAnsi="Symbol"/>
    </w:rPr>
  </w:style>
  <w:style w:type="character" w:customStyle="1" w:styleId="WW-WW8Num5z02">
    <w:name w:val="WW-WW8Num5z02"/>
    <w:uiPriority w:val="99"/>
    <w:rsid w:val="006438BD"/>
    <w:rPr>
      <w:rFonts w:ascii="Symbol" w:hAnsi="Symbol"/>
    </w:rPr>
  </w:style>
  <w:style w:type="character" w:customStyle="1" w:styleId="WW-WW8Num8z03">
    <w:name w:val="WW-WW8Num8z03"/>
    <w:uiPriority w:val="99"/>
    <w:rsid w:val="006438BD"/>
    <w:rPr>
      <w:rFonts w:ascii="Symbol" w:hAnsi="Symbol"/>
    </w:rPr>
  </w:style>
  <w:style w:type="character" w:customStyle="1" w:styleId="WW-WW8Num12z12">
    <w:name w:val="WW-WW8Num12z12"/>
    <w:uiPriority w:val="99"/>
    <w:rsid w:val="006438BD"/>
    <w:rPr>
      <w:rFonts w:ascii="Times New Roman" w:hAnsi="Times New Roman"/>
    </w:rPr>
  </w:style>
  <w:style w:type="character" w:customStyle="1" w:styleId="WW-WW8Num17z02">
    <w:name w:val="WW-WW8Num17z02"/>
    <w:uiPriority w:val="99"/>
    <w:rsid w:val="006438BD"/>
    <w:rPr>
      <w:rFonts w:ascii="Symbol" w:hAnsi="Symbol"/>
    </w:rPr>
  </w:style>
  <w:style w:type="character" w:customStyle="1" w:styleId="WW-WW8Num18z03">
    <w:name w:val="WW-WW8Num18z03"/>
    <w:uiPriority w:val="99"/>
    <w:rsid w:val="006438BD"/>
    <w:rPr>
      <w:rFonts w:ascii="Symbol" w:hAnsi="Symbol"/>
      <w:sz w:val="28"/>
    </w:rPr>
  </w:style>
  <w:style w:type="character" w:customStyle="1" w:styleId="WW-WW8Num19z03">
    <w:name w:val="WW-WW8Num19z03"/>
    <w:uiPriority w:val="99"/>
    <w:rsid w:val="006438BD"/>
    <w:rPr>
      <w:rFonts w:ascii="Symbol" w:hAnsi="Symbol"/>
    </w:rPr>
  </w:style>
  <w:style w:type="character" w:customStyle="1" w:styleId="WW-WW8Num19z12">
    <w:name w:val="WW-WW8Num19z12"/>
    <w:uiPriority w:val="99"/>
    <w:rsid w:val="006438BD"/>
    <w:rPr>
      <w:rFonts w:ascii="Courier New" w:hAnsi="Courier New"/>
    </w:rPr>
  </w:style>
  <w:style w:type="character" w:customStyle="1" w:styleId="WW-WW8Num19z22">
    <w:name w:val="WW-WW8Num19z22"/>
    <w:uiPriority w:val="99"/>
    <w:rsid w:val="006438BD"/>
    <w:rPr>
      <w:rFonts w:ascii="Wingdings" w:hAnsi="Wingdings"/>
    </w:rPr>
  </w:style>
  <w:style w:type="character" w:customStyle="1" w:styleId="WW-WW8Num20z02">
    <w:name w:val="WW-WW8Num20z02"/>
    <w:uiPriority w:val="99"/>
    <w:rsid w:val="006438BD"/>
    <w:rPr>
      <w:rFonts w:ascii="Symbol" w:hAnsi="Symbol"/>
    </w:rPr>
  </w:style>
  <w:style w:type="character" w:customStyle="1" w:styleId="WW-WW8Num21z03">
    <w:name w:val="WW-WW8Num21z03"/>
    <w:uiPriority w:val="99"/>
    <w:rsid w:val="006438BD"/>
    <w:rPr>
      <w:rFonts w:ascii="Symbol" w:hAnsi="Symbol"/>
    </w:rPr>
  </w:style>
  <w:style w:type="character" w:customStyle="1" w:styleId="NumberingSymbols">
    <w:name w:val="Numbering Symbols"/>
    <w:uiPriority w:val="99"/>
    <w:rsid w:val="006438BD"/>
  </w:style>
  <w:style w:type="paragraph" w:customStyle="1" w:styleId="Caption1">
    <w:name w:val="Caption1"/>
    <w:basedOn w:val="Normal"/>
    <w:uiPriority w:val="99"/>
    <w:rsid w:val="006438BD"/>
    <w:pPr>
      <w:suppressLineNumbers/>
      <w:suppressAutoHyphens/>
      <w:spacing w:before="120" w:after="120" w:line="240" w:lineRule="auto"/>
    </w:pPr>
    <w:rPr>
      <w:rFonts w:eastAsia="PMingLiU"/>
      <w:i/>
      <w:sz w:val="20"/>
      <w:szCs w:val="20"/>
      <w:lang w:bidi="ar-SA"/>
    </w:rPr>
  </w:style>
  <w:style w:type="paragraph" w:customStyle="1" w:styleId="Index">
    <w:name w:val="Index"/>
    <w:basedOn w:val="Normal"/>
    <w:uiPriority w:val="99"/>
    <w:rsid w:val="006438BD"/>
    <w:pPr>
      <w:suppressLineNumbers/>
      <w:suppressAutoHyphens/>
      <w:spacing w:after="0" w:line="240" w:lineRule="auto"/>
    </w:pPr>
    <w:rPr>
      <w:rFonts w:eastAsia="PMingLiU"/>
      <w:sz w:val="24"/>
      <w:szCs w:val="20"/>
      <w:lang w:bidi="ar-SA"/>
    </w:rPr>
  </w:style>
  <w:style w:type="paragraph" w:customStyle="1" w:styleId="Heading">
    <w:name w:val="Heading"/>
    <w:basedOn w:val="Normal"/>
    <w:next w:val="BodyText"/>
    <w:uiPriority w:val="99"/>
    <w:rsid w:val="006438BD"/>
    <w:pPr>
      <w:keepNext/>
      <w:suppressAutoHyphens/>
      <w:spacing w:before="240" w:after="120" w:line="240" w:lineRule="auto"/>
    </w:pPr>
    <w:rPr>
      <w:rFonts w:ascii="Albany" w:eastAsia="PMingLiU" w:hAnsi="Albany"/>
      <w:sz w:val="28"/>
      <w:szCs w:val="20"/>
      <w:lang w:bidi="ar-SA"/>
    </w:rPr>
  </w:style>
  <w:style w:type="paragraph" w:customStyle="1" w:styleId="WW-BodyTextIndent2">
    <w:name w:val="WW-Body Text Indent 2"/>
    <w:basedOn w:val="Normal"/>
    <w:uiPriority w:val="99"/>
    <w:rsid w:val="006438BD"/>
    <w:pPr>
      <w:suppressAutoHyphens/>
      <w:spacing w:after="0" w:line="240" w:lineRule="auto"/>
      <w:ind w:firstLine="720"/>
    </w:pPr>
    <w:rPr>
      <w:rFonts w:ascii="Arial" w:eastAsia="PMingLiU" w:hAnsi="Arial"/>
      <w:szCs w:val="20"/>
      <w:lang w:bidi="ar-SA"/>
    </w:rPr>
  </w:style>
  <w:style w:type="paragraph" w:customStyle="1" w:styleId="WW-BodyTextIndent3">
    <w:name w:val="WW-Body Text Indent 3"/>
    <w:basedOn w:val="Normal"/>
    <w:uiPriority w:val="99"/>
    <w:rsid w:val="006438BD"/>
    <w:pPr>
      <w:suppressAutoHyphens/>
      <w:spacing w:after="0" w:line="240" w:lineRule="auto"/>
      <w:ind w:left="720" w:firstLine="1"/>
    </w:pPr>
    <w:rPr>
      <w:rFonts w:ascii="Arial" w:eastAsia="PMingLiU" w:hAnsi="Arial"/>
      <w:szCs w:val="20"/>
      <w:lang w:bidi="ar-SA"/>
    </w:rPr>
  </w:style>
  <w:style w:type="paragraph" w:customStyle="1" w:styleId="WW-BodyText2">
    <w:name w:val="WW-Body Text 2"/>
    <w:basedOn w:val="Normal"/>
    <w:uiPriority w:val="99"/>
    <w:rsid w:val="006438BD"/>
    <w:pPr>
      <w:suppressAutoHyphens/>
      <w:spacing w:after="0" w:line="240" w:lineRule="auto"/>
    </w:pPr>
    <w:rPr>
      <w:rFonts w:ascii="Courier10 BT" w:eastAsia="PMingLiU" w:hAnsi="Courier10 BT"/>
      <w:color w:val="000000"/>
      <w:sz w:val="16"/>
      <w:szCs w:val="20"/>
      <w:lang w:bidi="ar-SA"/>
    </w:rPr>
  </w:style>
  <w:style w:type="paragraph" w:customStyle="1" w:styleId="WW-BodyText3">
    <w:name w:val="WW-Body Text 3"/>
    <w:basedOn w:val="Normal"/>
    <w:uiPriority w:val="99"/>
    <w:rsid w:val="006438BD"/>
    <w:pPr>
      <w:suppressAutoHyphens/>
      <w:spacing w:before="120" w:after="0" w:line="240" w:lineRule="auto"/>
      <w:jc w:val="both"/>
    </w:pPr>
    <w:rPr>
      <w:rFonts w:ascii="Arial" w:eastAsia="PMingLiU" w:hAnsi="Arial"/>
      <w:szCs w:val="20"/>
      <w:lang w:bidi="ar-SA"/>
    </w:rPr>
  </w:style>
  <w:style w:type="paragraph" w:customStyle="1" w:styleId="WW-DocumentMap">
    <w:name w:val="WW-Document Map"/>
    <w:basedOn w:val="Normal"/>
    <w:uiPriority w:val="99"/>
    <w:rsid w:val="006438BD"/>
    <w:pPr>
      <w:shd w:val="clear" w:color="auto" w:fill="000080"/>
      <w:suppressAutoHyphens/>
      <w:spacing w:after="0" w:line="240" w:lineRule="auto"/>
    </w:pPr>
    <w:rPr>
      <w:rFonts w:ascii="Tahoma" w:eastAsia="PMingLiU" w:hAnsi="Tahoma"/>
      <w:sz w:val="24"/>
      <w:szCs w:val="20"/>
      <w:lang w:bidi="ar-SA"/>
    </w:rPr>
  </w:style>
  <w:style w:type="paragraph" w:customStyle="1" w:styleId="distribution">
    <w:name w:val="distribution"/>
    <w:uiPriority w:val="99"/>
    <w:rsid w:val="006438BD"/>
    <w:pPr>
      <w:tabs>
        <w:tab w:val="left" w:pos="1800"/>
        <w:tab w:val="left" w:pos="4680"/>
      </w:tabs>
      <w:suppressAutoHyphens/>
    </w:pPr>
    <w:rPr>
      <w:rFonts w:ascii="Times New Roman" w:eastAsia="PMingLiU" w:hAnsi="Times New Roman"/>
      <w:sz w:val="24"/>
    </w:rPr>
  </w:style>
  <w:style w:type="paragraph" w:customStyle="1" w:styleId="authorizeds">
    <w:name w:val="authorized s"/>
    <w:uiPriority w:val="99"/>
    <w:rsid w:val="006438BD"/>
    <w:pPr>
      <w:tabs>
        <w:tab w:val="left" w:pos="3240"/>
      </w:tabs>
      <w:suppressAutoHyphens/>
    </w:pPr>
    <w:rPr>
      <w:rFonts w:ascii="Times New Roman" w:eastAsia="PMingLiU" w:hAnsi="Times New Roman"/>
    </w:rPr>
  </w:style>
  <w:style w:type="paragraph" w:customStyle="1" w:styleId="Body">
    <w:name w:val="Body"/>
    <w:uiPriority w:val="99"/>
    <w:rsid w:val="006438BD"/>
    <w:pPr>
      <w:tabs>
        <w:tab w:val="left" w:pos="1440"/>
        <w:tab w:val="left" w:pos="2160"/>
        <w:tab w:val="left" w:pos="2520"/>
        <w:tab w:val="left" w:pos="2880"/>
        <w:tab w:val="left" w:pos="3600"/>
        <w:tab w:val="left" w:pos="4320"/>
        <w:tab w:val="left" w:pos="5040"/>
        <w:tab w:val="left" w:pos="5760"/>
        <w:tab w:val="left" w:pos="6480"/>
        <w:tab w:val="left" w:pos="7200"/>
        <w:tab w:val="left" w:pos="7920"/>
      </w:tabs>
      <w:suppressAutoHyphens/>
      <w:ind w:left="1080" w:hanging="1080"/>
    </w:pPr>
    <w:rPr>
      <w:rFonts w:ascii="Times New Roman" w:eastAsia="PMingLiU" w:hAnsi="Times New Roman"/>
      <w:sz w:val="24"/>
    </w:rPr>
  </w:style>
  <w:style w:type="paragraph" w:customStyle="1" w:styleId="WW-BlockText">
    <w:name w:val="WW-Block Text"/>
    <w:basedOn w:val="Normal"/>
    <w:uiPriority w:val="99"/>
    <w:rsid w:val="006438BD"/>
    <w:pPr>
      <w:tabs>
        <w:tab w:val="left" w:leader="dot" w:pos="11421"/>
      </w:tabs>
      <w:suppressAutoHyphens/>
      <w:spacing w:after="0" w:line="300" w:lineRule="auto"/>
      <w:ind w:left="5751" w:right="-17" w:hanging="5183"/>
      <w:jc w:val="both"/>
    </w:pPr>
    <w:rPr>
      <w:rFonts w:ascii="CHelvPlain" w:eastAsia="PMingLiU" w:hAnsi="CHelvPlain"/>
      <w:sz w:val="24"/>
      <w:szCs w:val="20"/>
      <w:lang w:val="en-GB" w:bidi="ar-SA"/>
    </w:rPr>
  </w:style>
  <w:style w:type="paragraph" w:customStyle="1" w:styleId="WW-NormalIndent">
    <w:name w:val="WW-Normal Indent"/>
    <w:basedOn w:val="Normal"/>
    <w:uiPriority w:val="99"/>
    <w:rsid w:val="006438BD"/>
    <w:pPr>
      <w:suppressAutoHyphens/>
      <w:spacing w:after="0" w:line="300" w:lineRule="auto"/>
      <w:ind w:left="720" w:firstLine="1"/>
      <w:jc w:val="both"/>
    </w:pPr>
    <w:rPr>
      <w:rFonts w:ascii="YuHelvetica" w:eastAsia="PMingLiU" w:hAnsi="YuHelvetica"/>
      <w:sz w:val="24"/>
      <w:szCs w:val="20"/>
      <w:lang w:bidi="ar-SA"/>
    </w:rPr>
  </w:style>
  <w:style w:type="paragraph" w:customStyle="1" w:styleId="WW-PlainText">
    <w:name w:val="WW-Plain Text"/>
    <w:basedOn w:val="Normal"/>
    <w:uiPriority w:val="99"/>
    <w:rsid w:val="006438BD"/>
    <w:pPr>
      <w:suppressAutoHyphens/>
      <w:spacing w:after="0" w:line="300" w:lineRule="auto"/>
      <w:jc w:val="both"/>
    </w:pPr>
    <w:rPr>
      <w:rFonts w:ascii="Courier New" w:eastAsia="PMingLiU" w:hAnsi="Courier New"/>
      <w:sz w:val="24"/>
      <w:szCs w:val="20"/>
      <w:lang w:bidi="ar-SA"/>
    </w:rPr>
  </w:style>
  <w:style w:type="paragraph" w:customStyle="1" w:styleId="DefaultParagraphFont1">
    <w:name w:val="Default Paragraph Font1"/>
    <w:next w:val="Normal"/>
    <w:uiPriority w:val="99"/>
    <w:rsid w:val="006438BD"/>
    <w:pPr>
      <w:suppressAutoHyphens/>
    </w:pPr>
    <w:rPr>
      <w:rFonts w:ascii="Times New Roman" w:eastAsia="PMingLiU" w:hAnsi="Times New Roman"/>
    </w:rPr>
  </w:style>
  <w:style w:type="paragraph" w:customStyle="1" w:styleId="Naslov">
    <w:name w:val="Naslov"/>
    <w:basedOn w:val="Normal"/>
    <w:uiPriority w:val="99"/>
    <w:rsid w:val="006438BD"/>
    <w:pPr>
      <w:pBdr>
        <w:top w:val="single" w:sz="2" w:space="5" w:color="000000" w:shadow="1"/>
        <w:left w:val="single" w:sz="2" w:space="4" w:color="000000" w:shadow="1"/>
        <w:bottom w:val="single" w:sz="2" w:space="5" w:color="000000" w:shadow="1"/>
        <w:right w:val="single" w:sz="2" w:space="4" w:color="000000" w:shadow="1"/>
      </w:pBdr>
      <w:suppressAutoHyphens/>
      <w:spacing w:before="120" w:after="0" w:line="240" w:lineRule="atLeast"/>
      <w:jc w:val="center"/>
    </w:pPr>
    <w:rPr>
      <w:rFonts w:ascii="CHelvBold" w:eastAsia="PMingLiU" w:hAnsi="CHelvBold"/>
      <w:caps/>
      <w:color w:val="000080"/>
      <w:sz w:val="32"/>
      <w:szCs w:val="20"/>
      <w:lang w:bidi="ar-SA"/>
    </w:rPr>
  </w:style>
  <w:style w:type="paragraph" w:customStyle="1" w:styleId="TableContents">
    <w:name w:val="Table Contents"/>
    <w:basedOn w:val="BodyText"/>
    <w:uiPriority w:val="99"/>
    <w:rsid w:val="006438BD"/>
    <w:pPr>
      <w:suppressLineNumbers/>
      <w:suppressAutoHyphens/>
    </w:pPr>
    <w:rPr>
      <w:rFonts w:ascii="Arial" w:hAnsi="Arial"/>
      <w:color w:val="000000"/>
      <w:sz w:val="22"/>
      <w:lang w:val="en-US"/>
    </w:rPr>
  </w:style>
  <w:style w:type="paragraph" w:customStyle="1" w:styleId="TableHeading">
    <w:name w:val="Table Heading"/>
    <w:basedOn w:val="TableContents"/>
    <w:uiPriority w:val="99"/>
    <w:rsid w:val="006438BD"/>
    <w:pPr>
      <w:jc w:val="center"/>
    </w:pPr>
    <w:rPr>
      <w:b/>
      <w:i/>
    </w:rPr>
  </w:style>
  <w:style w:type="paragraph" w:styleId="ListBullet">
    <w:name w:val="List Bullet"/>
    <w:basedOn w:val="Normal"/>
    <w:uiPriority w:val="99"/>
    <w:rsid w:val="006438BD"/>
    <w:pPr>
      <w:spacing w:before="60" w:after="60" w:line="240" w:lineRule="auto"/>
      <w:ind w:left="357" w:hanging="357"/>
      <w:jc w:val="both"/>
    </w:pPr>
    <w:rPr>
      <w:rFonts w:ascii="GeoSlab703 Md BT" w:eastAsia="PMingLiU" w:hAnsi="GeoSlab703 Md BT"/>
      <w:sz w:val="24"/>
      <w:szCs w:val="20"/>
      <w:lang w:bidi="ar-SA"/>
    </w:rPr>
  </w:style>
  <w:style w:type="paragraph" w:customStyle="1" w:styleId="Tabela">
    <w:name w:val="Tabela"/>
    <w:basedOn w:val="Normal"/>
    <w:next w:val="TableofFigures"/>
    <w:uiPriority w:val="99"/>
    <w:rsid w:val="006438BD"/>
    <w:pPr>
      <w:spacing w:before="40" w:after="0" w:line="240" w:lineRule="auto"/>
      <w:jc w:val="center"/>
    </w:pPr>
    <w:rPr>
      <w:rFonts w:ascii="GeoSlab703 Md BT" w:eastAsia="PMingLiU" w:hAnsi="GeoSlab703 Md BT"/>
      <w:sz w:val="24"/>
      <w:szCs w:val="20"/>
      <w:lang w:val="en-GB" w:bidi="ar-SA"/>
    </w:rPr>
  </w:style>
  <w:style w:type="paragraph" w:styleId="TableofFigures">
    <w:name w:val="table of figures"/>
    <w:basedOn w:val="Normal"/>
    <w:next w:val="Normal"/>
    <w:uiPriority w:val="99"/>
    <w:semiHidden/>
    <w:rsid w:val="006438BD"/>
    <w:pPr>
      <w:tabs>
        <w:tab w:val="right" w:leader="dot" w:pos="9638"/>
      </w:tabs>
      <w:spacing w:before="60" w:after="60" w:line="240" w:lineRule="auto"/>
      <w:ind w:left="560" w:hanging="560"/>
      <w:jc w:val="both"/>
    </w:pPr>
    <w:rPr>
      <w:rFonts w:ascii="GeoSlab703 Md BT" w:eastAsia="PMingLiU" w:hAnsi="GeoSlab703 Md BT"/>
      <w:sz w:val="24"/>
      <w:szCs w:val="20"/>
      <w:lang w:bidi="ar-SA"/>
    </w:rPr>
  </w:style>
  <w:style w:type="character" w:styleId="FollowedHyperlink">
    <w:name w:val="FollowedHyperlink"/>
    <w:basedOn w:val="DefaultParagraphFont"/>
    <w:rsid w:val="006438BD"/>
    <w:rPr>
      <w:rFonts w:cs="Times New Roman"/>
      <w:color w:val="800080"/>
      <w:u w:val="single"/>
    </w:rPr>
  </w:style>
  <w:style w:type="paragraph" w:customStyle="1" w:styleId="sanja">
    <w:name w:val="sanja"/>
    <w:uiPriority w:val="99"/>
    <w:rsid w:val="006438BD"/>
    <w:pPr>
      <w:spacing w:line="360" w:lineRule="auto"/>
      <w:jc w:val="both"/>
    </w:pPr>
    <w:rPr>
      <w:rFonts w:ascii="HelveticaPlain" w:eastAsia="PMingLiU" w:hAnsi="HelveticaPlain"/>
      <w:sz w:val="24"/>
    </w:rPr>
  </w:style>
  <w:style w:type="paragraph" w:customStyle="1" w:styleId="Sanja0">
    <w:name w:val="Sanja"/>
    <w:basedOn w:val="Normal"/>
    <w:uiPriority w:val="99"/>
    <w:rsid w:val="006438BD"/>
    <w:pPr>
      <w:tabs>
        <w:tab w:val="left" w:pos="3119"/>
      </w:tabs>
      <w:spacing w:after="0" w:line="360" w:lineRule="auto"/>
    </w:pPr>
    <w:rPr>
      <w:rFonts w:ascii="HelveticaPlain" w:eastAsia="PMingLiU" w:hAnsi="HelveticaPlain"/>
      <w:sz w:val="24"/>
      <w:szCs w:val="24"/>
      <w:lang w:bidi="ar-SA"/>
    </w:rPr>
  </w:style>
  <w:style w:type="paragraph" w:styleId="BodyTextIndent3">
    <w:name w:val="Body Text Indent 3"/>
    <w:aliases w:val="Char2"/>
    <w:basedOn w:val="Normal"/>
    <w:link w:val="BodyTextIndent3Char"/>
    <w:rsid w:val="006438BD"/>
    <w:pPr>
      <w:spacing w:after="0" w:line="240" w:lineRule="auto"/>
      <w:ind w:left="720"/>
      <w:jc w:val="both"/>
    </w:pPr>
    <w:rPr>
      <w:rFonts w:ascii="Times New Roman YU" w:eastAsia="PMingLiU" w:hAnsi="Times New Roman YU"/>
      <w:color w:val="FF0000"/>
      <w:sz w:val="24"/>
      <w:szCs w:val="20"/>
      <w:lang w:bidi="ar-SA"/>
    </w:rPr>
  </w:style>
  <w:style w:type="character" w:customStyle="1" w:styleId="BodyTextIndent3Char">
    <w:name w:val="Body Text Indent 3 Char"/>
    <w:aliases w:val="Char2 Char"/>
    <w:basedOn w:val="DefaultParagraphFont"/>
    <w:link w:val="BodyTextIndent3"/>
    <w:rsid w:val="006438BD"/>
    <w:rPr>
      <w:rFonts w:ascii="Times New Roman YU" w:eastAsia="PMingLiU" w:hAnsi="Times New Roman YU"/>
      <w:color w:val="FF0000"/>
      <w:sz w:val="24"/>
    </w:rPr>
  </w:style>
  <w:style w:type="character" w:customStyle="1" w:styleId="DocumentMapChar">
    <w:name w:val="Document Map Char"/>
    <w:aliases w:val="Char1 Char"/>
    <w:uiPriority w:val="99"/>
    <w:semiHidden/>
    <w:locked/>
    <w:rsid w:val="006438BD"/>
    <w:rPr>
      <w:rFonts w:ascii="Tahoma" w:hAnsi="Tahoma" w:cs="Tahoma"/>
      <w:sz w:val="20"/>
      <w:szCs w:val="20"/>
      <w:shd w:val="clear" w:color="auto" w:fill="000080"/>
      <w:lang w:eastAsia="en-US"/>
    </w:rPr>
  </w:style>
  <w:style w:type="paragraph" w:styleId="DocumentMap">
    <w:name w:val="Document Map"/>
    <w:aliases w:val="Char1"/>
    <w:basedOn w:val="Normal"/>
    <w:link w:val="DocumentMapChar1"/>
    <w:uiPriority w:val="99"/>
    <w:semiHidden/>
    <w:rsid w:val="006438BD"/>
    <w:pPr>
      <w:shd w:val="clear" w:color="auto" w:fill="000080"/>
      <w:spacing w:before="60" w:after="60" w:line="240" w:lineRule="auto"/>
      <w:jc w:val="both"/>
    </w:pPr>
    <w:rPr>
      <w:rFonts w:ascii="Tahoma" w:eastAsia="PMingLiU" w:hAnsi="Tahoma"/>
      <w:sz w:val="20"/>
      <w:szCs w:val="20"/>
      <w:lang w:bidi="ar-SA"/>
    </w:rPr>
  </w:style>
  <w:style w:type="character" w:customStyle="1" w:styleId="DocumentMapChar1">
    <w:name w:val="Document Map Char1"/>
    <w:aliases w:val="Char1 Char1"/>
    <w:basedOn w:val="DefaultParagraphFont"/>
    <w:link w:val="DocumentMap"/>
    <w:uiPriority w:val="99"/>
    <w:semiHidden/>
    <w:rsid w:val="006438BD"/>
    <w:rPr>
      <w:rFonts w:ascii="Tahoma" w:eastAsia="PMingLiU" w:hAnsi="Tahoma"/>
      <w:shd w:val="clear" w:color="auto" w:fill="000080"/>
    </w:rPr>
  </w:style>
  <w:style w:type="paragraph" w:styleId="BodyTextIndent2">
    <w:name w:val="Body Text Indent 2"/>
    <w:aliases w:val="Char"/>
    <w:basedOn w:val="Normal"/>
    <w:link w:val="BodyTextIndent2Char"/>
    <w:rsid w:val="006438BD"/>
    <w:pPr>
      <w:spacing w:after="120" w:line="480" w:lineRule="auto"/>
      <w:ind w:left="360"/>
    </w:pPr>
    <w:rPr>
      <w:rFonts w:ascii="YUDutchR" w:eastAsia="PMingLiU" w:hAnsi="YUDutchR"/>
      <w:sz w:val="24"/>
      <w:szCs w:val="24"/>
      <w:lang w:bidi="ar-SA"/>
    </w:rPr>
  </w:style>
  <w:style w:type="character" w:customStyle="1" w:styleId="BodyTextIndent2Char">
    <w:name w:val="Body Text Indent 2 Char"/>
    <w:aliases w:val="Char Char6"/>
    <w:basedOn w:val="DefaultParagraphFont"/>
    <w:link w:val="BodyTextIndent2"/>
    <w:rsid w:val="006438BD"/>
    <w:rPr>
      <w:rFonts w:ascii="YUDutchR" w:eastAsia="PMingLiU" w:hAnsi="YUDutchR"/>
      <w:sz w:val="24"/>
      <w:szCs w:val="24"/>
    </w:rPr>
  </w:style>
  <w:style w:type="character" w:customStyle="1" w:styleId="Char10Char1">
    <w:name w:val="Char10 Char1"/>
    <w:uiPriority w:val="99"/>
    <w:rsid w:val="006438BD"/>
    <w:rPr>
      <w:sz w:val="22"/>
      <w:lang w:val="en-GB"/>
    </w:rPr>
  </w:style>
  <w:style w:type="paragraph" w:styleId="ListNumber2">
    <w:name w:val="List Number 2"/>
    <w:basedOn w:val="Normal"/>
    <w:uiPriority w:val="99"/>
    <w:semiHidden/>
    <w:rsid w:val="006438BD"/>
    <w:pPr>
      <w:tabs>
        <w:tab w:val="num" w:pos="643"/>
      </w:tabs>
      <w:spacing w:after="0" w:line="240" w:lineRule="auto"/>
      <w:ind w:left="643" w:hanging="360"/>
      <w:contextualSpacing/>
    </w:pPr>
    <w:rPr>
      <w:rFonts w:eastAsia="PMingLiU"/>
      <w:sz w:val="20"/>
      <w:szCs w:val="20"/>
      <w:lang w:bidi="ar-SA"/>
    </w:rPr>
  </w:style>
  <w:style w:type="paragraph" w:customStyle="1" w:styleId="Bold">
    <w:name w:val="Bold"/>
    <w:basedOn w:val="Normal"/>
    <w:uiPriority w:val="99"/>
    <w:rsid w:val="006438BD"/>
    <w:pPr>
      <w:spacing w:after="0" w:line="240" w:lineRule="auto"/>
      <w:jc w:val="both"/>
    </w:pPr>
    <w:rPr>
      <w:rFonts w:ascii="Verdana" w:eastAsia="PMingLiU" w:hAnsi="Verdana"/>
      <w:b/>
      <w:sz w:val="18"/>
      <w:szCs w:val="40"/>
      <w:lang w:val="sr-Latn-CS" w:bidi="ar-SA"/>
    </w:rPr>
  </w:style>
  <w:style w:type="paragraph" w:customStyle="1" w:styleId="CharCharCharCharCharCharCharCharCharChar">
    <w:name w:val="Char Char Char Char Char Char Char Char Char Char"/>
    <w:basedOn w:val="Normal"/>
    <w:uiPriority w:val="99"/>
    <w:rsid w:val="006438BD"/>
    <w:pPr>
      <w:spacing w:after="160" w:line="240" w:lineRule="exact"/>
    </w:pPr>
    <w:rPr>
      <w:rFonts w:ascii="Tahoma" w:eastAsia="PMingLiU" w:hAnsi="Tahoma"/>
      <w:sz w:val="20"/>
      <w:szCs w:val="20"/>
      <w:lang w:bidi="ar-SA"/>
    </w:rPr>
  </w:style>
  <w:style w:type="paragraph" w:styleId="Revision">
    <w:name w:val="Revision"/>
    <w:hidden/>
    <w:uiPriority w:val="99"/>
    <w:semiHidden/>
    <w:rsid w:val="006438BD"/>
    <w:rPr>
      <w:rFonts w:eastAsia="PMingLiU"/>
      <w:sz w:val="22"/>
      <w:szCs w:val="22"/>
      <w:lang w:eastAsia="zh-TW"/>
    </w:rPr>
  </w:style>
  <w:style w:type="paragraph" w:styleId="z-TopofForm">
    <w:name w:val="HTML Top of Form"/>
    <w:basedOn w:val="Normal"/>
    <w:next w:val="Normal"/>
    <w:link w:val="z-TopofFormChar"/>
    <w:hidden/>
    <w:uiPriority w:val="99"/>
    <w:semiHidden/>
    <w:unhideWhenUsed/>
    <w:rsid w:val="006438BD"/>
    <w:pPr>
      <w:pBdr>
        <w:bottom w:val="single" w:sz="6" w:space="1" w:color="auto"/>
      </w:pBdr>
      <w:spacing w:after="0" w:line="240" w:lineRule="auto"/>
      <w:jc w:val="center"/>
    </w:pPr>
    <w:rPr>
      <w:rFonts w:ascii="Arial" w:hAnsi="Arial" w:cs="Arial"/>
      <w:vanish/>
      <w:sz w:val="16"/>
      <w:szCs w:val="16"/>
      <w:lang w:bidi="ar-SA"/>
    </w:rPr>
  </w:style>
  <w:style w:type="character" w:customStyle="1" w:styleId="z-TopofFormChar">
    <w:name w:val="z-Top of Form Char"/>
    <w:basedOn w:val="DefaultParagraphFont"/>
    <w:link w:val="z-TopofForm"/>
    <w:uiPriority w:val="99"/>
    <w:semiHidden/>
    <w:rsid w:val="006438BD"/>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6438BD"/>
    <w:pPr>
      <w:pBdr>
        <w:top w:val="single" w:sz="6" w:space="1" w:color="auto"/>
      </w:pBdr>
      <w:spacing w:after="0" w:line="240" w:lineRule="auto"/>
      <w:jc w:val="center"/>
    </w:pPr>
    <w:rPr>
      <w:rFonts w:ascii="Arial" w:hAnsi="Arial" w:cs="Arial"/>
      <w:vanish/>
      <w:sz w:val="16"/>
      <w:szCs w:val="16"/>
      <w:lang w:bidi="ar-SA"/>
    </w:rPr>
  </w:style>
  <w:style w:type="character" w:customStyle="1" w:styleId="z-BottomofFormChar">
    <w:name w:val="z-Bottom of Form Char"/>
    <w:basedOn w:val="DefaultParagraphFont"/>
    <w:link w:val="z-BottomofForm"/>
    <w:uiPriority w:val="99"/>
    <w:semiHidden/>
    <w:rsid w:val="006438BD"/>
    <w:rPr>
      <w:rFonts w:ascii="Arial" w:hAnsi="Arial" w:cs="Arial"/>
      <w:vanish/>
      <w:sz w:val="16"/>
      <w:szCs w:val="16"/>
    </w:rPr>
  </w:style>
  <w:style w:type="paragraph" w:customStyle="1" w:styleId="Default">
    <w:name w:val="Default"/>
    <w:rsid w:val="006438BD"/>
    <w:pPr>
      <w:autoSpaceDE w:val="0"/>
      <w:autoSpaceDN w:val="0"/>
      <w:adjustRightInd w:val="0"/>
    </w:pPr>
    <w:rPr>
      <w:rFonts w:ascii="Times New Roman" w:eastAsia="Calibri" w:hAnsi="Times New Roman"/>
      <w:color w:val="000000"/>
      <w:sz w:val="24"/>
      <w:szCs w:val="24"/>
    </w:rPr>
  </w:style>
  <w:style w:type="paragraph" w:customStyle="1" w:styleId="NormalUvucen">
    <w:name w:val="NormalˇUvucen"/>
    <w:basedOn w:val="Normal"/>
    <w:rsid w:val="006438BD"/>
    <w:pPr>
      <w:numPr>
        <w:numId w:val="5"/>
      </w:numPr>
      <w:spacing w:before="120" w:after="120" w:line="240" w:lineRule="auto"/>
    </w:pPr>
    <w:rPr>
      <w:rFonts w:ascii="Times New (W1)" w:hAnsi="Times New (W1)"/>
      <w:sz w:val="24"/>
      <w:szCs w:val="28"/>
      <w:lang w:val="en-GB" w:bidi="ar-SA"/>
    </w:rPr>
  </w:style>
  <w:style w:type="paragraph" w:customStyle="1" w:styleId="NASLOV20">
    <w:name w:val="NASLOV 2"/>
    <w:basedOn w:val="Heading2"/>
    <w:autoRedefine/>
    <w:rsid w:val="00971211"/>
    <w:pPr>
      <w:keepNext/>
      <w:framePr w:hSpace="180" w:wrap="around" w:vAnchor="text" w:hAnchor="text" w:xAlign="right" w:y="1"/>
      <w:spacing w:before="360" w:after="60" w:line="240" w:lineRule="auto"/>
      <w:suppressOverlap/>
      <w:jc w:val="both"/>
    </w:pPr>
    <w:rPr>
      <w:rFonts w:ascii="Times New (W1)" w:hAnsi="Times New (W1)" w:cs="Arial"/>
      <w:b w:val="0"/>
      <w:i/>
      <w:iCs/>
      <w:sz w:val="24"/>
      <w:szCs w:val="24"/>
      <w:lang w:val="en-GB" w:bidi="ar-SA"/>
    </w:rPr>
  </w:style>
  <w:style w:type="paragraph" w:customStyle="1" w:styleId="nnn">
    <w:name w:val="n.n.n"/>
    <w:basedOn w:val="Normal"/>
    <w:rsid w:val="006438BD"/>
    <w:pPr>
      <w:spacing w:before="240" w:after="120" w:line="240" w:lineRule="auto"/>
      <w:jc w:val="both"/>
    </w:pPr>
    <w:rPr>
      <w:i/>
      <w:sz w:val="24"/>
      <w:szCs w:val="28"/>
      <w:lang w:val="en-GB" w:bidi="ar-SA"/>
    </w:rPr>
  </w:style>
  <w:style w:type="paragraph" w:customStyle="1" w:styleId="normallela">
    <w:name w:val="normal lela"/>
    <w:basedOn w:val="Normal"/>
    <w:rsid w:val="006438BD"/>
    <w:pPr>
      <w:spacing w:before="120" w:after="120" w:line="240" w:lineRule="auto"/>
      <w:jc w:val="both"/>
    </w:pPr>
    <w:rPr>
      <w:rFonts w:ascii="Times New (W1)" w:hAnsi="Times New (W1)"/>
      <w:sz w:val="24"/>
      <w:szCs w:val="24"/>
      <w:lang w:val="en-GB" w:bidi="ar-SA"/>
    </w:rPr>
  </w:style>
  <w:style w:type="paragraph" w:customStyle="1" w:styleId="podpodnaslov">
    <w:name w:val="pod pod naslov"/>
    <w:basedOn w:val="NormalWeb"/>
    <w:rsid w:val="006438BD"/>
    <w:pPr>
      <w:numPr>
        <w:numId w:val="6"/>
      </w:numPr>
      <w:spacing w:before="120" w:beforeAutospacing="0" w:after="120" w:afterAutospacing="0"/>
    </w:pPr>
    <w:rPr>
      <w:lang w:val="en-GB" w:bidi="ar-SA"/>
    </w:rPr>
  </w:style>
  <w:style w:type="numbering" w:styleId="111111">
    <w:name w:val="Outline List 2"/>
    <w:basedOn w:val="NoList"/>
    <w:rsid w:val="006438BD"/>
    <w:pPr>
      <w:numPr>
        <w:numId w:val="7"/>
      </w:numPr>
    </w:pPr>
  </w:style>
  <w:style w:type="paragraph" w:customStyle="1" w:styleId="NASLOV1II">
    <w:name w:val="NASLOV 1 II"/>
    <w:basedOn w:val="NASLOV1"/>
    <w:rsid w:val="006438BD"/>
    <w:pPr>
      <w:framePr w:wrap="around"/>
      <w:tabs>
        <w:tab w:val="num" w:pos="720"/>
      </w:tabs>
      <w:spacing w:before="600" w:after="360"/>
      <w:ind w:left="720" w:hanging="720"/>
    </w:pPr>
    <w:rPr>
      <w:i/>
      <w:iCs w:val="0"/>
      <w:sz w:val="28"/>
      <w:szCs w:val="28"/>
      <w:lang w:bidi="ar-SA"/>
    </w:rPr>
  </w:style>
  <w:style w:type="paragraph" w:customStyle="1" w:styleId="Nabrajanje1">
    <w:name w:val="Nabrajanje1"/>
    <w:basedOn w:val="Normal"/>
    <w:rsid w:val="006438BD"/>
    <w:pPr>
      <w:numPr>
        <w:numId w:val="8"/>
      </w:numPr>
      <w:spacing w:after="0" w:line="240" w:lineRule="auto"/>
    </w:pPr>
    <w:rPr>
      <w:sz w:val="24"/>
      <w:szCs w:val="24"/>
      <w:lang w:bidi="ar-SA"/>
    </w:rPr>
  </w:style>
  <w:style w:type="character" w:customStyle="1" w:styleId="CharChar4">
    <w:name w:val="Char Char4"/>
    <w:rsid w:val="005711D9"/>
    <w:rPr>
      <w:rFonts w:ascii="CHelvBold" w:hAnsi="CHelvBold"/>
      <w:sz w:val="24"/>
      <w:szCs w:val="22"/>
      <w:lang w:eastAsia="sr-Latn-CS"/>
    </w:rPr>
  </w:style>
  <w:style w:type="character" w:customStyle="1" w:styleId="CharChar3">
    <w:name w:val="Char Char3"/>
    <w:rsid w:val="005711D9"/>
    <w:rPr>
      <w:lang w:eastAsia="sr-Latn-CS"/>
    </w:rPr>
  </w:style>
  <w:style w:type="character" w:customStyle="1" w:styleId="CharChar2">
    <w:name w:val="Char Char2"/>
    <w:rsid w:val="005711D9"/>
    <w:rPr>
      <w:b/>
      <w:bCs/>
      <w:lang w:eastAsia="sr-Latn-CS"/>
    </w:rPr>
  </w:style>
  <w:style w:type="character" w:customStyle="1" w:styleId="CharChar1">
    <w:name w:val="Char Char1"/>
    <w:rsid w:val="005711D9"/>
    <w:rPr>
      <w:rFonts w:ascii="Tahoma" w:hAnsi="Tahoma" w:cs="Tahoma"/>
      <w:sz w:val="16"/>
      <w:szCs w:val="16"/>
      <w:lang w:eastAsia="sr-Latn-CS"/>
    </w:rPr>
  </w:style>
  <w:style w:type="character" w:customStyle="1" w:styleId="CharChar5">
    <w:name w:val="Char Char5"/>
    <w:rsid w:val="005711D9"/>
    <w:rPr>
      <w:rFonts w:ascii="Times_Cyr" w:hAnsi="Times_Cyr"/>
      <w:sz w:val="24"/>
      <w:szCs w:val="22"/>
      <w:lang w:eastAsia="sr-Latn-CS"/>
    </w:rPr>
  </w:style>
  <w:style w:type="paragraph" w:customStyle="1" w:styleId="lntekst">
    <w:name w:val="ln tekst"/>
    <w:basedOn w:val="Normal"/>
    <w:rsid w:val="005711D9"/>
    <w:pPr>
      <w:widowControl w:val="0"/>
      <w:suppressAutoHyphens/>
      <w:autoSpaceDN w:val="0"/>
      <w:spacing w:after="0" w:line="240" w:lineRule="auto"/>
      <w:textAlignment w:val="baseline"/>
    </w:pPr>
    <w:rPr>
      <w:rFonts w:ascii="Myriad Pro Light" w:eastAsia="Arial Unicode MS" w:hAnsi="Myriad Pro Light" w:cs="Arial Unicode MS"/>
      <w:kern w:val="3"/>
      <w:szCs w:val="24"/>
      <w:lang w:eastAsia="zh-CN" w:bidi="hi-IN"/>
    </w:rPr>
  </w:style>
  <w:style w:type="paragraph" w:customStyle="1" w:styleId="lnpodnaslov4broja">
    <w:name w:val="ln podnaslov 4 broja"/>
    <w:basedOn w:val="Normal"/>
    <w:rsid w:val="005711D9"/>
    <w:pPr>
      <w:widowControl w:val="0"/>
      <w:suppressAutoHyphens/>
      <w:autoSpaceDN w:val="0"/>
      <w:spacing w:after="113" w:line="240" w:lineRule="auto"/>
      <w:textAlignment w:val="baseline"/>
      <w:outlineLvl w:val="1"/>
    </w:pPr>
    <w:rPr>
      <w:rFonts w:ascii="Myriad Pro Cond" w:eastAsia="Arial Unicode MS" w:hAnsi="Myriad Pro Cond" w:cs="Arial Unicode MS"/>
      <w:bCs/>
      <w:iCs/>
      <w:color w:val="4C4C4C"/>
      <w:kern w:val="3"/>
      <w:sz w:val="24"/>
      <w:szCs w:val="28"/>
      <w:lang w:eastAsia="zh-CN" w:bidi="hi-IN"/>
    </w:rPr>
  </w:style>
  <w:style w:type="paragraph" w:customStyle="1" w:styleId="lnbullet">
    <w:name w:val="ln bullet"/>
    <w:basedOn w:val="lntekst"/>
    <w:rsid w:val="005711D9"/>
    <w:pPr>
      <w:ind w:left="794" w:hanging="283"/>
    </w:pPr>
  </w:style>
  <w:style w:type="paragraph" w:customStyle="1" w:styleId="lnuvueno2">
    <w:name w:val="ln uvučeno 2"/>
    <w:basedOn w:val="lnbullet"/>
    <w:rsid w:val="005711D9"/>
    <w:pPr>
      <w:tabs>
        <w:tab w:val="left" w:pos="292"/>
        <w:tab w:val="left" w:pos="467"/>
      </w:tabs>
      <w:ind w:left="227" w:hanging="170"/>
    </w:pPr>
  </w:style>
  <w:style w:type="character" w:customStyle="1" w:styleId="CharChar">
    <w:name w:val="Char Char"/>
    <w:aliases w:val="Body Text Indent 2 Char1"/>
    <w:rsid w:val="005711D9"/>
    <w:rPr>
      <w:rFonts w:ascii="Courier New" w:hAnsi="Courier New"/>
    </w:rPr>
  </w:style>
  <w:style w:type="paragraph" w:customStyle="1" w:styleId="Standard">
    <w:name w:val="Standard"/>
    <w:rsid w:val="005711D9"/>
    <w:pPr>
      <w:widowControl w:val="0"/>
      <w:suppressAutoHyphens/>
      <w:autoSpaceDN w:val="0"/>
    </w:pPr>
    <w:rPr>
      <w:rFonts w:ascii="Resavska BG Sans" w:eastAsia="Arial Unicode MS" w:hAnsi="Resavska BG Sans" w:cs="Arial Unicode MS"/>
      <w:kern w:val="3"/>
      <w:sz w:val="24"/>
      <w:szCs w:val="24"/>
      <w:lang w:eastAsia="zh-CN" w:bidi="hi-IN"/>
    </w:rPr>
  </w:style>
  <w:style w:type="paragraph" w:customStyle="1" w:styleId="lnfutercrn">
    <w:name w:val="ln futer crn"/>
    <w:basedOn w:val="Standard"/>
    <w:rsid w:val="005711D9"/>
    <w:pPr>
      <w:textAlignment w:val="baseline"/>
    </w:pPr>
    <w:rPr>
      <w:rFonts w:ascii="Myriad Pro Cond" w:eastAsia="ヒラギノ角ゴ Pro W3" w:hAnsi="Myriad Pro Cond" w:cs="Times New Roman"/>
      <w:color w:val="000000"/>
      <w:sz w:val="16"/>
      <w:szCs w:val="16"/>
    </w:rPr>
  </w:style>
  <w:style w:type="paragraph" w:customStyle="1" w:styleId="lncrveno">
    <w:name w:val="ln crveno"/>
    <w:basedOn w:val="lntekst"/>
    <w:rsid w:val="005711D9"/>
    <w:rPr>
      <w:rFonts w:ascii="Myriad Pro Cond" w:hAnsi="Myriad Pro Cond"/>
      <w:color w:val="B84700"/>
    </w:rPr>
  </w:style>
  <w:style w:type="paragraph" w:customStyle="1" w:styleId="lntabela">
    <w:name w:val="ln tabela"/>
    <w:basedOn w:val="lntekst"/>
    <w:rsid w:val="005711D9"/>
    <w:rPr>
      <w:sz w:val="20"/>
      <w:szCs w:val="20"/>
    </w:rPr>
  </w:style>
  <w:style w:type="paragraph" w:customStyle="1" w:styleId="stil2zakon">
    <w:name w:val="stil_2zakon"/>
    <w:basedOn w:val="Normal"/>
    <w:rsid w:val="005711D9"/>
    <w:pPr>
      <w:spacing w:before="100" w:beforeAutospacing="1" w:after="100" w:afterAutospacing="1" w:line="240" w:lineRule="auto"/>
      <w:jc w:val="center"/>
    </w:pPr>
    <w:rPr>
      <w:color w:val="0033CC"/>
      <w:sz w:val="44"/>
      <w:szCs w:val="44"/>
      <w:lang w:bidi="ar-SA"/>
    </w:rPr>
  </w:style>
  <w:style w:type="paragraph" w:customStyle="1" w:styleId="stil3mesto">
    <w:name w:val="stil_3mesto"/>
    <w:basedOn w:val="Normal"/>
    <w:rsid w:val="005711D9"/>
    <w:pPr>
      <w:spacing w:after="0" w:line="240" w:lineRule="auto"/>
      <w:ind w:left="1377" w:right="1377"/>
      <w:jc w:val="center"/>
    </w:pPr>
    <w:rPr>
      <w:i/>
      <w:iCs/>
      <w:sz w:val="24"/>
      <w:szCs w:val="24"/>
      <w:lang w:bidi="ar-SA"/>
    </w:rPr>
  </w:style>
  <w:style w:type="character" w:customStyle="1" w:styleId="ListParagraphChar">
    <w:name w:val="List Paragraph Char"/>
    <w:link w:val="ListParagraph"/>
    <w:uiPriority w:val="34"/>
    <w:rsid w:val="001B1E21"/>
    <w:rPr>
      <w:rFonts w:ascii="Times New Roman" w:hAnsi="Times New Roman"/>
      <w:sz w:val="22"/>
      <w:szCs w:val="22"/>
      <w:lang w:bidi="en-US"/>
    </w:rPr>
  </w:style>
  <w:style w:type="character" w:customStyle="1" w:styleId="highlight">
    <w:name w:val="highlight"/>
    <w:basedOn w:val="DefaultParagraphFont"/>
    <w:rsid w:val="00D46BEC"/>
  </w:style>
  <w:style w:type="numbering" w:customStyle="1" w:styleId="NoList1">
    <w:name w:val="No List1"/>
    <w:next w:val="NoList"/>
    <w:uiPriority w:val="99"/>
    <w:semiHidden/>
    <w:unhideWhenUsed/>
    <w:rsid w:val="0018554E"/>
  </w:style>
  <w:style w:type="table" w:customStyle="1" w:styleId="TableGrid1">
    <w:name w:val="Table Grid1"/>
    <w:basedOn w:val="TableNormal"/>
    <w:next w:val="TableGrid"/>
    <w:rsid w:val="0018554E"/>
    <w:rPr>
      <w:rFonts w:eastAsia="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italik">
    <w:name w:val="normal italik"/>
    <w:basedOn w:val="Normal"/>
    <w:rsid w:val="00DE3C76"/>
    <w:pPr>
      <w:spacing w:after="0" w:line="240" w:lineRule="auto"/>
      <w:jc w:val="center"/>
    </w:pPr>
    <w:rPr>
      <w:sz w:val="24"/>
      <w:szCs w:val="24"/>
      <w:lang w:val="sr-Latn-CS" w:bidi="ar-SA"/>
    </w:rPr>
  </w:style>
  <w:style w:type="character" w:customStyle="1" w:styleId="Heading1Char1">
    <w:name w:val="Heading 1 Char1"/>
    <w:aliases w:val="Heading 1. Char1"/>
    <w:basedOn w:val="DefaultParagraphFont"/>
    <w:rsid w:val="00D37107"/>
    <w:rPr>
      <w:rFonts w:ascii="Calibri Light" w:eastAsia="Times New Roman" w:hAnsi="Calibri Light" w:cs="Times New Roman"/>
      <w:color w:val="2E74B5"/>
      <w:sz w:val="32"/>
      <w:szCs w:val="32"/>
      <w:lang w:val="en-US" w:eastAsia="en-US" w:bidi="en-US"/>
    </w:rPr>
  </w:style>
  <w:style w:type="paragraph" w:customStyle="1" w:styleId="msonormal0">
    <w:name w:val="msonormal"/>
    <w:basedOn w:val="Normal"/>
    <w:rsid w:val="00D37107"/>
    <w:pPr>
      <w:spacing w:before="100" w:beforeAutospacing="1" w:after="100" w:afterAutospacing="1" w:line="240" w:lineRule="auto"/>
    </w:pPr>
    <w:rPr>
      <w:sz w:val="24"/>
      <w:szCs w:val="24"/>
    </w:rPr>
  </w:style>
  <w:style w:type="character" w:customStyle="1" w:styleId="BodyTextIndent3Char1">
    <w:name w:val="Body Text Indent 3 Char1"/>
    <w:aliases w:val="Char2 Char1"/>
    <w:basedOn w:val="DefaultParagraphFont"/>
    <w:semiHidden/>
    <w:rsid w:val="00D37107"/>
    <w:rPr>
      <w:rFonts w:ascii="Times New Roman" w:hAnsi="Times New Roman"/>
      <w:sz w:val="16"/>
      <w:szCs w:val="16"/>
      <w:lang w:bidi="en-US"/>
    </w:rPr>
  </w:style>
  <w:style w:type="numbering" w:customStyle="1" w:styleId="Style4">
    <w:name w:val="Style4"/>
    <w:uiPriority w:val="99"/>
    <w:rsid w:val="00D37107"/>
    <w:pPr>
      <w:numPr>
        <w:numId w:val="38"/>
      </w:numPr>
    </w:pPr>
  </w:style>
  <w:style w:type="numbering" w:customStyle="1" w:styleId="1111111">
    <w:name w:val="1 / 1.1 / 1.1.11"/>
    <w:basedOn w:val="NoList"/>
    <w:next w:val="111111"/>
    <w:semiHidden/>
    <w:unhideWhenUsed/>
    <w:rsid w:val="00D371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265528">
      <w:bodyDiv w:val="1"/>
      <w:marLeft w:val="0"/>
      <w:marRight w:val="0"/>
      <w:marTop w:val="0"/>
      <w:marBottom w:val="0"/>
      <w:divBdr>
        <w:top w:val="none" w:sz="0" w:space="0" w:color="auto"/>
        <w:left w:val="none" w:sz="0" w:space="0" w:color="auto"/>
        <w:bottom w:val="none" w:sz="0" w:space="0" w:color="auto"/>
        <w:right w:val="none" w:sz="0" w:space="0" w:color="auto"/>
      </w:divBdr>
    </w:div>
    <w:div w:id="426536991">
      <w:bodyDiv w:val="1"/>
      <w:marLeft w:val="0"/>
      <w:marRight w:val="0"/>
      <w:marTop w:val="0"/>
      <w:marBottom w:val="0"/>
      <w:divBdr>
        <w:top w:val="none" w:sz="0" w:space="0" w:color="auto"/>
        <w:left w:val="none" w:sz="0" w:space="0" w:color="auto"/>
        <w:bottom w:val="none" w:sz="0" w:space="0" w:color="auto"/>
        <w:right w:val="none" w:sz="0" w:space="0" w:color="auto"/>
      </w:divBdr>
    </w:div>
    <w:div w:id="462314045">
      <w:bodyDiv w:val="1"/>
      <w:marLeft w:val="0"/>
      <w:marRight w:val="0"/>
      <w:marTop w:val="0"/>
      <w:marBottom w:val="0"/>
      <w:divBdr>
        <w:top w:val="none" w:sz="0" w:space="0" w:color="auto"/>
        <w:left w:val="none" w:sz="0" w:space="0" w:color="auto"/>
        <w:bottom w:val="none" w:sz="0" w:space="0" w:color="auto"/>
        <w:right w:val="none" w:sz="0" w:space="0" w:color="auto"/>
      </w:divBdr>
    </w:div>
    <w:div w:id="464274429">
      <w:bodyDiv w:val="1"/>
      <w:marLeft w:val="0"/>
      <w:marRight w:val="0"/>
      <w:marTop w:val="0"/>
      <w:marBottom w:val="0"/>
      <w:divBdr>
        <w:top w:val="none" w:sz="0" w:space="0" w:color="auto"/>
        <w:left w:val="none" w:sz="0" w:space="0" w:color="auto"/>
        <w:bottom w:val="none" w:sz="0" w:space="0" w:color="auto"/>
        <w:right w:val="none" w:sz="0" w:space="0" w:color="auto"/>
      </w:divBdr>
    </w:div>
    <w:div w:id="566456103">
      <w:bodyDiv w:val="1"/>
      <w:marLeft w:val="0"/>
      <w:marRight w:val="0"/>
      <w:marTop w:val="0"/>
      <w:marBottom w:val="0"/>
      <w:divBdr>
        <w:top w:val="none" w:sz="0" w:space="0" w:color="auto"/>
        <w:left w:val="none" w:sz="0" w:space="0" w:color="auto"/>
        <w:bottom w:val="none" w:sz="0" w:space="0" w:color="auto"/>
        <w:right w:val="none" w:sz="0" w:space="0" w:color="auto"/>
      </w:divBdr>
    </w:div>
    <w:div w:id="579292354">
      <w:bodyDiv w:val="1"/>
      <w:marLeft w:val="0"/>
      <w:marRight w:val="0"/>
      <w:marTop w:val="0"/>
      <w:marBottom w:val="0"/>
      <w:divBdr>
        <w:top w:val="none" w:sz="0" w:space="0" w:color="auto"/>
        <w:left w:val="none" w:sz="0" w:space="0" w:color="auto"/>
        <w:bottom w:val="none" w:sz="0" w:space="0" w:color="auto"/>
        <w:right w:val="none" w:sz="0" w:space="0" w:color="auto"/>
      </w:divBdr>
      <w:divsChild>
        <w:div w:id="1958678317">
          <w:marLeft w:val="0"/>
          <w:marRight w:val="0"/>
          <w:marTop w:val="0"/>
          <w:marBottom w:val="0"/>
          <w:divBdr>
            <w:top w:val="none" w:sz="0" w:space="0" w:color="auto"/>
            <w:left w:val="none" w:sz="0" w:space="0" w:color="auto"/>
            <w:bottom w:val="none" w:sz="0" w:space="0" w:color="auto"/>
            <w:right w:val="none" w:sz="0" w:space="0" w:color="auto"/>
          </w:divBdr>
        </w:div>
        <w:div w:id="1212961766">
          <w:marLeft w:val="0"/>
          <w:marRight w:val="0"/>
          <w:marTop w:val="0"/>
          <w:marBottom w:val="0"/>
          <w:divBdr>
            <w:top w:val="none" w:sz="0" w:space="0" w:color="auto"/>
            <w:left w:val="none" w:sz="0" w:space="0" w:color="auto"/>
            <w:bottom w:val="none" w:sz="0" w:space="0" w:color="auto"/>
            <w:right w:val="none" w:sz="0" w:space="0" w:color="auto"/>
          </w:divBdr>
        </w:div>
        <w:div w:id="1206217412">
          <w:marLeft w:val="0"/>
          <w:marRight w:val="0"/>
          <w:marTop w:val="0"/>
          <w:marBottom w:val="0"/>
          <w:divBdr>
            <w:top w:val="none" w:sz="0" w:space="0" w:color="auto"/>
            <w:left w:val="none" w:sz="0" w:space="0" w:color="auto"/>
            <w:bottom w:val="none" w:sz="0" w:space="0" w:color="auto"/>
            <w:right w:val="none" w:sz="0" w:space="0" w:color="auto"/>
          </w:divBdr>
        </w:div>
        <w:div w:id="1990556265">
          <w:marLeft w:val="0"/>
          <w:marRight w:val="0"/>
          <w:marTop w:val="0"/>
          <w:marBottom w:val="0"/>
          <w:divBdr>
            <w:top w:val="none" w:sz="0" w:space="0" w:color="auto"/>
            <w:left w:val="none" w:sz="0" w:space="0" w:color="auto"/>
            <w:bottom w:val="none" w:sz="0" w:space="0" w:color="auto"/>
            <w:right w:val="none" w:sz="0" w:space="0" w:color="auto"/>
          </w:divBdr>
        </w:div>
        <w:div w:id="1288898088">
          <w:marLeft w:val="0"/>
          <w:marRight w:val="0"/>
          <w:marTop w:val="0"/>
          <w:marBottom w:val="0"/>
          <w:divBdr>
            <w:top w:val="none" w:sz="0" w:space="0" w:color="auto"/>
            <w:left w:val="none" w:sz="0" w:space="0" w:color="auto"/>
            <w:bottom w:val="none" w:sz="0" w:space="0" w:color="auto"/>
            <w:right w:val="none" w:sz="0" w:space="0" w:color="auto"/>
          </w:divBdr>
        </w:div>
        <w:div w:id="641039262">
          <w:marLeft w:val="0"/>
          <w:marRight w:val="0"/>
          <w:marTop w:val="0"/>
          <w:marBottom w:val="0"/>
          <w:divBdr>
            <w:top w:val="none" w:sz="0" w:space="0" w:color="auto"/>
            <w:left w:val="none" w:sz="0" w:space="0" w:color="auto"/>
            <w:bottom w:val="none" w:sz="0" w:space="0" w:color="auto"/>
            <w:right w:val="none" w:sz="0" w:space="0" w:color="auto"/>
          </w:divBdr>
        </w:div>
        <w:div w:id="270362779">
          <w:marLeft w:val="0"/>
          <w:marRight w:val="0"/>
          <w:marTop w:val="0"/>
          <w:marBottom w:val="0"/>
          <w:divBdr>
            <w:top w:val="none" w:sz="0" w:space="0" w:color="auto"/>
            <w:left w:val="none" w:sz="0" w:space="0" w:color="auto"/>
            <w:bottom w:val="none" w:sz="0" w:space="0" w:color="auto"/>
            <w:right w:val="none" w:sz="0" w:space="0" w:color="auto"/>
          </w:divBdr>
        </w:div>
        <w:div w:id="742146647">
          <w:marLeft w:val="0"/>
          <w:marRight w:val="0"/>
          <w:marTop w:val="0"/>
          <w:marBottom w:val="0"/>
          <w:divBdr>
            <w:top w:val="none" w:sz="0" w:space="0" w:color="auto"/>
            <w:left w:val="none" w:sz="0" w:space="0" w:color="auto"/>
            <w:bottom w:val="none" w:sz="0" w:space="0" w:color="auto"/>
            <w:right w:val="none" w:sz="0" w:space="0" w:color="auto"/>
          </w:divBdr>
        </w:div>
      </w:divsChild>
    </w:div>
    <w:div w:id="769545142">
      <w:bodyDiv w:val="1"/>
      <w:marLeft w:val="0"/>
      <w:marRight w:val="0"/>
      <w:marTop w:val="0"/>
      <w:marBottom w:val="0"/>
      <w:divBdr>
        <w:top w:val="none" w:sz="0" w:space="0" w:color="auto"/>
        <w:left w:val="none" w:sz="0" w:space="0" w:color="auto"/>
        <w:bottom w:val="none" w:sz="0" w:space="0" w:color="auto"/>
        <w:right w:val="none" w:sz="0" w:space="0" w:color="auto"/>
      </w:divBdr>
      <w:divsChild>
        <w:div w:id="242182289">
          <w:marLeft w:val="0"/>
          <w:marRight w:val="0"/>
          <w:marTop w:val="0"/>
          <w:marBottom w:val="0"/>
          <w:divBdr>
            <w:top w:val="none" w:sz="0" w:space="0" w:color="auto"/>
            <w:left w:val="none" w:sz="0" w:space="0" w:color="auto"/>
            <w:bottom w:val="none" w:sz="0" w:space="0" w:color="auto"/>
            <w:right w:val="none" w:sz="0" w:space="0" w:color="auto"/>
          </w:divBdr>
        </w:div>
        <w:div w:id="1001589922">
          <w:marLeft w:val="0"/>
          <w:marRight w:val="0"/>
          <w:marTop w:val="0"/>
          <w:marBottom w:val="0"/>
          <w:divBdr>
            <w:top w:val="none" w:sz="0" w:space="0" w:color="auto"/>
            <w:left w:val="none" w:sz="0" w:space="0" w:color="auto"/>
            <w:bottom w:val="none" w:sz="0" w:space="0" w:color="auto"/>
            <w:right w:val="none" w:sz="0" w:space="0" w:color="auto"/>
          </w:divBdr>
        </w:div>
        <w:div w:id="1061900225">
          <w:marLeft w:val="0"/>
          <w:marRight w:val="0"/>
          <w:marTop w:val="0"/>
          <w:marBottom w:val="0"/>
          <w:divBdr>
            <w:top w:val="none" w:sz="0" w:space="0" w:color="auto"/>
            <w:left w:val="none" w:sz="0" w:space="0" w:color="auto"/>
            <w:bottom w:val="none" w:sz="0" w:space="0" w:color="auto"/>
            <w:right w:val="none" w:sz="0" w:space="0" w:color="auto"/>
          </w:divBdr>
        </w:div>
        <w:div w:id="1048577151">
          <w:marLeft w:val="0"/>
          <w:marRight w:val="0"/>
          <w:marTop w:val="0"/>
          <w:marBottom w:val="0"/>
          <w:divBdr>
            <w:top w:val="none" w:sz="0" w:space="0" w:color="auto"/>
            <w:left w:val="none" w:sz="0" w:space="0" w:color="auto"/>
            <w:bottom w:val="none" w:sz="0" w:space="0" w:color="auto"/>
            <w:right w:val="none" w:sz="0" w:space="0" w:color="auto"/>
          </w:divBdr>
        </w:div>
        <w:div w:id="389689237">
          <w:marLeft w:val="0"/>
          <w:marRight w:val="0"/>
          <w:marTop w:val="0"/>
          <w:marBottom w:val="0"/>
          <w:divBdr>
            <w:top w:val="none" w:sz="0" w:space="0" w:color="auto"/>
            <w:left w:val="none" w:sz="0" w:space="0" w:color="auto"/>
            <w:bottom w:val="none" w:sz="0" w:space="0" w:color="auto"/>
            <w:right w:val="none" w:sz="0" w:space="0" w:color="auto"/>
          </w:divBdr>
        </w:div>
        <w:div w:id="259996889">
          <w:marLeft w:val="0"/>
          <w:marRight w:val="0"/>
          <w:marTop w:val="0"/>
          <w:marBottom w:val="0"/>
          <w:divBdr>
            <w:top w:val="none" w:sz="0" w:space="0" w:color="auto"/>
            <w:left w:val="none" w:sz="0" w:space="0" w:color="auto"/>
            <w:bottom w:val="none" w:sz="0" w:space="0" w:color="auto"/>
            <w:right w:val="none" w:sz="0" w:space="0" w:color="auto"/>
          </w:divBdr>
        </w:div>
        <w:div w:id="1861701678">
          <w:marLeft w:val="0"/>
          <w:marRight w:val="0"/>
          <w:marTop w:val="0"/>
          <w:marBottom w:val="0"/>
          <w:divBdr>
            <w:top w:val="none" w:sz="0" w:space="0" w:color="auto"/>
            <w:left w:val="none" w:sz="0" w:space="0" w:color="auto"/>
            <w:bottom w:val="none" w:sz="0" w:space="0" w:color="auto"/>
            <w:right w:val="none" w:sz="0" w:space="0" w:color="auto"/>
          </w:divBdr>
        </w:div>
        <w:div w:id="267743232">
          <w:marLeft w:val="0"/>
          <w:marRight w:val="0"/>
          <w:marTop w:val="0"/>
          <w:marBottom w:val="0"/>
          <w:divBdr>
            <w:top w:val="none" w:sz="0" w:space="0" w:color="auto"/>
            <w:left w:val="none" w:sz="0" w:space="0" w:color="auto"/>
            <w:bottom w:val="none" w:sz="0" w:space="0" w:color="auto"/>
            <w:right w:val="none" w:sz="0" w:space="0" w:color="auto"/>
          </w:divBdr>
        </w:div>
        <w:div w:id="1182477198">
          <w:marLeft w:val="0"/>
          <w:marRight w:val="0"/>
          <w:marTop w:val="0"/>
          <w:marBottom w:val="0"/>
          <w:divBdr>
            <w:top w:val="none" w:sz="0" w:space="0" w:color="auto"/>
            <w:left w:val="none" w:sz="0" w:space="0" w:color="auto"/>
            <w:bottom w:val="none" w:sz="0" w:space="0" w:color="auto"/>
            <w:right w:val="none" w:sz="0" w:space="0" w:color="auto"/>
          </w:divBdr>
        </w:div>
        <w:div w:id="2140296413">
          <w:marLeft w:val="0"/>
          <w:marRight w:val="0"/>
          <w:marTop w:val="0"/>
          <w:marBottom w:val="0"/>
          <w:divBdr>
            <w:top w:val="none" w:sz="0" w:space="0" w:color="auto"/>
            <w:left w:val="none" w:sz="0" w:space="0" w:color="auto"/>
            <w:bottom w:val="none" w:sz="0" w:space="0" w:color="auto"/>
            <w:right w:val="none" w:sz="0" w:space="0" w:color="auto"/>
          </w:divBdr>
        </w:div>
        <w:div w:id="1428037885">
          <w:marLeft w:val="0"/>
          <w:marRight w:val="0"/>
          <w:marTop w:val="0"/>
          <w:marBottom w:val="0"/>
          <w:divBdr>
            <w:top w:val="none" w:sz="0" w:space="0" w:color="auto"/>
            <w:left w:val="none" w:sz="0" w:space="0" w:color="auto"/>
            <w:bottom w:val="none" w:sz="0" w:space="0" w:color="auto"/>
            <w:right w:val="none" w:sz="0" w:space="0" w:color="auto"/>
          </w:divBdr>
        </w:div>
        <w:div w:id="647125585">
          <w:marLeft w:val="0"/>
          <w:marRight w:val="0"/>
          <w:marTop w:val="0"/>
          <w:marBottom w:val="0"/>
          <w:divBdr>
            <w:top w:val="none" w:sz="0" w:space="0" w:color="auto"/>
            <w:left w:val="none" w:sz="0" w:space="0" w:color="auto"/>
            <w:bottom w:val="none" w:sz="0" w:space="0" w:color="auto"/>
            <w:right w:val="none" w:sz="0" w:space="0" w:color="auto"/>
          </w:divBdr>
        </w:div>
        <w:div w:id="75978150">
          <w:marLeft w:val="0"/>
          <w:marRight w:val="0"/>
          <w:marTop w:val="0"/>
          <w:marBottom w:val="0"/>
          <w:divBdr>
            <w:top w:val="none" w:sz="0" w:space="0" w:color="auto"/>
            <w:left w:val="none" w:sz="0" w:space="0" w:color="auto"/>
            <w:bottom w:val="none" w:sz="0" w:space="0" w:color="auto"/>
            <w:right w:val="none" w:sz="0" w:space="0" w:color="auto"/>
          </w:divBdr>
        </w:div>
        <w:div w:id="1587419713">
          <w:marLeft w:val="0"/>
          <w:marRight w:val="0"/>
          <w:marTop w:val="0"/>
          <w:marBottom w:val="0"/>
          <w:divBdr>
            <w:top w:val="none" w:sz="0" w:space="0" w:color="auto"/>
            <w:left w:val="none" w:sz="0" w:space="0" w:color="auto"/>
            <w:bottom w:val="none" w:sz="0" w:space="0" w:color="auto"/>
            <w:right w:val="none" w:sz="0" w:space="0" w:color="auto"/>
          </w:divBdr>
        </w:div>
        <w:div w:id="957104532">
          <w:marLeft w:val="0"/>
          <w:marRight w:val="0"/>
          <w:marTop w:val="0"/>
          <w:marBottom w:val="0"/>
          <w:divBdr>
            <w:top w:val="none" w:sz="0" w:space="0" w:color="auto"/>
            <w:left w:val="none" w:sz="0" w:space="0" w:color="auto"/>
            <w:bottom w:val="none" w:sz="0" w:space="0" w:color="auto"/>
            <w:right w:val="none" w:sz="0" w:space="0" w:color="auto"/>
          </w:divBdr>
        </w:div>
        <w:div w:id="1823691676">
          <w:marLeft w:val="0"/>
          <w:marRight w:val="0"/>
          <w:marTop w:val="0"/>
          <w:marBottom w:val="0"/>
          <w:divBdr>
            <w:top w:val="none" w:sz="0" w:space="0" w:color="auto"/>
            <w:left w:val="none" w:sz="0" w:space="0" w:color="auto"/>
            <w:bottom w:val="none" w:sz="0" w:space="0" w:color="auto"/>
            <w:right w:val="none" w:sz="0" w:space="0" w:color="auto"/>
          </w:divBdr>
        </w:div>
      </w:divsChild>
    </w:div>
    <w:div w:id="1030839392">
      <w:bodyDiv w:val="1"/>
      <w:marLeft w:val="0"/>
      <w:marRight w:val="0"/>
      <w:marTop w:val="0"/>
      <w:marBottom w:val="0"/>
      <w:divBdr>
        <w:top w:val="none" w:sz="0" w:space="0" w:color="auto"/>
        <w:left w:val="none" w:sz="0" w:space="0" w:color="auto"/>
        <w:bottom w:val="none" w:sz="0" w:space="0" w:color="auto"/>
        <w:right w:val="none" w:sz="0" w:space="0" w:color="auto"/>
      </w:divBdr>
    </w:div>
    <w:div w:id="1274436826">
      <w:bodyDiv w:val="1"/>
      <w:marLeft w:val="0"/>
      <w:marRight w:val="0"/>
      <w:marTop w:val="0"/>
      <w:marBottom w:val="0"/>
      <w:divBdr>
        <w:top w:val="none" w:sz="0" w:space="0" w:color="auto"/>
        <w:left w:val="none" w:sz="0" w:space="0" w:color="auto"/>
        <w:bottom w:val="none" w:sz="0" w:space="0" w:color="auto"/>
        <w:right w:val="none" w:sz="0" w:space="0" w:color="auto"/>
      </w:divBdr>
      <w:divsChild>
        <w:div w:id="1910000598">
          <w:marLeft w:val="0"/>
          <w:marRight w:val="0"/>
          <w:marTop w:val="0"/>
          <w:marBottom w:val="0"/>
          <w:divBdr>
            <w:top w:val="none" w:sz="0" w:space="0" w:color="auto"/>
            <w:left w:val="none" w:sz="0" w:space="0" w:color="auto"/>
            <w:bottom w:val="none" w:sz="0" w:space="0" w:color="auto"/>
            <w:right w:val="none" w:sz="0" w:space="0" w:color="auto"/>
          </w:divBdr>
        </w:div>
        <w:div w:id="1600139582">
          <w:marLeft w:val="0"/>
          <w:marRight w:val="0"/>
          <w:marTop w:val="0"/>
          <w:marBottom w:val="0"/>
          <w:divBdr>
            <w:top w:val="none" w:sz="0" w:space="0" w:color="auto"/>
            <w:left w:val="none" w:sz="0" w:space="0" w:color="auto"/>
            <w:bottom w:val="none" w:sz="0" w:space="0" w:color="auto"/>
            <w:right w:val="none" w:sz="0" w:space="0" w:color="auto"/>
          </w:divBdr>
        </w:div>
        <w:div w:id="1091851278">
          <w:marLeft w:val="0"/>
          <w:marRight w:val="0"/>
          <w:marTop w:val="0"/>
          <w:marBottom w:val="0"/>
          <w:divBdr>
            <w:top w:val="none" w:sz="0" w:space="0" w:color="auto"/>
            <w:left w:val="none" w:sz="0" w:space="0" w:color="auto"/>
            <w:bottom w:val="none" w:sz="0" w:space="0" w:color="auto"/>
            <w:right w:val="none" w:sz="0" w:space="0" w:color="auto"/>
          </w:divBdr>
        </w:div>
        <w:div w:id="1230921486">
          <w:marLeft w:val="0"/>
          <w:marRight w:val="0"/>
          <w:marTop w:val="0"/>
          <w:marBottom w:val="0"/>
          <w:divBdr>
            <w:top w:val="none" w:sz="0" w:space="0" w:color="auto"/>
            <w:left w:val="none" w:sz="0" w:space="0" w:color="auto"/>
            <w:bottom w:val="none" w:sz="0" w:space="0" w:color="auto"/>
            <w:right w:val="none" w:sz="0" w:space="0" w:color="auto"/>
          </w:divBdr>
        </w:div>
        <w:div w:id="866717863">
          <w:marLeft w:val="0"/>
          <w:marRight w:val="0"/>
          <w:marTop w:val="0"/>
          <w:marBottom w:val="0"/>
          <w:divBdr>
            <w:top w:val="none" w:sz="0" w:space="0" w:color="auto"/>
            <w:left w:val="none" w:sz="0" w:space="0" w:color="auto"/>
            <w:bottom w:val="none" w:sz="0" w:space="0" w:color="auto"/>
            <w:right w:val="none" w:sz="0" w:space="0" w:color="auto"/>
          </w:divBdr>
        </w:div>
        <w:div w:id="1762796853">
          <w:marLeft w:val="0"/>
          <w:marRight w:val="0"/>
          <w:marTop w:val="0"/>
          <w:marBottom w:val="0"/>
          <w:divBdr>
            <w:top w:val="none" w:sz="0" w:space="0" w:color="auto"/>
            <w:left w:val="none" w:sz="0" w:space="0" w:color="auto"/>
            <w:bottom w:val="none" w:sz="0" w:space="0" w:color="auto"/>
            <w:right w:val="none" w:sz="0" w:space="0" w:color="auto"/>
          </w:divBdr>
        </w:div>
        <w:div w:id="1902208049">
          <w:marLeft w:val="0"/>
          <w:marRight w:val="0"/>
          <w:marTop w:val="0"/>
          <w:marBottom w:val="0"/>
          <w:divBdr>
            <w:top w:val="none" w:sz="0" w:space="0" w:color="auto"/>
            <w:left w:val="none" w:sz="0" w:space="0" w:color="auto"/>
            <w:bottom w:val="none" w:sz="0" w:space="0" w:color="auto"/>
            <w:right w:val="none" w:sz="0" w:space="0" w:color="auto"/>
          </w:divBdr>
        </w:div>
        <w:div w:id="1533810516">
          <w:marLeft w:val="0"/>
          <w:marRight w:val="0"/>
          <w:marTop w:val="0"/>
          <w:marBottom w:val="0"/>
          <w:divBdr>
            <w:top w:val="none" w:sz="0" w:space="0" w:color="auto"/>
            <w:left w:val="none" w:sz="0" w:space="0" w:color="auto"/>
            <w:bottom w:val="none" w:sz="0" w:space="0" w:color="auto"/>
            <w:right w:val="none" w:sz="0" w:space="0" w:color="auto"/>
          </w:divBdr>
        </w:div>
        <w:div w:id="1862889691">
          <w:marLeft w:val="0"/>
          <w:marRight w:val="0"/>
          <w:marTop w:val="0"/>
          <w:marBottom w:val="0"/>
          <w:divBdr>
            <w:top w:val="none" w:sz="0" w:space="0" w:color="auto"/>
            <w:left w:val="none" w:sz="0" w:space="0" w:color="auto"/>
            <w:bottom w:val="none" w:sz="0" w:space="0" w:color="auto"/>
            <w:right w:val="none" w:sz="0" w:space="0" w:color="auto"/>
          </w:divBdr>
        </w:div>
        <w:div w:id="813762949">
          <w:marLeft w:val="0"/>
          <w:marRight w:val="0"/>
          <w:marTop w:val="0"/>
          <w:marBottom w:val="0"/>
          <w:divBdr>
            <w:top w:val="none" w:sz="0" w:space="0" w:color="auto"/>
            <w:left w:val="none" w:sz="0" w:space="0" w:color="auto"/>
            <w:bottom w:val="none" w:sz="0" w:space="0" w:color="auto"/>
            <w:right w:val="none" w:sz="0" w:space="0" w:color="auto"/>
          </w:divBdr>
        </w:div>
        <w:div w:id="830292872">
          <w:marLeft w:val="0"/>
          <w:marRight w:val="0"/>
          <w:marTop w:val="0"/>
          <w:marBottom w:val="0"/>
          <w:divBdr>
            <w:top w:val="none" w:sz="0" w:space="0" w:color="auto"/>
            <w:left w:val="none" w:sz="0" w:space="0" w:color="auto"/>
            <w:bottom w:val="none" w:sz="0" w:space="0" w:color="auto"/>
            <w:right w:val="none" w:sz="0" w:space="0" w:color="auto"/>
          </w:divBdr>
        </w:div>
        <w:div w:id="1128818956">
          <w:marLeft w:val="0"/>
          <w:marRight w:val="0"/>
          <w:marTop w:val="0"/>
          <w:marBottom w:val="0"/>
          <w:divBdr>
            <w:top w:val="none" w:sz="0" w:space="0" w:color="auto"/>
            <w:left w:val="none" w:sz="0" w:space="0" w:color="auto"/>
            <w:bottom w:val="none" w:sz="0" w:space="0" w:color="auto"/>
            <w:right w:val="none" w:sz="0" w:space="0" w:color="auto"/>
          </w:divBdr>
        </w:div>
        <w:div w:id="734008085">
          <w:marLeft w:val="0"/>
          <w:marRight w:val="0"/>
          <w:marTop w:val="0"/>
          <w:marBottom w:val="0"/>
          <w:divBdr>
            <w:top w:val="none" w:sz="0" w:space="0" w:color="auto"/>
            <w:left w:val="none" w:sz="0" w:space="0" w:color="auto"/>
            <w:bottom w:val="none" w:sz="0" w:space="0" w:color="auto"/>
            <w:right w:val="none" w:sz="0" w:space="0" w:color="auto"/>
          </w:divBdr>
        </w:div>
        <w:div w:id="479075349">
          <w:marLeft w:val="0"/>
          <w:marRight w:val="0"/>
          <w:marTop w:val="0"/>
          <w:marBottom w:val="0"/>
          <w:divBdr>
            <w:top w:val="none" w:sz="0" w:space="0" w:color="auto"/>
            <w:left w:val="none" w:sz="0" w:space="0" w:color="auto"/>
            <w:bottom w:val="none" w:sz="0" w:space="0" w:color="auto"/>
            <w:right w:val="none" w:sz="0" w:space="0" w:color="auto"/>
          </w:divBdr>
        </w:div>
        <w:div w:id="1834639113">
          <w:marLeft w:val="0"/>
          <w:marRight w:val="0"/>
          <w:marTop w:val="0"/>
          <w:marBottom w:val="0"/>
          <w:divBdr>
            <w:top w:val="none" w:sz="0" w:space="0" w:color="auto"/>
            <w:left w:val="none" w:sz="0" w:space="0" w:color="auto"/>
            <w:bottom w:val="none" w:sz="0" w:space="0" w:color="auto"/>
            <w:right w:val="none" w:sz="0" w:space="0" w:color="auto"/>
          </w:divBdr>
        </w:div>
        <w:div w:id="1862890757">
          <w:marLeft w:val="0"/>
          <w:marRight w:val="0"/>
          <w:marTop w:val="0"/>
          <w:marBottom w:val="0"/>
          <w:divBdr>
            <w:top w:val="none" w:sz="0" w:space="0" w:color="auto"/>
            <w:left w:val="none" w:sz="0" w:space="0" w:color="auto"/>
            <w:bottom w:val="none" w:sz="0" w:space="0" w:color="auto"/>
            <w:right w:val="none" w:sz="0" w:space="0" w:color="auto"/>
          </w:divBdr>
        </w:div>
        <w:div w:id="1633172157">
          <w:marLeft w:val="0"/>
          <w:marRight w:val="0"/>
          <w:marTop w:val="0"/>
          <w:marBottom w:val="0"/>
          <w:divBdr>
            <w:top w:val="none" w:sz="0" w:space="0" w:color="auto"/>
            <w:left w:val="none" w:sz="0" w:space="0" w:color="auto"/>
            <w:bottom w:val="none" w:sz="0" w:space="0" w:color="auto"/>
            <w:right w:val="none" w:sz="0" w:space="0" w:color="auto"/>
          </w:divBdr>
        </w:div>
        <w:div w:id="2133474233">
          <w:marLeft w:val="0"/>
          <w:marRight w:val="0"/>
          <w:marTop w:val="0"/>
          <w:marBottom w:val="0"/>
          <w:divBdr>
            <w:top w:val="none" w:sz="0" w:space="0" w:color="auto"/>
            <w:left w:val="none" w:sz="0" w:space="0" w:color="auto"/>
            <w:bottom w:val="none" w:sz="0" w:space="0" w:color="auto"/>
            <w:right w:val="none" w:sz="0" w:space="0" w:color="auto"/>
          </w:divBdr>
        </w:div>
        <w:div w:id="876746374">
          <w:marLeft w:val="0"/>
          <w:marRight w:val="0"/>
          <w:marTop w:val="0"/>
          <w:marBottom w:val="0"/>
          <w:divBdr>
            <w:top w:val="none" w:sz="0" w:space="0" w:color="auto"/>
            <w:left w:val="none" w:sz="0" w:space="0" w:color="auto"/>
            <w:bottom w:val="none" w:sz="0" w:space="0" w:color="auto"/>
            <w:right w:val="none" w:sz="0" w:space="0" w:color="auto"/>
          </w:divBdr>
        </w:div>
        <w:div w:id="360519032">
          <w:marLeft w:val="0"/>
          <w:marRight w:val="0"/>
          <w:marTop w:val="0"/>
          <w:marBottom w:val="0"/>
          <w:divBdr>
            <w:top w:val="none" w:sz="0" w:space="0" w:color="auto"/>
            <w:left w:val="none" w:sz="0" w:space="0" w:color="auto"/>
            <w:bottom w:val="none" w:sz="0" w:space="0" w:color="auto"/>
            <w:right w:val="none" w:sz="0" w:space="0" w:color="auto"/>
          </w:divBdr>
        </w:div>
        <w:div w:id="798256941">
          <w:marLeft w:val="0"/>
          <w:marRight w:val="0"/>
          <w:marTop w:val="0"/>
          <w:marBottom w:val="0"/>
          <w:divBdr>
            <w:top w:val="none" w:sz="0" w:space="0" w:color="auto"/>
            <w:left w:val="none" w:sz="0" w:space="0" w:color="auto"/>
            <w:bottom w:val="none" w:sz="0" w:space="0" w:color="auto"/>
            <w:right w:val="none" w:sz="0" w:space="0" w:color="auto"/>
          </w:divBdr>
        </w:div>
        <w:div w:id="1177422916">
          <w:marLeft w:val="0"/>
          <w:marRight w:val="0"/>
          <w:marTop w:val="0"/>
          <w:marBottom w:val="0"/>
          <w:divBdr>
            <w:top w:val="none" w:sz="0" w:space="0" w:color="auto"/>
            <w:left w:val="none" w:sz="0" w:space="0" w:color="auto"/>
            <w:bottom w:val="none" w:sz="0" w:space="0" w:color="auto"/>
            <w:right w:val="none" w:sz="0" w:space="0" w:color="auto"/>
          </w:divBdr>
        </w:div>
        <w:div w:id="133914575">
          <w:marLeft w:val="0"/>
          <w:marRight w:val="0"/>
          <w:marTop w:val="0"/>
          <w:marBottom w:val="0"/>
          <w:divBdr>
            <w:top w:val="none" w:sz="0" w:space="0" w:color="auto"/>
            <w:left w:val="none" w:sz="0" w:space="0" w:color="auto"/>
            <w:bottom w:val="none" w:sz="0" w:space="0" w:color="auto"/>
            <w:right w:val="none" w:sz="0" w:space="0" w:color="auto"/>
          </w:divBdr>
        </w:div>
        <w:div w:id="718935617">
          <w:marLeft w:val="0"/>
          <w:marRight w:val="0"/>
          <w:marTop w:val="0"/>
          <w:marBottom w:val="0"/>
          <w:divBdr>
            <w:top w:val="none" w:sz="0" w:space="0" w:color="auto"/>
            <w:left w:val="none" w:sz="0" w:space="0" w:color="auto"/>
            <w:bottom w:val="none" w:sz="0" w:space="0" w:color="auto"/>
            <w:right w:val="none" w:sz="0" w:space="0" w:color="auto"/>
          </w:divBdr>
        </w:div>
        <w:div w:id="1177697854">
          <w:marLeft w:val="0"/>
          <w:marRight w:val="0"/>
          <w:marTop w:val="0"/>
          <w:marBottom w:val="0"/>
          <w:divBdr>
            <w:top w:val="none" w:sz="0" w:space="0" w:color="auto"/>
            <w:left w:val="none" w:sz="0" w:space="0" w:color="auto"/>
            <w:bottom w:val="none" w:sz="0" w:space="0" w:color="auto"/>
            <w:right w:val="none" w:sz="0" w:space="0" w:color="auto"/>
          </w:divBdr>
        </w:div>
        <w:div w:id="1842313514">
          <w:marLeft w:val="0"/>
          <w:marRight w:val="0"/>
          <w:marTop w:val="0"/>
          <w:marBottom w:val="0"/>
          <w:divBdr>
            <w:top w:val="none" w:sz="0" w:space="0" w:color="auto"/>
            <w:left w:val="none" w:sz="0" w:space="0" w:color="auto"/>
            <w:bottom w:val="none" w:sz="0" w:space="0" w:color="auto"/>
            <w:right w:val="none" w:sz="0" w:space="0" w:color="auto"/>
          </w:divBdr>
        </w:div>
        <w:div w:id="1752580927">
          <w:marLeft w:val="0"/>
          <w:marRight w:val="0"/>
          <w:marTop w:val="0"/>
          <w:marBottom w:val="0"/>
          <w:divBdr>
            <w:top w:val="none" w:sz="0" w:space="0" w:color="auto"/>
            <w:left w:val="none" w:sz="0" w:space="0" w:color="auto"/>
            <w:bottom w:val="none" w:sz="0" w:space="0" w:color="auto"/>
            <w:right w:val="none" w:sz="0" w:space="0" w:color="auto"/>
          </w:divBdr>
        </w:div>
        <w:div w:id="1960791554">
          <w:marLeft w:val="0"/>
          <w:marRight w:val="0"/>
          <w:marTop w:val="0"/>
          <w:marBottom w:val="0"/>
          <w:divBdr>
            <w:top w:val="none" w:sz="0" w:space="0" w:color="auto"/>
            <w:left w:val="none" w:sz="0" w:space="0" w:color="auto"/>
            <w:bottom w:val="none" w:sz="0" w:space="0" w:color="auto"/>
            <w:right w:val="none" w:sz="0" w:space="0" w:color="auto"/>
          </w:divBdr>
        </w:div>
        <w:div w:id="1407217812">
          <w:marLeft w:val="0"/>
          <w:marRight w:val="0"/>
          <w:marTop w:val="0"/>
          <w:marBottom w:val="0"/>
          <w:divBdr>
            <w:top w:val="none" w:sz="0" w:space="0" w:color="auto"/>
            <w:left w:val="none" w:sz="0" w:space="0" w:color="auto"/>
            <w:bottom w:val="none" w:sz="0" w:space="0" w:color="auto"/>
            <w:right w:val="none" w:sz="0" w:space="0" w:color="auto"/>
          </w:divBdr>
        </w:div>
        <w:div w:id="262880219">
          <w:marLeft w:val="0"/>
          <w:marRight w:val="0"/>
          <w:marTop w:val="0"/>
          <w:marBottom w:val="0"/>
          <w:divBdr>
            <w:top w:val="none" w:sz="0" w:space="0" w:color="auto"/>
            <w:left w:val="none" w:sz="0" w:space="0" w:color="auto"/>
            <w:bottom w:val="none" w:sz="0" w:space="0" w:color="auto"/>
            <w:right w:val="none" w:sz="0" w:space="0" w:color="auto"/>
          </w:divBdr>
        </w:div>
        <w:div w:id="1488591894">
          <w:marLeft w:val="0"/>
          <w:marRight w:val="0"/>
          <w:marTop w:val="0"/>
          <w:marBottom w:val="0"/>
          <w:divBdr>
            <w:top w:val="none" w:sz="0" w:space="0" w:color="auto"/>
            <w:left w:val="none" w:sz="0" w:space="0" w:color="auto"/>
            <w:bottom w:val="none" w:sz="0" w:space="0" w:color="auto"/>
            <w:right w:val="none" w:sz="0" w:space="0" w:color="auto"/>
          </w:divBdr>
        </w:div>
        <w:div w:id="98650807">
          <w:marLeft w:val="0"/>
          <w:marRight w:val="0"/>
          <w:marTop w:val="0"/>
          <w:marBottom w:val="0"/>
          <w:divBdr>
            <w:top w:val="none" w:sz="0" w:space="0" w:color="auto"/>
            <w:left w:val="none" w:sz="0" w:space="0" w:color="auto"/>
            <w:bottom w:val="none" w:sz="0" w:space="0" w:color="auto"/>
            <w:right w:val="none" w:sz="0" w:space="0" w:color="auto"/>
          </w:divBdr>
        </w:div>
        <w:div w:id="1989746551">
          <w:marLeft w:val="0"/>
          <w:marRight w:val="0"/>
          <w:marTop w:val="0"/>
          <w:marBottom w:val="0"/>
          <w:divBdr>
            <w:top w:val="none" w:sz="0" w:space="0" w:color="auto"/>
            <w:left w:val="none" w:sz="0" w:space="0" w:color="auto"/>
            <w:bottom w:val="none" w:sz="0" w:space="0" w:color="auto"/>
            <w:right w:val="none" w:sz="0" w:space="0" w:color="auto"/>
          </w:divBdr>
        </w:div>
        <w:div w:id="1006136420">
          <w:marLeft w:val="0"/>
          <w:marRight w:val="0"/>
          <w:marTop w:val="0"/>
          <w:marBottom w:val="0"/>
          <w:divBdr>
            <w:top w:val="none" w:sz="0" w:space="0" w:color="auto"/>
            <w:left w:val="none" w:sz="0" w:space="0" w:color="auto"/>
            <w:bottom w:val="none" w:sz="0" w:space="0" w:color="auto"/>
            <w:right w:val="none" w:sz="0" w:space="0" w:color="auto"/>
          </w:divBdr>
        </w:div>
        <w:div w:id="1861315982">
          <w:marLeft w:val="0"/>
          <w:marRight w:val="0"/>
          <w:marTop w:val="0"/>
          <w:marBottom w:val="0"/>
          <w:divBdr>
            <w:top w:val="none" w:sz="0" w:space="0" w:color="auto"/>
            <w:left w:val="none" w:sz="0" w:space="0" w:color="auto"/>
            <w:bottom w:val="none" w:sz="0" w:space="0" w:color="auto"/>
            <w:right w:val="none" w:sz="0" w:space="0" w:color="auto"/>
          </w:divBdr>
        </w:div>
        <w:div w:id="28383542">
          <w:marLeft w:val="0"/>
          <w:marRight w:val="0"/>
          <w:marTop w:val="0"/>
          <w:marBottom w:val="0"/>
          <w:divBdr>
            <w:top w:val="none" w:sz="0" w:space="0" w:color="auto"/>
            <w:left w:val="none" w:sz="0" w:space="0" w:color="auto"/>
            <w:bottom w:val="none" w:sz="0" w:space="0" w:color="auto"/>
            <w:right w:val="none" w:sz="0" w:space="0" w:color="auto"/>
          </w:divBdr>
        </w:div>
      </w:divsChild>
    </w:div>
    <w:div w:id="1281374022">
      <w:bodyDiv w:val="1"/>
      <w:marLeft w:val="0"/>
      <w:marRight w:val="0"/>
      <w:marTop w:val="0"/>
      <w:marBottom w:val="0"/>
      <w:divBdr>
        <w:top w:val="none" w:sz="0" w:space="0" w:color="auto"/>
        <w:left w:val="none" w:sz="0" w:space="0" w:color="auto"/>
        <w:bottom w:val="none" w:sz="0" w:space="0" w:color="auto"/>
        <w:right w:val="none" w:sz="0" w:space="0" w:color="auto"/>
      </w:divBdr>
    </w:div>
    <w:div w:id="1734809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footer" Target="footer1.xml"/><Relationship Id="rId47"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g"/><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2.xm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header" Target="header4.xml"/><Relationship Id="rId20" Type="http://schemas.openxmlformats.org/officeDocument/2006/relationships/image" Target="media/image13.jpe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3BF572F-E30F-45BD-A757-68F838DAF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73</Pages>
  <Words>13006</Words>
  <Characters>74140</Characters>
  <Application>Microsoft Office Word</Application>
  <DocSecurity>0</DocSecurity>
  <Lines>617</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86973</CharactersWithSpaces>
  <SharedDoc>false</SharedDoc>
  <HLinks>
    <vt:vector size="114" baseType="variant">
      <vt:variant>
        <vt:i4>1179711</vt:i4>
      </vt:variant>
      <vt:variant>
        <vt:i4>110</vt:i4>
      </vt:variant>
      <vt:variant>
        <vt:i4>0</vt:i4>
      </vt:variant>
      <vt:variant>
        <vt:i4>5</vt:i4>
      </vt:variant>
      <vt:variant>
        <vt:lpwstr/>
      </vt:variant>
      <vt:variant>
        <vt:lpwstr>_Toc448213200</vt:lpwstr>
      </vt:variant>
      <vt:variant>
        <vt:i4>1769532</vt:i4>
      </vt:variant>
      <vt:variant>
        <vt:i4>104</vt:i4>
      </vt:variant>
      <vt:variant>
        <vt:i4>0</vt:i4>
      </vt:variant>
      <vt:variant>
        <vt:i4>5</vt:i4>
      </vt:variant>
      <vt:variant>
        <vt:lpwstr/>
      </vt:variant>
      <vt:variant>
        <vt:lpwstr>_Toc448213199</vt:lpwstr>
      </vt:variant>
      <vt:variant>
        <vt:i4>1769532</vt:i4>
      </vt:variant>
      <vt:variant>
        <vt:i4>98</vt:i4>
      </vt:variant>
      <vt:variant>
        <vt:i4>0</vt:i4>
      </vt:variant>
      <vt:variant>
        <vt:i4>5</vt:i4>
      </vt:variant>
      <vt:variant>
        <vt:lpwstr/>
      </vt:variant>
      <vt:variant>
        <vt:lpwstr>_Toc448213198</vt:lpwstr>
      </vt:variant>
      <vt:variant>
        <vt:i4>1769532</vt:i4>
      </vt:variant>
      <vt:variant>
        <vt:i4>92</vt:i4>
      </vt:variant>
      <vt:variant>
        <vt:i4>0</vt:i4>
      </vt:variant>
      <vt:variant>
        <vt:i4>5</vt:i4>
      </vt:variant>
      <vt:variant>
        <vt:lpwstr/>
      </vt:variant>
      <vt:variant>
        <vt:lpwstr>_Toc448213197</vt:lpwstr>
      </vt:variant>
      <vt:variant>
        <vt:i4>1769532</vt:i4>
      </vt:variant>
      <vt:variant>
        <vt:i4>86</vt:i4>
      </vt:variant>
      <vt:variant>
        <vt:i4>0</vt:i4>
      </vt:variant>
      <vt:variant>
        <vt:i4>5</vt:i4>
      </vt:variant>
      <vt:variant>
        <vt:lpwstr/>
      </vt:variant>
      <vt:variant>
        <vt:lpwstr>_Toc448213196</vt:lpwstr>
      </vt:variant>
      <vt:variant>
        <vt:i4>1769532</vt:i4>
      </vt:variant>
      <vt:variant>
        <vt:i4>80</vt:i4>
      </vt:variant>
      <vt:variant>
        <vt:i4>0</vt:i4>
      </vt:variant>
      <vt:variant>
        <vt:i4>5</vt:i4>
      </vt:variant>
      <vt:variant>
        <vt:lpwstr/>
      </vt:variant>
      <vt:variant>
        <vt:lpwstr>_Toc448213195</vt:lpwstr>
      </vt:variant>
      <vt:variant>
        <vt:i4>1769532</vt:i4>
      </vt:variant>
      <vt:variant>
        <vt:i4>74</vt:i4>
      </vt:variant>
      <vt:variant>
        <vt:i4>0</vt:i4>
      </vt:variant>
      <vt:variant>
        <vt:i4>5</vt:i4>
      </vt:variant>
      <vt:variant>
        <vt:lpwstr/>
      </vt:variant>
      <vt:variant>
        <vt:lpwstr>_Toc448213194</vt:lpwstr>
      </vt:variant>
      <vt:variant>
        <vt:i4>1769532</vt:i4>
      </vt:variant>
      <vt:variant>
        <vt:i4>68</vt:i4>
      </vt:variant>
      <vt:variant>
        <vt:i4>0</vt:i4>
      </vt:variant>
      <vt:variant>
        <vt:i4>5</vt:i4>
      </vt:variant>
      <vt:variant>
        <vt:lpwstr/>
      </vt:variant>
      <vt:variant>
        <vt:lpwstr>_Toc448213193</vt:lpwstr>
      </vt:variant>
      <vt:variant>
        <vt:i4>1769532</vt:i4>
      </vt:variant>
      <vt:variant>
        <vt:i4>62</vt:i4>
      </vt:variant>
      <vt:variant>
        <vt:i4>0</vt:i4>
      </vt:variant>
      <vt:variant>
        <vt:i4>5</vt:i4>
      </vt:variant>
      <vt:variant>
        <vt:lpwstr/>
      </vt:variant>
      <vt:variant>
        <vt:lpwstr>_Toc448213192</vt:lpwstr>
      </vt:variant>
      <vt:variant>
        <vt:i4>1769532</vt:i4>
      </vt:variant>
      <vt:variant>
        <vt:i4>56</vt:i4>
      </vt:variant>
      <vt:variant>
        <vt:i4>0</vt:i4>
      </vt:variant>
      <vt:variant>
        <vt:i4>5</vt:i4>
      </vt:variant>
      <vt:variant>
        <vt:lpwstr/>
      </vt:variant>
      <vt:variant>
        <vt:lpwstr>_Toc448213191</vt:lpwstr>
      </vt:variant>
      <vt:variant>
        <vt:i4>1769532</vt:i4>
      </vt:variant>
      <vt:variant>
        <vt:i4>50</vt:i4>
      </vt:variant>
      <vt:variant>
        <vt:i4>0</vt:i4>
      </vt:variant>
      <vt:variant>
        <vt:i4>5</vt:i4>
      </vt:variant>
      <vt:variant>
        <vt:lpwstr/>
      </vt:variant>
      <vt:variant>
        <vt:lpwstr>_Toc448213190</vt:lpwstr>
      </vt:variant>
      <vt:variant>
        <vt:i4>1703996</vt:i4>
      </vt:variant>
      <vt:variant>
        <vt:i4>44</vt:i4>
      </vt:variant>
      <vt:variant>
        <vt:i4>0</vt:i4>
      </vt:variant>
      <vt:variant>
        <vt:i4>5</vt:i4>
      </vt:variant>
      <vt:variant>
        <vt:lpwstr/>
      </vt:variant>
      <vt:variant>
        <vt:lpwstr>_Toc448213189</vt:lpwstr>
      </vt:variant>
      <vt:variant>
        <vt:i4>1703996</vt:i4>
      </vt:variant>
      <vt:variant>
        <vt:i4>38</vt:i4>
      </vt:variant>
      <vt:variant>
        <vt:i4>0</vt:i4>
      </vt:variant>
      <vt:variant>
        <vt:i4>5</vt:i4>
      </vt:variant>
      <vt:variant>
        <vt:lpwstr/>
      </vt:variant>
      <vt:variant>
        <vt:lpwstr>_Toc448213188</vt:lpwstr>
      </vt:variant>
      <vt:variant>
        <vt:i4>1703996</vt:i4>
      </vt:variant>
      <vt:variant>
        <vt:i4>32</vt:i4>
      </vt:variant>
      <vt:variant>
        <vt:i4>0</vt:i4>
      </vt:variant>
      <vt:variant>
        <vt:i4>5</vt:i4>
      </vt:variant>
      <vt:variant>
        <vt:lpwstr/>
      </vt:variant>
      <vt:variant>
        <vt:lpwstr>_Toc448213187</vt:lpwstr>
      </vt:variant>
      <vt:variant>
        <vt:i4>1703996</vt:i4>
      </vt:variant>
      <vt:variant>
        <vt:i4>26</vt:i4>
      </vt:variant>
      <vt:variant>
        <vt:i4>0</vt:i4>
      </vt:variant>
      <vt:variant>
        <vt:i4>5</vt:i4>
      </vt:variant>
      <vt:variant>
        <vt:lpwstr/>
      </vt:variant>
      <vt:variant>
        <vt:lpwstr>_Toc448213186</vt:lpwstr>
      </vt:variant>
      <vt:variant>
        <vt:i4>1703996</vt:i4>
      </vt:variant>
      <vt:variant>
        <vt:i4>20</vt:i4>
      </vt:variant>
      <vt:variant>
        <vt:i4>0</vt:i4>
      </vt:variant>
      <vt:variant>
        <vt:i4>5</vt:i4>
      </vt:variant>
      <vt:variant>
        <vt:lpwstr/>
      </vt:variant>
      <vt:variant>
        <vt:lpwstr>_Toc448213185</vt:lpwstr>
      </vt:variant>
      <vt:variant>
        <vt:i4>1703996</vt:i4>
      </vt:variant>
      <vt:variant>
        <vt:i4>14</vt:i4>
      </vt:variant>
      <vt:variant>
        <vt:i4>0</vt:i4>
      </vt:variant>
      <vt:variant>
        <vt:i4>5</vt:i4>
      </vt:variant>
      <vt:variant>
        <vt:lpwstr/>
      </vt:variant>
      <vt:variant>
        <vt:lpwstr>_Toc448213184</vt:lpwstr>
      </vt:variant>
      <vt:variant>
        <vt:i4>1703996</vt:i4>
      </vt:variant>
      <vt:variant>
        <vt:i4>8</vt:i4>
      </vt:variant>
      <vt:variant>
        <vt:i4>0</vt:i4>
      </vt:variant>
      <vt:variant>
        <vt:i4>5</vt:i4>
      </vt:variant>
      <vt:variant>
        <vt:lpwstr/>
      </vt:variant>
      <vt:variant>
        <vt:lpwstr>_Toc448213183</vt:lpwstr>
      </vt:variant>
      <vt:variant>
        <vt:i4>1703996</vt:i4>
      </vt:variant>
      <vt:variant>
        <vt:i4>2</vt:i4>
      </vt:variant>
      <vt:variant>
        <vt:i4>0</vt:i4>
      </vt:variant>
      <vt:variant>
        <vt:i4>5</vt:i4>
      </vt:variant>
      <vt:variant>
        <vt:lpwstr/>
      </vt:variant>
      <vt:variant>
        <vt:lpwstr>_Toc448213182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Gorana</dc:creator>
  <cp:lastModifiedBy>Lela Soskic</cp:lastModifiedBy>
  <cp:revision>3</cp:revision>
  <cp:lastPrinted>2018-06-06T06:17:00Z</cp:lastPrinted>
  <dcterms:created xsi:type="dcterms:W3CDTF">2019-05-31T08:55:00Z</dcterms:created>
  <dcterms:modified xsi:type="dcterms:W3CDTF">2019-05-31T08:58:00Z</dcterms:modified>
</cp:coreProperties>
</file>